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8947" w:type="dxa"/>
        <w:tblLayout w:type="fixed"/>
        <w:tblLook w:val="04A0" w:firstRow="1" w:lastRow="0" w:firstColumn="1" w:lastColumn="0" w:noHBand="0" w:noVBand="1"/>
      </w:tblPr>
      <w:tblGrid>
        <w:gridCol w:w="3133"/>
        <w:gridCol w:w="5814"/>
      </w:tblGrid>
      <w:tr w:rsidR="00EE5907" w14:paraId="1A06C604" w14:textId="77777777">
        <w:trPr>
          <w:trHeight w:val="630"/>
        </w:trPr>
        <w:tc>
          <w:tcPr>
            <w:tcW w:w="3133" w:type="dxa"/>
            <w:vMerge w:val="restart"/>
          </w:tcPr>
          <w:p w14:paraId="31A12779" w14:textId="77777777" w:rsidR="00EE5907" w:rsidRDefault="005E6B40">
            <w:pPr>
              <w:widowControl/>
              <w:jc w:val="left"/>
              <w:rPr>
                <w:rFonts w:ascii="宋体" w:hAnsi="宋体" w:cs="宋体"/>
                <w:kern w:val="0"/>
                <w:sz w:val="24"/>
              </w:rPr>
            </w:pPr>
            <w:r>
              <w:rPr>
                <w:rFonts w:ascii="宋体" w:hAnsi="宋体" w:cs="宋体"/>
                <w:noProof/>
                <w:kern w:val="0"/>
                <w:sz w:val="24"/>
              </w:rPr>
              <w:drawing>
                <wp:inline distT="0" distB="0" distL="0" distR="0">
                  <wp:extent cx="1791970" cy="965835"/>
                  <wp:effectExtent l="19050" t="0" r="0" b="0"/>
                  <wp:docPr id="1" name="图片 1" descr="89b84574-80c9-4ad8-a920-d83d7333a3de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b84574-80c9-4ad8-a920-d83d7333a3deOri"/>
                          <pic:cNvPicPr>
                            <a:picLocks noChangeAspect="1" noChangeArrowheads="1"/>
                          </pic:cNvPicPr>
                        </pic:nvPicPr>
                        <pic:blipFill>
                          <a:blip r:embed="rId9"/>
                          <a:srcRect/>
                          <a:stretch>
                            <a:fillRect/>
                          </a:stretch>
                        </pic:blipFill>
                        <pic:spPr>
                          <a:xfrm>
                            <a:off x="0" y="0"/>
                            <a:ext cx="1791970" cy="965835"/>
                          </a:xfrm>
                          <a:prstGeom prst="rect">
                            <a:avLst/>
                          </a:prstGeom>
                          <a:noFill/>
                          <a:ln w="9525">
                            <a:noFill/>
                            <a:miter lim="800000"/>
                            <a:headEnd/>
                            <a:tailEnd/>
                          </a:ln>
                        </pic:spPr>
                      </pic:pic>
                    </a:graphicData>
                  </a:graphic>
                </wp:inline>
              </w:drawing>
            </w:r>
          </w:p>
        </w:tc>
        <w:tc>
          <w:tcPr>
            <w:tcW w:w="5814" w:type="dxa"/>
            <w:tcBorders>
              <w:left w:val="nil"/>
            </w:tcBorders>
            <w:vAlign w:val="center"/>
          </w:tcPr>
          <w:p w14:paraId="0E742D9E" w14:textId="77777777" w:rsidR="00EE5907" w:rsidRDefault="00EE5907">
            <w:pPr>
              <w:adjustRightInd w:val="0"/>
              <w:snapToGrid w:val="0"/>
              <w:jc w:val="right"/>
              <w:rPr>
                <w:rFonts w:ascii="宋体" w:hAnsi="宋体"/>
                <w:sz w:val="30"/>
                <w:szCs w:val="30"/>
              </w:rPr>
            </w:pPr>
          </w:p>
        </w:tc>
      </w:tr>
      <w:tr w:rsidR="00EE5907" w14:paraId="63709DD2" w14:textId="77777777">
        <w:trPr>
          <w:trHeight w:val="630"/>
        </w:trPr>
        <w:tc>
          <w:tcPr>
            <w:tcW w:w="3133" w:type="dxa"/>
            <w:vMerge/>
            <w:vAlign w:val="center"/>
          </w:tcPr>
          <w:p w14:paraId="10E74319" w14:textId="77777777" w:rsidR="00EE5907" w:rsidRDefault="00EE5907">
            <w:pPr>
              <w:widowControl/>
              <w:jc w:val="left"/>
              <w:rPr>
                <w:rFonts w:ascii="宋体" w:hAnsi="宋体"/>
                <w:sz w:val="30"/>
                <w:szCs w:val="30"/>
              </w:rPr>
            </w:pPr>
          </w:p>
        </w:tc>
        <w:tc>
          <w:tcPr>
            <w:tcW w:w="5814" w:type="dxa"/>
            <w:tcBorders>
              <w:left w:val="nil"/>
            </w:tcBorders>
            <w:vAlign w:val="center"/>
          </w:tcPr>
          <w:p w14:paraId="1305E00A" w14:textId="77777777" w:rsidR="00EE5907" w:rsidRDefault="00EE5907">
            <w:pPr>
              <w:widowControl/>
              <w:jc w:val="left"/>
              <w:rPr>
                <w:rFonts w:ascii="宋体" w:hAnsi="宋体"/>
                <w:sz w:val="30"/>
                <w:szCs w:val="30"/>
              </w:rPr>
            </w:pPr>
          </w:p>
        </w:tc>
      </w:tr>
      <w:tr w:rsidR="00EE5907" w14:paraId="2202C825" w14:textId="77777777">
        <w:trPr>
          <w:trHeight w:val="630"/>
        </w:trPr>
        <w:tc>
          <w:tcPr>
            <w:tcW w:w="3133" w:type="dxa"/>
            <w:vMerge/>
            <w:tcBorders>
              <w:bottom w:val="threeDEngrave" w:sz="24" w:space="0" w:color="auto"/>
            </w:tcBorders>
          </w:tcPr>
          <w:p w14:paraId="72637859" w14:textId="77777777" w:rsidR="00EE5907" w:rsidRDefault="00EE5907">
            <w:pPr>
              <w:widowControl/>
              <w:jc w:val="right"/>
              <w:rPr>
                <w:rFonts w:ascii="宋体" w:hAnsi="宋体"/>
                <w:sz w:val="30"/>
                <w:szCs w:val="30"/>
              </w:rPr>
            </w:pPr>
          </w:p>
        </w:tc>
        <w:tc>
          <w:tcPr>
            <w:tcW w:w="5814" w:type="dxa"/>
            <w:tcBorders>
              <w:left w:val="nil"/>
              <w:bottom w:val="threeDEngrave" w:sz="24" w:space="0" w:color="auto"/>
            </w:tcBorders>
            <w:vAlign w:val="bottom"/>
          </w:tcPr>
          <w:p w14:paraId="6D0CE038" w14:textId="77777777" w:rsidR="00EE5907" w:rsidRDefault="00EE5907">
            <w:pPr>
              <w:snapToGrid w:val="0"/>
              <w:spacing w:line="300" w:lineRule="auto"/>
              <w:jc w:val="right"/>
              <w:rPr>
                <w:rFonts w:ascii="宋体" w:hAnsi="宋体"/>
                <w:b/>
                <w:sz w:val="30"/>
                <w:szCs w:val="30"/>
              </w:rPr>
            </w:pPr>
          </w:p>
        </w:tc>
      </w:tr>
      <w:tr w:rsidR="00EE5907" w14:paraId="22C6F56C" w14:textId="77777777">
        <w:trPr>
          <w:trHeight w:val="675"/>
        </w:trPr>
        <w:tc>
          <w:tcPr>
            <w:tcW w:w="8947" w:type="dxa"/>
            <w:gridSpan w:val="2"/>
            <w:tcBorders>
              <w:top w:val="threeDEngrave" w:sz="24" w:space="0" w:color="auto"/>
              <w:left w:val="nil"/>
              <w:right w:val="nil"/>
            </w:tcBorders>
            <w:vAlign w:val="center"/>
          </w:tcPr>
          <w:p w14:paraId="5FC4FA66" w14:textId="77777777" w:rsidR="00EE5907" w:rsidRPr="005D083F" w:rsidRDefault="005E6B40">
            <w:pPr>
              <w:adjustRightInd w:val="0"/>
              <w:snapToGrid w:val="0"/>
              <w:jc w:val="right"/>
              <w:rPr>
                <w:rFonts w:ascii="黑体" w:eastAsia="黑体" w:hAnsi="黑体"/>
                <w:b/>
                <w:sz w:val="48"/>
                <w:szCs w:val="48"/>
              </w:rPr>
            </w:pPr>
            <w:r w:rsidRPr="005D083F">
              <w:rPr>
                <w:rFonts w:ascii="黑体" w:eastAsia="黑体" w:hAnsi="黑体" w:hint="eastAsia"/>
                <w:b/>
                <w:sz w:val="48"/>
                <w:szCs w:val="48"/>
              </w:rPr>
              <w:t>中南安全环境技术研究院股份有限公司</w:t>
            </w:r>
          </w:p>
        </w:tc>
      </w:tr>
      <w:tr w:rsidR="00EE5907" w14:paraId="3A9FCAE9" w14:textId="77777777">
        <w:trPr>
          <w:trHeight w:val="706"/>
        </w:trPr>
        <w:tc>
          <w:tcPr>
            <w:tcW w:w="8947" w:type="dxa"/>
            <w:gridSpan w:val="2"/>
            <w:tcBorders>
              <w:left w:val="nil"/>
              <w:right w:val="nil"/>
            </w:tcBorders>
            <w:vAlign w:val="center"/>
          </w:tcPr>
          <w:p w14:paraId="45C1E5F5" w14:textId="77777777" w:rsidR="00EE5907" w:rsidRPr="005D083F" w:rsidRDefault="005E6B40">
            <w:pPr>
              <w:adjustRightInd w:val="0"/>
              <w:snapToGrid w:val="0"/>
              <w:jc w:val="right"/>
              <w:rPr>
                <w:rFonts w:ascii="黑体" w:eastAsia="黑体" w:hAnsi="黑体"/>
                <w:b/>
                <w:sz w:val="48"/>
                <w:szCs w:val="48"/>
              </w:rPr>
            </w:pPr>
            <w:r w:rsidRPr="005D083F">
              <w:rPr>
                <w:rFonts w:ascii="黑体" w:eastAsia="黑体" w:hAnsi="黑体" w:hint="eastAsia"/>
                <w:b/>
                <w:sz w:val="48"/>
                <w:szCs w:val="48"/>
              </w:rPr>
              <w:t>生态修复配套设施供货安装项目</w:t>
            </w:r>
          </w:p>
        </w:tc>
      </w:tr>
      <w:tr w:rsidR="00EE5907" w14:paraId="46D0443D" w14:textId="77777777">
        <w:trPr>
          <w:trHeight w:val="80"/>
        </w:trPr>
        <w:tc>
          <w:tcPr>
            <w:tcW w:w="8947" w:type="dxa"/>
            <w:gridSpan w:val="2"/>
            <w:tcBorders>
              <w:top w:val="nil"/>
              <w:left w:val="nil"/>
              <w:bottom w:val="threeDEngrave" w:sz="24" w:space="0" w:color="auto"/>
              <w:right w:val="nil"/>
            </w:tcBorders>
            <w:vAlign w:val="center"/>
          </w:tcPr>
          <w:p w14:paraId="1F381D7F" w14:textId="77777777" w:rsidR="00EE5907" w:rsidRDefault="005E6B40">
            <w:pPr>
              <w:adjustRightInd w:val="0"/>
              <w:snapToGrid w:val="0"/>
              <w:jc w:val="right"/>
              <w:rPr>
                <w:rFonts w:ascii="黑体" w:eastAsia="黑体" w:hAnsi="黑体"/>
                <w:b/>
                <w:sz w:val="48"/>
                <w:szCs w:val="48"/>
              </w:rPr>
            </w:pPr>
            <w:r>
              <w:rPr>
                <w:rFonts w:ascii="黑体" w:eastAsia="黑体" w:hAnsi="黑体" w:hint="eastAsia"/>
                <w:b/>
                <w:sz w:val="48"/>
                <w:szCs w:val="48"/>
              </w:rPr>
              <w:t>招标文件</w:t>
            </w:r>
          </w:p>
        </w:tc>
      </w:tr>
      <w:tr w:rsidR="00EE5907" w14:paraId="34F34908" w14:textId="77777777">
        <w:trPr>
          <w:trHeight w:val="624"/>
        </w:trPr>
        <w:tc>
          <w:tcPr>
            <w:tcW w:w="8947" w:type="dxa"/>
            <w:gridSpan w:val="2"/>
            <w:tcBorders>
              <w:top w:val="threeDEngrave" w:sz="24" w:space="0" w:color="auto"/>
              <w:left w:val="nil"/>
              <w:bottom w:val="nil"/>
              <w:right w:val="nil"/>
            </w:tcBorders>
            <w:vAlign w:val="center"/>
          </w:tcPr>
          <w:p w14:paraId="3ED6AD5B" w14:textId="5AC62BB4" w:rsidR="00EE5907" w:rsidRDefault="005E6B40">
            <w:pPr>
              <w:snapToGrid w:val="0"/>
              <w:spacing w:line="300" w:lineRule="auto"/>
              <w:jc w:val="right"/>
              <w:rPr>
                <w:rFonts w:ascii="宋体" w:hAnsi="宋体"/>
                <w:b/>
                <w:sz w:val="30"/>
                <w:szCs w:val="30"/>
              </w:rPr>
            </w:pPr>
            <w:r>
              <w:rPr>
                <w:rFonts w:ascii="宋体" w:hAnsi="宋体" w:hint="eastAsia"/>
                <w:b/>
                <w:sz w:val="30"/>
                <w:szCs w:val="30"/>
              </w:rPr>
              <w:t>项目编号：</w:t>
            </w:r>
            <w:r w:rsidR="005215EE">
              <w:rPr>
                <w:rFonts w:ascii="宋体" w:hAnsi="宋体"/>
                <w:b/>
                <w:sz w:val="30"/>
                <w:szCs w:val="30"/>
              </w:rPr>
              <w:t>HBT-16210272-212878</w:t>
            </w:r>
            <w:r>
              <w:rPr>
                <w:rFonts w:ascii="宋体" w:hAnsi="宋体"/>
                <w:b/>
                <w:sz w:val="30"/>
                <w:szCs w:val="30"/>
              </w:rPr>
              <w:t xml:space="preserve"> </w:t>
            </w:r>
          </w:p>
          <w:p w14:paraId="4CC543B1" w14:textId="77777777" w:rsidR="00EE5907" w:rsidRDefault="005E6B40">
            <w:pPr>
              <w:snapToGrid w:val="0"/>
              <w:spacing w:line="300" w:lineRule="auto"/>
              <w:jc w:val="right"/>
              <w:rPr>
                <w:rFonts w:ascii="宋体" w:hAnsi="宋体"/>
                <w:b/>
                <w:sz w:val="30"/>
                <w:szCs w:val="30"/>
              </w:rPr>
            </w:pPr>
            <w:r>
              <w:rPr>
                <w:rFonts w:ascii="宋体" w:hAnsi="宋体" w:hint="eastAsia"/>
                <w:b/>
                <w:sz w:val="30"/>
                <w:szCs w:val="30"/>
              </w:rPr>
              <w:t xml:space="preserve"> </w:t>
            </w:r>
          </w:p>
          <w:p w14:paraId="46C2A9A7" w14:textId="77777777" w:rsidR="00EE5907" w:rsidRDefault="00EE5907">
            <w:pPr>
              <w:jc w:val="right"/>
              <w:rPr>
                <w:rFonts w:ascii="宋体" w:hAnsi="宋体"/>
                <w:b/>
                <w:sz w:val="30"/>
                <w:szCs w:val="30"/>
              </w:rPr>
            </w:pPr>
          </w:p>
        </w:tc>
      </w:tr>
      <w:tr w:rsidR="00EE5907" w14:paraId="28128ACF" w14:textId="77777777">
        <w:trPr>
          <w:trHeight w:val="624"/>
        </w:trPr>
        <w:tc>
          <w:tcPr>
            <w:tcW w:w="8947" w:type="dxa"/>
            <w:gridSpan w:val="2"/>
          </w:tcPr>
          <w:p w14:paraId="744577D1" w14:textId="77777777" w:rsidR="00EE5907" w:rsidRDefault="00EE5907">
            <w:pPr>
              <w:adjustRightInd w:val="0"/>
              <w:snapToGrid w:val="0"/>
              <w:rPr>
                <w:rFonts w:ascii="宋体" w:hAnsi="宋体"/>
                <w:sz w:val="30"/>
                <w:szCs w:val="30"/>
              </w:rPr>
            </w:pPr>
          </w:p>
        </w:tc>
      </w:tr>
      <w:tr w:rsidR="00EE5907" w14:paraId="14AEE62D" w14:textId="77777777">
        <w:trPr>
          <w:trHeight w:val="624"/>
        </w:trPr>
        <w:tc>
          <w:tcPr>
            <w:tcW w:w="8947" w:type="dxa"/>
            <w:gridSpan w:val="2"/>
          </w:tcPr>
          <w:p w14:paraId="6A63E0AB" w14:textId="77777777" w:rsidR="00EE5907" w:rsidRDefault="00EE5907">
            <w:pPr>
              <w:adjustRightInd w:val="0"/>
              <w:snapToGrid w:val="0"/>
              <w:rPr>
                <w:rFonts w:ascii="宋体" w:hAnsi="宋体"/>
                <w:sz w:val="30"/>
                <w:szCs w:val="30"/>
              </w:rPr>
            </w:pPr>
          </w:p>
        </w:tc>
      </w:tr>
      <w:tr w:rsidR="00EE5907" w14:paraId="4D67B933" w14:textId="77777777">
        <w:trPr>
          <w:trHeight w:val="624"/>
        </w:trPr>
        <w:tc>
          <w:tcPr>
            <w:tcW w:w="8947" w:type="dxa"/>
            <w:gridSpan w:val="2"/>
            <w:vAlign w:val="center"/>
          </w:tcPr>
          <w:p w14:paraId="14C10EF6" w14:textId="77777777" w:rsidR="00EE5907" w:rsidRDefault="00EE5907">
            <w:pPr>
              <w:adjustRightInd w:val="0"/>
              <w:snapToGrid w:val="0"/>
              <w:jc w:val="center"/>
              <w:rPr>
                <w:rFonts w:ascii="宋体" w:hAnsi="宋体"/>
                <w:sz w:val="32"/>
                <w:szCs w:val="32"/>
              </w:rPr>
            </w:pPr>
          </w:p>
        </w:tc>
      </w:tr>
      <w:tr w:rsidR="00EE5907" w14:paraId="5EEF5BAE" w14:textId="77777777">
        <w:trPr>
          <w:trHeight w:val="624"/>
        </w:trPr>
        <w:tc>
          <w:tcPr>
            <w:tcW w:w="8947" w:type="dxa"/>
            <w:gridSpan w:val="2"/>
            <w:vAlign w:val="center"/>
          </w:tcPr>
          <w:p w14:paraId="1F38BE75" w14:textId="77777777" w:rsidR="00EE5907" w:rsidRDefault="00EE5907">
            <w:pPr>
              <w:adjustRightInd w:val="0"/>
              <w:snapToGrid w:val="0"/>
              <w:rPr>
                <w:rFonts w:ascii="宋体" w:hAnsi="宋体"/>
                <w:sz w:val="32"/>
                <w:szCs w:val="32"/>
              </w:rPr>
            </w:pPr>
          </w:p>
        </w:tc>
      </w:tr>
      <w:tr w:rsidR="00EE5907" w14:paraId="65028A72" w14:textId="77777777">
        <w:trPr>
          <w:trHeight w:val="624"/>
        </w:trPr>
        <w:tc>
          <w:tcPr>
            <w:tcW w:w="8947" w:type="dxa"/>
            <w:gridSpan w:val="2"/>
            <w:vAlign w:val="center"/>
          </w:tcPr>
          <w:p w14:paraId="1F9CFF80" w14:textId="77777777" w:rsidR="00EE5907" w:rsidRDefault="00EE5907">
            <w:pPr>
              <w:adjustRightInd w:val="0"/>
              <w:snapToGrid w:val="0"/>
              <w:rPr>
                <w:rFonts w:ascii="宋体" w:hAnsi="宋体"/>
                <w:sz w:val="32"/>
                <w:szCs w:val="32"/>
              </w:rPr>
            </w:pPr>
          </w:p>
        </w:tc>
      </w:tr>
      <w:tr w:rsidR="00EE5907" w14:paraId="0B95B92F" w14:textId="77777777">
        <w:trPr>
          <w:trHeight w:val="624"/>
        </w:trPr>
        <w:tc>
          <w:tcPr>
            <w:tcW w:w="8947" w:type="dxa"/>
            <w:gridSpan w:val="2"/>
          </w:tcPr>
          <w:p w14:paraId="2D86130E" w14:textId="77777777" w:rsidR="00EE5907" w:rsidRDefault="00EE5907">
            <w:pPr>
              <w:adjustRightInd w:val="0"/>
              <w:snapToGrid w:val="0"/>
              <w:rPr>
                <w:rFonts w:ascii="宋体" w:hAnsi="宋体"/>
                <w:sz w:val="30"/>
                <w:szCs w:val="30"/>
              </w:rPr>
            </w:pPr>
          </w:p>
        </w:tc>
      </w:tr>
      <w:tr w:rsidR="00EE5907" w14:paraId="0B00DEBD" w14:textId="77777777">
        <w:trPr>
          <w:trHeight w:val="624"/>
        </w:trPr>
        <w:tc>
          <w:tcPr>
            <w:tcW w:w="8947" w:type="dxa"/>
            <w:gridSpan w:val="2"/>
          </w:tcPr>
          <w:p w14:paraId="09EE034A" w14:textId="77777777" w:rsidR="00EE5907" w:rsidRDefault="00EE5907">
            <w:pPr>
              <w:adjustRightInd w:val="0"/>
              <w:snapToGrid w:val="0"/>
              <w:rPr>
                <w:rFonts w:ascii="宋体" w:hAnsi="宋体"/>
                <w:sz w:val="30"/>
                <w:szCs w:val="30"/>
              </w:rPr>
            </w:pPr>
          </w:p>
        </w:tc>
      </w:tr>
      <w:tr w:rsidR="00EE5907" w14:paraId="7BE9EFEF" w14:textId="77777777">
        <w:trPr>
          <w:trHeight w:val="624"/>
        </w:trPr>
        <w:tc>
          <w:tcPr>
            <w:tcW w:w="8947" w:type="dxa"/>
            <w:gridSpan w:val="2"/>
          </w:tcPr>
          <w:p w14:paraId="3B6DBC9F" w14:textId="77777777" w:rsidR="00EE5907" w:rsidRDefault="00EE5907">
            <w:pPr>
              <w:adjustRightInd w:val="0"/>
              <w:snapToGrid w:val="0"/>
              <w:rPr>
                <w:rFonts w:ascii="宋体" w:hAnsi="宋体"/>
                <w:sz w:val="30"/>
                <w:szCs w:val="30"/>
              </w:rPr>
            </w:pPr>
          </w:p>
        </w:tc>
      </w:tr>
      <w:tr w:rsidR="00EE5907" w14:paraId="083ADCF9" w14:textId="77777777">
        <w:trPr>
          <w:trHeight w:val="624"/>
        </w:trPr>
        <w:tc>
          <w:tcPr>
            <w:tcW w:w="8947" w:type="dxa"/>
            <w:gridSpan w:val="2"/>
          </w:tcPr>
          <w:p w14:paraId="58A68B4D" w14:textId="77777777" w:rsidR="00EE5907" w:rsidRDefault="00EE5907">
            <w:pPr>
              <w:adjustRightInd w:val="0"/>
              <w:snapToGrid w:val="0"/>
              <w:rPr>
                <w:rFonts w:ascii="宋体" w:hAnsi="宋体"/>
                <w:sz w:val="30"/>
                <w:szCs w:val="30"/>
              </w:rPr>
            </w:pPr>
          </w:p>
        </w:tc>
      </w:tr>
      <w:tr w:rsidR="00EE5907" w14:paraId="753FEEB6" w14:textId="77777777">
        <w:trPr>
          <w:trHeight w:val="624"/>
        </w:trPr>
        <w:tc>
          <w:tcPr>
            <w:tcW w:w="8947" w:type="dxa"/>
            <w:gridSpan w:val="2"/>
          </w:tcPr>
          <w:p w14:paraId="553BE152" w14:textId="77777777" w:rsidR="00EE5907" w:rsidRDefault="00EE5907">
            <w:pPr>
              <w:adjustRightInd w:val="0"/>
              <w:snapToGrid w:val="0"/>
              <w:rPr>
                <w:rFonts w:ascii="宋体" w:hAnsi="宋体"/>
                <w:sz w:val="30"/>
                <w:szCs w:val="30"/>
              </w:rPr>
            </w:pPr>
          </w:p>
        </w:tc>
      </w:tr>
      <w:tr w:rsidR="00EE5907" w14:paraId="46A78BE1" w14:textId="77777777">
        <w:trPr>
          <w:trHeight w:val="624"/>
        </w:trPr>
        <w:tc>
          <w:tcPr>
            <w:tcW w:w="8947" w:type="dxa"/>
            <w:gridSpan w:val="2"/>
            <w:vAlign w:val="center"/>
          </w:tcPr>
          <w:p w14:paraId="30B5B9D9" w14:textId="77777777" w:rsidR="00EE5907" w:rsidRDefault="005E6B40">
            <w:pPr>
              <w:adjustRightInd w:val="0"/>
              <w:snapToGrid w:val="0"/>
              <w:rPr>
                <w:rFonts w:ascii="宋体" w:hAnsi="宋体"/>
                <w:b/>
                <w:sz w:val="30"/>
                <w:szCs w:val="30"/>
              </w:rPr>
            </w:pPr>
            <w:r>
              <w:rPr>
                <w:rFonts w:ascii="宋体" w:hAnsi="宋体" w:hint="eastAsia"/>
                <w:b/>
                <w:sz w:val="32"/>
                <w:szCs w:val="32"/>
              </w:rPr>
              <w:t>采 购 人：中南安全环境技术研究院股份有限公司</w:t>
            </w:r>
          </w:p>
        </w:tc>
      </w:tr>
      <w:tr w:rsidR="00EE5907" w14:paraId="4426764B" w14:textId="77777777">
        <w:trPr>
          <w:trHeight w:val="624"/>
        </w:trPr>
        <w:tc>
          <w:tcPr>
            <w:tcW w:w="8947" w:type="dxa"/>
            <w:gridSpan w:val="2"/>
            <w:vAlign w:val="center"/>
          </w:tcPr>
          <w:p w14:paraId="24AE0C9C" w14:textId="77777777" w:rsidR="00EE5907" w:rsidRDefault="005E6B40">
            <w:pPr>
              <w:adjustRightInd w:val="0"/>
              <w:snapToGrid w:val="0"/>
              <w:rPr>
                <w:rFonts w:ascii="宋体" w:hAnsi="宋体"/>
                <w:b/>
                <w:sz w:val="32"/>
                <w:szCs w:val="32"/>
              </w:rPr>
            </w:pPr>
            <w:r>
              <w:rPr>
                <w:rFonts w:ascii="宋体" w:hAnsi="宋体" w:hint="eastAsia"/>
                <w:b/>
                <w:sz w:val="32"/>
                <w:szCs w:val="32"/>
              </w:rPr>
              <w:t>招标代理机构：湖北省招标股份有限公司</w:t>
            </w:r>
          </w:p>
        </w:tc>
      </w:tr>
      <w:tr w:rsidR="00EE5907" w14:paraId="75B693BE" w14:textId="77777777">
        <w:trPr>
          <w:trHeight w:val="624"/>
        </w:trPr>
        <w:tc>
          <w:tcPr>
            <w:tcW w:w="8947" w:type="dxa"/>
            <w:gridSpan w:val="2"/>
            <w:vAlign w:val="center"/>
          </w:tcPr>
          <w:p w14:paraId="1294E8E0" w14:textId="55402D87" w:rsidR="00EE5907" w:rsidRDefault="005E6B40" w:rsidP="005E6B40">
            <w:pPr>
              <w:adjustRightInd w:val="0"/>
              <w:snapToGrid w:val="0"/>
              <w:rPr>
                <w:rFonts w:ascii="宋体" w:hAnsi="宋体"/>
                <w:b/>
                <w:sz w:val="32"/>
                <w:szCs w:val="32"/>
              </w:rPr>
            </w:pPr>
            <w:r>
              <w:rPr>
                <w:rFonts w:ascii="宋体" w:hAnsi="宋体" w:hint="eastAsia"/>
                <w:b/>
                <w:sz w:val="32"/>
                <w:szCs w:val="32"/>
              </w:rPr>
              <w:t>日期：2</w:t>
            </w:r>
            <w:r>
              <w:rPr>
                <w:rFonts w:ascii="宋体" w:hAnsi="宋体"/>
                <w:b/>
                <w:sz w:val="32"/>
                <w:szCs w:val="32"/>
              </w:rPr>
              <w:t>021</w:t>
            </w:r>
            <w:r>
              <w:rPr>
                <w:rFonts w:ascii="宋体" w:hAnsi="宋体" w:hint="eastAsia"/>
                <w:b/>
                <w:sz w:val="32"/>
                <w:szCs w:val="32"/>
              </w:rPr>
              <w:t>年</w:t>
            </w:r>
            <w:r>
              <w:rPr>
                <w:rFonts w:ascii="宋体" w:hAnsi="宋体"/>
                <w:b/>
                <w:sz w:val="32"/>
                <w:szCs w:val="32"/>
              </w:rPr>
              <w:t>8</w:t>
            </w:r>
            <w:r>
              <w:rPr>
                <w:rFonts w:ascii="宋体" w:hAnsi="宋体" w:hint="eastAsia"/>
                <w:b/>
                <w:sz w:val="32"/>
                <w:szCs w:val="32"/>
              </w:rPr>
              <w:t>月</w:t>
            </w:r>
          </w:p>
        </w:tc>
      </w:tr>
    </w:tbl>
    <w:p w14:paraId="447E3E08" w14:textId="77777777" w:rsidR="00EE5907" w:rsidRDefault="00EE5907">
      <w:pPr>
        <w:jc w:val="center"/>
        <w:rPr>
          <w:rFonts w:ascii="宋体" w:hAnsi="宋体"/>
          <w:b/>
          <w:sz w:val="44"/>
        </w:rPr>
        <w:sectPr w:rsidR="00EE5907">
          <w:headerReference w:type="default" r:id="rId10"/>
          <w:footerReference w:type="even" r:id="rId11"/>
          <w:headerReference w:type="first" r:id="rId12"/>
          <w:type w:val="nextColumn"/>
          <w:pgSz w:w="11907" w:h="16840"/>
          <w:pgMar w:top="1418" w:right="1588" w:bottom="1247" w:left="1588" w:header="907" w:footer="907" w:gutter="0"/>
          <w:cols w:space="720"/>
          <w:titlePg/>
          <w:docGrid w:linePitch="312"/>
        </w:sectPr>
      </w:pPr>
    </w:p>
    <w:p w14:paraId="3A1E8662" w14:textId="77777777" w:rsidR="00EE5907" w:rsidRDefault="005E6B40">
      <w:pPr>
        <w:spacing w:line="312" w:lineRule="auto"/>
        <w:jc w:val="center"/>
        <w:rPr>
          <w:rFonts w:ascii="宋体" w:hAnsi="宋体"/>
          <w:b/>
          <w:sz w:val="32"/>
        </w:rPr>
      </w:pPr>
      <w:r>
        <w:rPr>
          <w:rFonts w:ascii="宋体" w:hAnsi="宋体" w:hint="eastAsia"/>
          <w:b/>
          <w:sz w:val="32"/>
        </w:rPr>
        <w:lastRenderedPageBreak/>
        <w:t xml:space="preserve">目   </w:t>
      </w:r>
      <w:r>
        <w:rPr>
          <w:rFonts w:ascii="宋体" w:hAnsi="宋体"/>
          <w:b/>
          <w:sz w:val="32"/>
        </w:rPr>
        <w:t>录</w:t>
      </w:r>
    </w:p>
    <w:bookmarkStart w:id="0" w:name="_GoBack"/>
    <w:p w14:paraId="33E888EB" w14:textId="2CA0DEDF" w:rsidR="00AF4E9B" w:rsidRPr="00AF4E9B" w:rsidRDefault="005E6B40">
      <w:pPr>
        <w:pStyle w:val="12"/>
        <w:tabs>
          <w:tab w:val="left" w:pos="840"/>
          <w:tab w:val="right" w:leader="dot" w:pos="8721"/>
        </w:tabs>
        <w:rPr>
          <w:rFonts w:asciiTheme="minorHAnsi" w:eastAsiaTheme="minorEastAsia" w:hAnsiTheme="minorHAnsi" w:cstheme="minorBidi"/>
          <w:b w:val="0"/>
          <w:bCs w:val="0"/>
          <w:caps w:val="0"/>
          <w:noProof/>
          <w:sz w:val="21"/>
          <w:szCs w:val="22"/>
        </w:rPr>
      </w:pPr>
      <w:r w:rsidRPr="00AF4E9B">
        <w:rPr>
          <w:rFonts w:ascii="宋体" w:hAnsi="宋体" w:cs="Arial"/>
          <w:b w:val="0"/>
          <w:sz w:val="21"/>
          <w:szCs w:val="21"/>
        </w:rPr>
        <w:fldChar w:fldCharType="begin"/>
      </w:r>
      <w:r w:rsidRPr="00AF4E9B">
        <w:rPr>
          <w:rFonts w:ascii="宋体" w:hAnsi="宋体" w:cs="Arial"/>
          <w:b w:val="0"/>
          <w:sz w:val="21"/>
          <w:szCs w:val="21"/>
        </w:rPr>
        <w:instrText xml:space="preserve"> TOC \o "1-3" \h \z \u </w:instrText>
      </w:r>
      <w:r w:rsidRPr="00AF4E9B">
        <w:rPr>
          <w:rFonts w:ascii="宋体" w:hAnsi="宋体" w:cs="Arial"/>
          <w:b w:val="0"/>
          <w:sz w:val="21"/>
          <w:szCs w:val="21"/>
        </w:rPr>
        <w:fldChar w:fldCharType="separate"/>
      </w:r>
      <w:hyperlink w:anchor="_Toc78914319" w:history="1">
        <w:r w:rsidR="00AF4E9B" w:rsidRPr="00AF4E9B">
          <w:rPr>
            <w:rStyle w:val="affff3"/>
            <w:rFonts w:hAnsi="宋体"/>
            <w:noProof/>
          </w:rPr>
          <w:t>第一章</w:t>
        </w:r>
        <w:r w:rsidR="00AF4E9B" w:rsidRPr="00AF4E9B">
          <w:rPr>
            <w:rFonts w:asciiTheme="minorHAnsi" w:eastAsiaTheme="minorEastAsia" w:hAnsiTheme="minorHAnsi" w:cstheme="minorBidi"/>
            <w:b w:val="0"/>
            <w:bCs w:val="0"/>
            <w:caps w:val="0"/>
            <w:noProof/>
            <w:sz w:val="21"/>
            <w:szCs w:val="22"/>
          </w:rPr>
          <w:tab/>
        </w:r>
        <w:r w:rsidR="00AF4E9B" w:rsidRPr="00AF4E9B">
          <w:rPr>
            <w:rStyle w:val="affff3"/>
            <w:rFonts w:ascii="Times New Roman" w:hAnsi="宋体"/>
            <w:noProof/>
          </w:rPr>
          <w:t>投标邀请函</w:t>
        </w:r>
        <w:r w:rsidR="00AF4E9B" w:rsidRPr="00AF4E9B">
          <w:rPr>
            <w:noProof/>
            <w:webHidden/>
          </w:rPr>
          <w:tab/>
        </w:r>
        <w:r w:rsidR="00AF4E9B" w:rsidRPr="00AF4E9B">
          <w:rPr>
            <w:noProof/>
            <w:webHidden/>
          </w:rPr>
          <w:fldChar w:fldCharType="begin"/>
        </w:r>
        <w:r w:rsidR="00AF4E9B" w:rsidRPr="00AF4E9B">
          <w:rPr>
            <w:noProof/>
            <w:webHidden/>
          </w:rPr>
          <w:instrText xml:space="preserve"> PAGEREF _Toc78914319 \h </w:instrText>
        </w:r>
        <w:r w:rsidR="00AF4E9B" w:rsidRPr="00AF4E9B">
          <w:rPr>
            <w:noProof/>
            <w:webHidden/>
          </w:rPr>
        </w:r>
        <w:r w:rsidR="00AF4E9B" w:rsidRPr="00AF4E9B">
          <w:rPr>
            <w:noProof/>
            <w:webHidden/>
          </w:rPr>
          <w:fldChar w:fldCharType="separate"/>
        </w:r>
        <w:r w:rsidR="00AF4E9B" w:rsidRPr="00AF4E9B">
          <w:rPr>
            <w:noProof/>
            <w:webHidden/>
          </w:rPr>
          <w:t>1</w:t>
        </w:r>
        <w:r w:rsidR="00AF4E9B" w:rsidRPr="00AF4E9B">
          <w:rPr>
            <w:noProof/>
            <w:webHidden/>
          </w:rPr>
          <w:fldChar w:fldCharType="end"/>
        </w:r>
      </w:hyperlink>
    </w:p>
    <w:p w14:paraId="7AD964AD" w14:textId="2C2BB2CF"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20" w:history="1">
        <w:r w:rsidRPr="00AF4E9B">
          <w:rPr>
            <w:rStyle w:val="affff3"/>
            <w:rFonts w:ascii="宋体" w:hAnsi="宋体"/>
            <w:noProof/>
          </w:rPr>
          <w:t>一、项目概况</w:t>
        </w:r>
        <w:r w:rsidRPr="00AF4E9B">
          <w:rPr>
            <w:noProof/>
            <w:webHidden/>
          </w:rPr>
          <w:tab/>
        </w:r>
        <w:r w:rsidRPr="00AF4E9B">
          <w:rPr>
            <w:noProof/>
            <w:webHidden/>
          </w:rPr>
          <w:fldChar w:fldCharType="begin"/>
        </w:r>
        <w:r w:rsidRPr="00AF4E9B">
          <w:rPr>
            <w:noProof/>
            <w:webHidden/>
          </w:rPr>
          <w:instrText xml:space="preserve"> PAGEREF _Toc78914320 \h </w:instrText>
        </w:r>
        <w:r w:rsidRPr="00AF4E9B">
          <w:rPr>
            <w:noProof/>
            <w:webHidden/>
          </w:rPr>
        </w:r>
        <w:r w:rsidRPr="00AF4E9B">
          <w:rPr>
            <w:noProof/>
            <w:webHidden/>
          </w:rPr>
          <w:fldChar w:fldCharType="separate"/>
        </w:r>
        <w:r w:rsidRPr="00AF4E9B">
          <w:rPr>
            <w:noProof/>
            <w:webHidden/>
          </w:rPr>
          <w:t>1</w:t>
        </w:r>
        <w:r w:rsidRPr="00AF4E9B">
          <w:rPr>
            <w:noProof/>
            <w:webHidden/>
          </w:rPr>
          <w:fldChar w:fldCharType="end"/>
        </w:r>
      </w:hyperlink>
    </w:p>
    <w:p w14:paraId="00F841BA" w14:textId="0BC6AB86"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21" w:history="1">
        <w:r w:rsidRPr="00AF4E9B">
          <w:rPr>
            <w:rStyle w:val="affff3"/>
            <w:rFonts w:ascii="宋体" w:hAnsi="宋体"/>
            <w:noProof/>
          </w:rPr>
          <w:t>二、申请人资格要求</w:t>
        </w:r>
        <w:r w:rsidRPr="00AF4E9B">
          <w:rPr>
            <w:noProof/>
            <w:webHidden/>
          </w:rPr>
          <w:tab/>
        </w:r>
        <w:r w:rsidRPr="00AF4E9B">
          <w:rPr>
            <w:noProof/>
            <w:webHidden/>
          </w:rPr>
          <w:fldChar w:fldCharType="begin"/>
        </w:r>
        <w:r w:rsidRPr="00AF4E9B">
          <w:rPr>
            <w:noProof/>
            <w:webHidden/>
          </w:rPr>
          <w:instrText xml:space="preserve"> PAGEREF _Toc78914321 \h </w:instrText>
        </w:r>
        <w:r w:rsidRPr="00AF4E9B">
          <w:rPr>
            <w:noProof/>
            <w:webHidden/>
          </w:rPr>
        </w:r>
        <w:r w:rsidRPr="00AF4E9B">
          <w:rPr>
            <w:noProof/>
            <w:webHidden/>
          </w:rPr>
          <w:fldChar w:fldCharType="separate"/>
        </w:r>
        <w:r w:rsidRPr="00AF4E9B">
          <w:rPr>
            <w:noProof/>
            <w:webHidden/>
          </w:rPr>
          <w:t>1</w:t>
        </w:r>
        <w:r w:rsidRPr="00AF4E9B">
          <w:rPr>
            <w:noProof/>
            <w:webHidden/>
          </w:rPr>
          <w:fldChar w:fldCharType="end"/>
        </w:r>
      </w:hyperlink>
    </w:p>
    <w:p w14:paraId="4EFE403B" w14:textId="486DA437"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22" w:history="1">
        <w:r w:rsidRPr="00AF4E9B">
          <w:rPr>
            <w:rStyle w:val="affff3"/>
            <w:rFonts w:ascii="宋体" w:hAnsi="宋体"/>
            <w:noProof/>
          </w:rPr>
          <w:t>三、招标文件的获取</w:t>
        </w:r>
        <w:r w:rsidRPr="00AF4E9B">
          <w:rPr>
            <w:noProof/>
            <w:webHidden/>
          </w:rPr>
          <w:tab/>
        </w:r>
        <w:r w:rsidRPr="00AF4E9B">
          <w:rPr>
            <w:noProof/>
            <w:webHidden/>
          </w:rPr>
          <w:fldChar w:fldCharType="begin"/>
        </w:r>
        <w:r w:rsidRPr="00AF4E9B">
          <w:rPr>
            <w:noProof/>
            <w:webHidden/>
          </w:rPr>
          <w:instrText xml:space="preserve"> PAGEREF _Toc78914322 \h </w:instrText>
        </w:r>
        <w:r w:rsidRPr="00AF4E9B">
          <w:rPr>
            <w:noProof/>
            <w:webHidden/>
          </w:rPr>
        </w:r>
        <w:r w:rsidRPr="00AF4E9B">
          <w:rPr>
            <w:noProof/>
            <w:webHidden/>
          </w:rPr>
          <w:fldChar w:fldCharType="separate"/>
        </w:r>
        <w:r w:rsidRPr="00AF4E9B">
          <w:rPr>
            <w:noProof/>
            <w:webHidden/>
          </w:rPr>
          <w:t>2</w:t>
        </w:r>
        <w:r w:rsidRPr="00AF4E9B">
          <w:rPr>
            <w:noProof/>
            <w:webHidden/>
          </w:rPr>
          <w:fldChar w:fldCharType="end"/>
        </w:r>
      </w:hyperlink>
    </w:p>
    <w:p w14:paraId="0AF2F21A" w14:textId="1399DE0E"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23" w:history="1">
        <w:r w:rsidRPr="00AF4E9B">
          <w:rPr>
            <w:rStyle w:val="affff3"/>
            <w:rFonts w:ascii="宋体" w:hAnsi="宋体"/>
            <w:noProof/>
          </w:rPr>
          <w:t>四、提交投标文件截止时间、开标时间和地点</w:t>
        </w:r>
        <w:r w:rsidRPr="00AF4E9B">
          <w:rPr>
            <w:noProof/>
            <w:webHidden/>
          </w:rPr>
          <w:tab/>
        </w:r>
        <w:r w:rsidRPr="00AF4E9B">
          <w:rPr>
            <w:noProof/>
            <w:webHidden/>
          </w:rPr>
          <w:fldChar w:fldCharType="begin"/>
        </w:r>
        <w:r w:rsidRPr="00AF4E9B">
          <w:rPr>
            <w:noProof/>
            <w:webHidden/>
          </w:rPr>
          <w:instrText xml:space="preserve"> PAGEREF _Toc78914323 \h </w:instrText>
        </w:r>
        <w:r w:rsidRPr="00AF4E9B">
          <w:rPr>
            <w:noProof/>
            <w:webHidden/>
          </w:rPr>
        </w:r>
        <w:r w:rsidRPr="00AF4E9B">
          <w:rPr>
            <w:noProof/>
            <w:webHidden/>
          </w:rPr>
          <w:fldChar w:fldCharType="separate"/>
        </w:r>
        <w:r w:rsidRPr="00AF4E9B">
          <w:rPr>
            <w:noProof/>
            <w:webHidden/>
          </w:rPr>
          <w:t>2</w:t>
        </w:r>
        <w:r w:rsidRPr="00AF4E9B">
          <w:rPr>
            <w:noProof/>
            <w:webHidden/>
          </w:rPr>
          <w:fldChar w:fldCharType="end"/>
        </w:r>
      </w:hyperlink>
    </w:p>
    <w:p w14:paraId="253E8625" w14:textId="345799E3"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24" w:history="1">
        <w:r w:rsidRPr="00AF4E9B">
          <w:rPr>
            <w:rStyle w:val="affff3"/>
            <w:rFonts w:ascii="宋体" w:hAnsi="宋体"/>
            <w:noProof/>
          </w:rPr>
          <w:t>五、公告期限</w:t>
        </w:r>
        <w:r w:rsidRPr="00AF4E9B">
          <w:rPr>
            <w:noProof/>
            <w:webHidden/>
          </w:rPr>
          <w:tab/>
        </w:r>
        <w:r w:rsidRPr="00AF4E9B">
          <w:rPr>
            <w:noProof/>
            <w:webHidden/>
          </w:rPr>
          <w:fldChar w:fldCharType="begin"/>
        </w:r>
        <w:r w:rsidRPr="00AF4E9B">
          <w:rPr>
            <w:noProof/>
            <w:webHidden/>
          </w:rPr>
          <w:instrText xml:space="preserve"> PAGEREF _Toc78914324 \h </w:instrText>
        </w:r>
        <w:r w:rsidRPr="00AF4E9B">
          <w:rPr>
            <w:noProof/>
            <w:webHidden/>
          </w:rPr>
        </w:r>
        <w:r w:rsidRPr="00AF4E9B">
          <w:rPr>
            <w:noProof/>
            <w:webHidden/>
          </w:rPr>
          <w:fldChar w:fldCharType="separate"/>
        </w:r>
        <w:r w:rsidRPr="00AF4E9B">
          <w:rPr>
            <w:noProof/>
            <w:webHidden/>
          </w:rPr>
          <w:t>2</w:t>
        </w:r>
        <w:r w:rsidRPr="00AF4E9B">
          <w:rPr>
            <w:noProof/>
            <w:webHidden/>
          </w:rPr>
          <w:fldChar w:fldCharType="end"/>
        </w:r>
      </w:hyperlink>
    </w:p>
    <w:p w14:paraId="6AAD03D8" w14:textId="709B3EB2"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25" w:history="1">
        <w:r w:rsidRPr="00AF4E9B">
          <w:rPr>
            <w:rStyle w:val="affff3"/>
            <w:rFonts w:ascii="宋体" w:hAnsi="宋体"/>
            <w:noProof/>
          </w:rPr>
          <w:t>六、其他补充事宜</w:t>
        </w:r>
        <w:r w:rsidRPr="00AF4E9B">
          <w:rPr>
            <w:noProof/>
            <w:webHidden/>
          </w:rPr>
          <w:tab/>
        </w:r>
        <w:r w:rsidRPr="00AF4E9B">
          <w:rPr>
            <w:noProof/>
            <w:webHidden/>
          </w:rPr>
          <w:fldChar w:fldCharType="begin"/>
        </w:r>
        <w:r w:rsidRPr="00AF4E9B">
          <w:rPr>
            <w:noProof/>
            <w:webHidden/>
          </w:rPr>
          <w:instrText xml:space="preserve"> PAGEREF _Toc78914325 \h </w:instrText>
        </w:r>
        <w:r w:rsidRPr="00AF4E9B">
          <w:rPr>
            <w:noProof/>
            <w:webHidden/>
          </w:rPr>
        </w:r>
        <w:r w:rsidRPr="00AF4E9B">
          <w:rPr>
            <w:noProof/>
            <w:webHidden/>
          </w:rPr>
          <w:fldChar w:fldCharType="separate"/>
        </w:r>
        <w:r w:rsidRPr="00AF4E9B">
          <w:rPr>
            <w:noProof/>
            <w:webHidden/>
          </w:rPr>
          <w:t>2</w:t>
        </w:r>
        <w:r w:rsidRPr="00AF4E9B">
          <w:rPr>
            <w:noProof/>
            <w:webHidden/>
          </w:rPr>
          <w:fldChar w:fldCharType="end"/>
        </w:r>
      </w:hyperlink>
    </w:p>
    <w:p w14:paraId="0A795D79" w14:textId="5277CC29"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26" w:history="1">
        <w:r w:rsidRPr="00AF4E9B">
          <w:rPr>
            <w:rStyle w:val="affff3"/>
            <w:rFonts w:ascii="宋体" w:hAnsi="宋体"/>
            <w:noProof/>
          </w:rPr>
          <w:t>七、联系事项</w:t>
        </w:r>
        <w:r w:rsidRPr="00AF4E9B">
          <w:rPr>
            <w:noProof/>
            <w:webHidden/>
          </w:rPr>
          <w:tab/>
        </w:r>
        <w:r w:rsidRPr="00AF4E9B">
          <w:rPr>
            <w:noProof/>
            <w:webHidden/>
          </w:rPr>
          <w:fldChar w:fldCharType="begin"/>
        </w:r>
        <w:r w:rsidRPr="00AF4E9B">
          <w:rPr>
            <w:noProof/>
            <w:webHidden/>
          </w:rPr>
          <w:instrText xml:space="preserve"> PAGEREF _Toc78914326 \h </w:instrText>
        </w:r>
        <w:r w:rsidRPr="00AF4E9B">
          <w:rPr>
            <w:noProof/>
            <w:webHidden/>
          </w:rPr>
        </w:r>
        <w:r w:rsidRPr="00AF4E9B">
          <w:rPr>
            <w:noProof/>
            <w:webHidden/>
          </w:rPr>
          <w:fldChar w:fldCharType="separate"/>
        </w:r>
        <w:r w:rsidRPr="00AF4E9B">
          <w:rPr>
            <w:noProof/>
            <w:webHidden/>
          </w:rPr>
          <w:t>2</w:t>
        </w:r>
        <w:r w:rsidRPr="00AF4E9B">
          <w:rPr>
            <w:noProof/>
            <w:webHidden/>
          </w:rPr>
          <w:fldChar w:fldCharType="end"/>
        </w:r>
      </w:hyperlink>
    </w:p>
    <w:p w14:paraId="6D03A2ED" w14:textId="64928122" w:rsidR="00AF4E9B" w:rsidRPr="00AF4E9B" w:rsidRDefault="00AF4E9B">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78914327" w:history="1">
        <w:r w:rsidRPr="00AF4E9B">
          <w:rPr>
            <w:rStyle w:val="affff3"/>
            <w:rFonts w:hAnsi="宋体"/>
            <w:noProof/>
          </w:rPr>
          <w:t>第二章</w:t>
        </w:r>
        <w:r w:rsidRPr="00AF4E9B">
          <w:rPr>
            <w:rFonts w:asciiTheme="minorHAnsi" w:eastAsiaTheme="minorEastAsia" w:hAnsiTheme="minorHAnsi" w:cstheme="minorBidi"/>
            <w:b w:val="0"/>
            <w:bCs w:val="0"/>
            <w:caps w:val="0"/>
            <w:noProof/>
            <w:sz w:val="21"/>
            <w:szCs w:val="22"/>
          </w:rPr>
          <w:tab/>
        </w:r>
        <w:r w:rsidRPr="00AF4E9B">
          <w:rPr>
            <w:rStyle w:val="affff3"/>
            <w:rFonts w:hAnsi="宋体"/>
            <w:noProof/>
          </w:rPr>
          <w:t>供应商须知</w:t>
        </w:r>
        <w:r w:rsidRPr="00AF4E9B">
          <w:rPr>
            <w:noProof/>
            <w:webHidden/>
          </w:rPr>
          <w:tab/>
        </w:r>
        <w:r w:rsidRPr="00AF4E9B">
          <w:rPr>
            <w:noProof/>
            <w:webHidden/>
          </w:rPr>
          <w:fldChar w:fldCharType="begin"/>
        </w:r>
        <w:r w:rsidRPr="00AF4E9B">
          <w:rPr>
            <w:noProof/>
            <w:webHidden/>
          </w:rPr>
          <w:instrText xml:space="preserve"> PAGEREF _Toc78914327 \h </w:instrText>
        </w:r>
        <w:r w:rsidRPr="00AF4E9B">
          <w:rPr>
            <w:noProof/>
            <w:webHidden/>
          </w:rPr>
        </w:r>
        <w:r w:rsidRPr="00AF4E9B">
          <w:rPr>
            <w:noProof/>
            <w:webHidden/>
          </w:rPr>
          <w:fldChar w:fldCharType="separate"/>
        </w:r>
        <w:r w:rsidRPr="00AF4E9B">
          <w:rPr>
            <w:noProof/>
            <w:webHidden/>
          </w:rPr>
          <w:t>4</w:t>
        </w:r>
        <w:r w:rsidRPr="00AF4E9B">
          <w:rPr>
            <w:noProof/>
            <w:webHidden/>
          </w:rPr>
          <w:fldChar w:fldCharType="end"/>
        </w:r>
      </w:hyperlink>
    </w:p>
    <w:p w14:paraId="3F8E523D" w14:textId="515D6646"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28" w:history="1">
        <w:r w:rsidRPr="00AF4E9B">
          <w:rPr>
            <w:rStyle w:val="affff3"/>
            <w:rFonts w:cs="Arial"/>
            <w:noProof/>
          </w:rPr>
          <w:t>供应商须知前附表</w:t>
        </w:r>
        <w:r w:rsidRPr="00AF4E9B">
          <w:rPr>
            <w:noProof/>
            <w:webHidden/>
          </w:rPr>
          <w:tab/>
        </w:r>
        <w:r w:rsidRPr="00AF4E9B">
          <w:rPr>
            <w:noProof/>
            <w:webHidden/>
          </w:rPr>
          <w:fldChar w:fldCharType="begin"/>
        </w:r>
        <w:r w:rsidRPr="00AF4E9B">
          <w:rPr>
            <w:noProof/>
            <w:webHidden/>
          </w:rPr>
          <w:instrText xml:space="preserve"> PAGEREF _Toc78914328 \h </w:instrText>
        </w:r>
        <w:r w:rsidRPr="00AF4E9B">
          <w:rPr>
            <w:noProof/>
            <w:webHidden/>
          </w:rPr>
        </w:r>
        <w:r w:rsidRPr="00AF4E9B">
          <w:rPr>
            <w:noProof/>
            <w:webHidden/>
          </w:rPr>
          <w:fldChar w:fldCharType="separate"/>
        </w:r>
        <w:r w:rsidRPr="00AF4E9B">
          <w:rPr>
            <w:noProof/>
            <w:webHidden/>
          </w:rPr>
          <w:t>4</w:t>
        </w:r>
        <w:r w:rsidRPr="00AF4E9B">
          <w:rPr>
            <w:noProof/>
            <w:webHidden/>
          </w:rPr>
          <w:fldChar w:fldCharType="end"/>
        </w:r>
      </w:hyperlink>
    </w:p>
    <w:p w14:paraId="51F5B69D" w14:textId="6F545ECC"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29" w:history="1">
        <w:r w:rsidRPr="00AF4E9B">
          <w:rPr>
            <w:rStyle w:val="affff3"/>
            <w:rFonts w:cs="Arial"/>
            <w:noProof/>
          </w:rPr>
          <w:t>供应商须知</w:t>
        </w:r>
        <w:r w:rsidRPr="00AF4E9B">
          <w:rPr>
            <w:noProof/>
            <w:webHidden/>
          </w:rPr>
          <w:tab/>
        </w:r>
        <w:r w:rsidRPr="00AF4E9B">
          <w:rPr>
            <w:noProof/>
            <w:webHidden/>
          </w:rPr>
          <w:fldChar w:fldCharType="begin"/>
        </w:r>
        <w:r w:rsidRPr="00AF4E9B">
          <w:rPr>
            <w:noProof/>
            <w:webHidden/>
          </w:rPr>
          <w:instrText xml:space="preserve"> PAGEREF _Toc78914329 \h </w:instrText>
        </w:r>
        <w:r w:rsidRPr="00AF4E9B">
          <w:rPr>
            <w:noProof/>
            <w:webHidden/>
          </w:rPr>
        </w:r>
        <w:r w:rsidRPr="00AF4E9B">
          <w:rPr>
            <w:noProof/>
            <w:webHidden/>
          </w:rPr>
          <w:fldChar w:fldCharType="separate"/>
        </w:r>
        <w:r w:rsidRPr="00AF4E9B">
          <w:rPr>
            <w:noProof/>
            <w:webHidden/>
          </w:rPr>
          <w:t>8</w:t>
        </w:r>
        <w:r w:rsidRPr="00AF4E9B">
          <w:rPr>
            <w:noProof/>
            <w:webHidden/>
          </w:rPr>
          <w:fldChar w:fldCharType="end"/>
        </w:r>
      </w:hyperlink>
    </w:p>
    <w:p w14:paraId="5A6B97AD" w14:textId="25825441"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30" w:history="1">
        <w:r w:rsidRPr="00AF4E9B">
          <w:rPr>
            <w:rStyle w:val="affff3"/>
            <w:noProof/>
          </w:rPr>
          <w:t>一、</w:t>
        </w:r>
        <w:r w:rsidRPr="00AF4E9B">
          <w:rPr>
            <w:rFonts w:asciiTheme="minorHAnsi" w:eastAsiaTheme="minorEastAsia" w:hAnsiTheme="minorHAnsi" w:cstheme="minorBidi"/>
            <w:smallCaps w:val="0"/>
            <w:noProof/>
            <w:sz w:val="21"/>
            <w:szCs w:val="22"/>
          </w:rPr>
          <w:tab/>
        </w:r>
        <w:r w:rsidRPr="00AF4E9B">
          <w:rPr>
            <w:rStyle w:val="affff3"/>
            <w:noProof/>
          </w:rPr>
          <w:t>总则</w:t>
        </w:r>
        <w:r w:rsidRPr="00AF4E9B">
          <w:rPr>
            <w:noProof/>
            <w:webHidden/>
          </w:rPr>
          <w:tab/>
        </w:r>
        <w:r w:rsidRPr="00AF4E9B">
          <w:rPr>
            <w:noProof/>
            <w:webHidden/>
          </w:rPr>
          <w:fldChar w:fldCharType="begin"/>
        </w:r>
        <w:r w:rsidRPr="00AF4E9B">
          <w:rPr>
            <w:noProof/>
            <w:webHidden/>
          </w:rPr>
          <w:instrText xml:space="preserve"> PAGEREF _Toc78914330 \h </w:instrText>
        </w:r>
        <w:r w:rsidRPr="00AF4E9B">
          <w:rPr>
            <w:noProof/>
            <w:webHidden/>
          </w:rPr>
        </w:r>
        <w:r w:rsidRPr="00AF4E9B">
          <w:rPr>
            <w:noProof/>
            <w:webHidden/>
          </w:rPr>
          <w:fldChar w:fldCharType="separate"/>
        </w:r>
        <w:r w:rsidRPr="00AF4E9B">
          <w:rPr>
            <w:noProof/>
            <w:webHidden/>
          </w:rPr>
          <w:t>8</w:t>
        </w:r>
        <w:r w:rsidRPr="00AF4E9B">
          <w:rPr>
            <w:noProof/>
            <w:webHidden/>
          </w:rPr>
          <w:fldChar w:fldCharType="end"/>
        </w:r>
      </w:hyperlink>
    </w:p>
    <w:p w14:paraId="6CA69E3D" w14:textId="25836BE3"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31" w:history="1">
        <w:r w:rsidRPr="00AF4E9B">
          <w:rPr>
            <w:rStyle w:val="affff3"/>
            <w:rFonts w:ascii="宋体" w:hAnsi="宋体" w:cs="Arial"/>
            <w:i w:val="0"/>
            <w:noProof/>
          </w:rPr>
          <w:t>1.1 项目概况</w:t>
        </w:r>
        <w:r w:rsidRPr="00AF4E9B">
          <w:rPr>
            <w:i w:val="0"/>
            <w:noProof/>
            <w:webHidden/>
          </w:rPr>
          <w:tab/>
        </w:r>
        <w:r w:rsidRPr="00AF4E9B">
          <w:rPr>
            <w:i w:val="0"/>
            <w:noProof/>
            <w:webHidden/>
          </w:rPr>
          <w:fldChar w:fldCharType="begin"/>
        </w:r>
        <w:r w:rsidRPr="00AF4E9B">
          <w:rPr>
            <w:i w:val="0"/>
            <w:noProof/>
            <w:webHidden/>
          </w:rPr>
          <w:instrText xml:space="preserve"> PAGEREF _Toc78914331 \h </w:instrText>
        </w:r>
        <w:r w:rsidRPr="00AF4E9B">
          <w:rPr>
            <w:i w:val="0"/>
            <w:noProof/>
            <w:webHidden/>
          </w:rPr>
        </w:r>
        <w:r w:rsidRPr="00AF4E9B">
          <w:rPr>
            <w:i w:val="0"/>
            <w:noProof/>
            <w:webHidden/>
          </w:rPr>
          <w:fldChar w:fldCharType="separate"/>
        </w:r>
        <w:r w:rsidRPr="00AF4E9B">
          <w:rPr>
            <w:i w:val="0"/>
            <w:noProof/>
            <w:webHidden/>
          </w:rPr>
          <w:t>8</w:t>
        </w:r>
        <w:r w:rsidRPr="00AF4E9B">
          <w:rPr>
            <w:i w:val="0"/>
            <w:noProof/>
            <w:webHidden/>
          </w:rPr>
          <w:fldChar w:fldCharType="end"/>
        </w:r>
      </w:hyperlink>
    </w:p>
    <w:p w14:paraId="4F11748F" w14:textId="3E709E59"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32" w:history="1">
        <w:r w:rsidRPr="00AF4E9B">
          <w:rPr>
            <w:rStyle w:val="affff3"/>
            <w:rFonts w:ascii="宋体" w:hAnsi="宋体" w:cs="Arial"/>
            <w:i w:val="0"/>
            <w:noProof/>
          </w:rPr>
          <w:t>1.2资金来源和落实情况</w:t>
        </w:r>
        <w:r w:rsidRPr="00AF4E9B">
          <w:rPr>
            <w:i w:val="0"/>
            <w:noProof/>
            <w:webHidden/>
          </w:rPr>
          <w:tab/>
        </w:r>
        <w:r w:rsidRPr="00AF4E9B">
          <w:rPr>
            <w:i w:val="0"/>
            <w:noProof/>
            <w:webHidden/>
          </w:rPr>
          <w:fldChar w:fldCharType="begin"/>
        </w:r>
        <w:r w:rsidRPr="00AF4E9B">
          <w:rPr>
            <w:i w:val="0"/>
            <w:noProof/>
            <w:webHidden/>
          </w:rPr>
          <w:instrText xml:space="preserve"> PAGEREF _Toc78914332 \h </w:instrText>
        </w:r>
        <w:r w:rsidRPr="00AF4E9B">
          <w:rPr>
            <w:i w:val="0"/>
            <w:noProof/>
            <w:webHidden/>
          </w:rPr>
        </w:r>
        <w:r w:rsidRPr="00AF4E9B">
          <w:rPr>
            <w:i w:val="0"/>
            <w:noProof/>
            <w:webHidden/>
          </w:rPr>
          <w:fldChar w:fldCharType="separate"/>
        </w:r>
        <w:r w:rsidRPr="00AF4E9B">
          <w:rPr>
            <w:i w:val="0"/>
            <w:noProof/>
            <w:webHidden/>
          </w:rPr>
          <w:t>8</w:t>
        </w:r>
        <w:r w:rsidRPr="00AF4E9B">
          <w:rPr>
            <w:i w:val="0"/>
            <w:noProof/>
            <w:webHidden/>
          </w:rPr>
          <w:fldChar w:fldCharType="end"/>
        </w:r>
      </w:hyperlink>
    </w:p>
    <w:p w14:paraId="6BB16917" w14:textId="663AEFAE"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33" w:history="1">
        <w:r w:rsidRPr="00AF4E9B">
          <w:rPr>
            <w:rStyle w:val="affff3"/>
            <w:rFonts w:ascii="宋体" w:hAnsi="宋体" w:cs="Arial"/>
            <w:i w:val="0"/>
            <w:noProof/>
          </w:rPr>
          <w:t>1.3 交货期、质保期及付款方式</w:t>
        </w:r>
        <w:r w:rsidRPr="00AF4E9B">
          <w:rPr>
            <w:i w:val="0"/>
            <w:noProof/>
            <w:webHidden/>
          </w:rPr>
          <w:tab/>
        </w:r>
        <w:r w:rsidRPr="00AF4E9B">
          <w:rPr>
            <w:i w:val="0"/>
            <w:noProof/>
            <w:webHidden/>
          </w:rPr>
          <w:fldChar w:fldCharType="begin"/>
        </w:r>
        <w:r w:rsidRPr="00AF4E9B">
          <w:rPr>
            <w:i w:val="0"/>
            <w:noProof/>
            <w:webHidden/>
          </w:rPr>
          <w:instrText xml:space="preserve"> PAGEREF _Toc78914333 \h </w:instrText>
        </w:r>
        <w:r w:rsidRPr="00AF4E9B">
          <w:rPr>
            <w:i w:val="0"/>
            <w:noProof/>
            <w:webHidden/>
          </w:rPr>
        </w:r>
        <w:r w:rsidRPr="00AF4E9B">
          <w:rPr>
            <w:i w:val="0"/>
            <w:noProof/>
            <w:webHidden/>
          </w:rPr>
          <w:fldChar w:fldCharType="separate"/>
        </w:r>
        <w:r w:rsidRPr="00AF4E9B">
          <w:rPr>
            <w:i w:val="0"/>
            <w:noProof/>
            <w:webHidden/>
          </w:rPr>
          <w:t>8</w:t>
        </w:r>
        <w:r w:rsidRPr="00AF4E9B">
          <w:rPr>
            <w:i w:val="0"/>
            <w:noProof/>
            <w:webHidden/>
          </w:rPr>
          <w:fldChar w:fldCharType="end"/>
        </w:r>
      </w:hyperlink>
    </w:p>
    <w:p w14:paraId="10197AB7" w14:textId="185DCEDB"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34" w:history="1">
        <w:r w:rsidRPr="00AF4E9B">
          <w:rPr>
            <w:rStyle w:val="affff3"/>
            <w:rFonts w:ascii="宋体" w:hAnsi="宋体" w:cs="Arial"/>
            <w:i w:val="0"/>
            <w:noProof/>
          </w:rPr>
          <w:t>1.4 供应商资格要求</w:t>
        </w:r>
        <w:r w:rsidRPr="00AF4E9B">
          <w:rPr>
            <w:i w:val="0"/>
            <w:noProof/>
            <w:webHidden/>
          </w:rPr>
          <w:tab/>
        </w:r>
        <w:r w:rsidRPr="00AF4E9B">
          <w:rPr>
            <w:i w:val="0"/>
            <w:noProof/>
            <w:webHidden/>
          </w:rPr>
          <w:fldChar w:fldCharType="begin"/>
        </w:r>
        <w:r w:rsidRPr="00AF4E9B">
          <w:rPr>
            <w:i w:val="0"/>
            <w:noProof/>
            <w:webHidden/>
          </w:rPr>
          <w:instrText xml:space="preserve"> PAGEREF _Toc78914334 \h </w:instrText>
        </w:r>
        <w:r w:rsidRPr="00AF4E9B">
          <w:rPr>
            <w:i w:val="0"/>
            <w:noProof/>
            <w:webHidden/>
          </w:rPr>
        </w:r>
        <w:r w:rsidRPr="00AF4E9B">
          <w:rPr>
            <w:i w:val="0"/>
            <w:noProof/>
            <w:webHidden/>
          </w:rPr>
          <w:fldChar w:fldCharType="separate"/>
        </w:r>
        <w:r w:rsidRPr="00AF4E9B">
          <w:rPr>
            <w:i w:val="0"/>
            <w:noProof/>
            <w:webHidden/>
          </w:rPr>
          <w:t>8</w:t>
        </w:r>
        <w:r w:rsidRPr="00AF4E9B">
          <w:rPr>
            <w:i w:val="0"/>
            <w:noProof/>
            <w:webHidden/>
          </w:rPr>
          <w:fldChar w:fldCharType="end"/>
        </w:r>
      </w:hyperlink>
    </w:p>
    <w:p w14:paraId="3C856C90" w14:textId="62AF1FE2"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35" w:history="1">
        <w:r w:rsidRPr="00AF4E9B">
          <w:rPr>
            <w:rStyle w:val="affff3"/>
            <w:rFonts w:ascii="宋体" w:hAnsi="宋体" w:cs="Arial"/>
            <w:i w:val="0"/>
            <w:noProof/>
          </w:rPr>
          <w:t>1.5 费用承担</w:t>
        </w:r>
        <w:r w:rsidRPr="00AF4E9B">
          <w:rPr>
            <w:i w:val="0"/>
            <w:noProof/>
            <w:webHidden/>
          </w:rPr>
          <w:tab/>
        </w:r>
        <w:r w:rsidRPr="00AF4E9B">
          <w:rPr>
            <w:i w:val="0"/>
            <w:noProof/>
            <w:webHidden/>
          </w:rPr>
          <w:fldChar w:fldCharType="begin"/>
        </w:r>
        <w:r w:rsidRPr="00AF4E9B">
          <w:rPr>
            <w:i w:val="0"/>
            <w:noProof/>
            <w:webHidden/>
          </w:rPr>
          <w:instrText xml:space="preserve"> PAGEREF _Toc78914335 \h </w:instrText>
        </w:r>
        <w:r w:rsidRPr="00AF4E9B">
          <w:rPr>
            <w:i w:val="0"/>
            <w:noProof/>
            <w:webHidden/>
          </w:rPr>
        </w:r>
        <w:r w:rsidRPr="00AF4E9B">
          <w:rPr>
            <w:i w:val="0"/>
            <w:noProof/>
            <w:webHidden/>
          </w:rPr>
          <w:fldChar w:fldCharType="separate"/>
        </w:r>
        <w:r w:rsidRPr="00AF4E9B">
          <w:rPr>
            <w:i w:val="0"/>
            <w:noProof/>
            <w:webHidden/>
          </w:rPr>
          <w:t>8</w:t>
        </w:r>
        <w:r w:rsidRPr="00AF4E9B">
          <w:rPr>
            <w:i w:val="0"/>
            <w:noProof/>
            <w:webHidden/>
          </w:rPr>
          <w:fldChar w:fldCharType="end"/>
        </w:r>
      </w:hyperlink>
    </w:p>
    <w:p w14:paraId="65A29EFC" w14:textId="26730A2A"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36" w:history="1">
        <w:r w:rsidRPr="00AF4E9B">
          <w:rPr>
            <w:rStyle w:val="affff3"/>
            <w:rFonts w:ascii="宋体" w:hAnsi="宋体" w:cs="Arial"/>
            <w:i w:val="0"/>
            <w:noProof/>
          </w:rPr>
          <w:t>1.6 保密</w:t>
        </w:r>
        <w:r w:rsidRPr="00AF4E9B">
          <w:rPr>
            <w:i w:val="0"/>
            <w:noProof/>
            <w:webHidden/>
          </w:rPr>
          <w:tab/>
        </w:r>
        <w:r w:rsidRPr="00AF4E9B">
          <w:rPr>
            <w:i w:val="0"/>
            <w:noProof/>
            <w:webHidden/>
          </w:rPr>
          <w:fldChar w:fldCharType="begin"/>
        </w:r>
        <w:r w:rsidRPr="00AF4E9B">
          <w:rPr>
            <w:i w:val="0"/>
            <w:noProof/>
            <w:webHidden/>
          </w:rPr>
          <w:instrText xml:space="preserve"> PAGEREF _Toc78914336 \h </w:instrText>
        </w:r>
        <w:r w:rsidRPr="00AF4E9B">
          <w:rPr>
            <w:i w:val="0"/>
            <w:noProof/>
            <w:webHidden/>
          </w:rPr>
        </w:r>
        <w:r w:rsidRPr="00AF4E9B">
          <w:rPr>
            <w:i w:val="0"/>
            <w:noProof/>
            <w:webHidden/>
          </w:rPr>
          <w:fldChar w:fldCharType="separate"/>
        </w:r>
        <w:r w:rsidRPr="00AF4E9B">
          <w:rPr>
            <w:i w:val="0"/>
            <w:noProof/>
            <w:webHidden/>
          </w:rPr>
          <w:t>9</w:t>
        </w:r>
        <w:r w:rsidRPr="00AF4E9B">
          <w:rPr>
            <w:i w:val="0"/>
            <w:noProof/>
            <w:webHidden/>
          </w:rPr>
          <w:fldChar w:fldCharType="end"/>
        </w:r>
      </w:hyperlink>
    </w:p>
    <w:p w14:paraId="2ABA1F1C" w14:textId="5C1A29AC"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37" w:history="1">
        <w:r w:rsidRPr="00AF4E9B">
          <w:rPr>
            <w:rStyle w:val="affff3"/>
            <w:rFonts w:ascii="宋体" w:hAnsi="宋体" w:cs="Arial"/>
            <w:i w:val="0"/>
            <w:noProof/>
          </w:rPr>
          <w:t>1.7 语言文字</w:t>
        </w:r>
        <w:r w:rsidRPr="00AF4E9B">
          <w:rPr>
            <w:i w:val="0"/>
            <w:noProof/>
            <w:webHidden/>
          </w:rPr>
          <w:tab/>
        </w:r>
        <w:r w:rsidRPr="00AF4E9B">
          <w:rPr>
            <w:i w:val="0"/>
            <w:noProof/>
            <w:webHidden/>
          </w:rPr>
          <w:fldChar w:fldCharType="begin"/>
        </w:r>
        <w:r w:rsidRPr="00AF4E9B">
          <w:rPr>
            <w:i w:val="0"/>
            <w:noProof/>
            <w:webHidden/>
          </w:rPr>
          <w:instrText xml:space="preserve"> PAGEREF _Toc78914337 \h </w:instrText>
        </w:r>
        <w:r w:rsidRPr="00AF4E9B">
          <w:rPr>
            <w:i w:val="0"/>
            <w:noProof/>
            <w:webHidden/>
          </w:rPr>
        </w:r>
        <w:r w:rsidRPr="00AF4E9B">
          <w:rPr>
            <w:i w:val="0"/>
            <w:noProof/>
            <w:webHidden/>
          </w:rPr>
          <w:fldChar w:fldCharType="separate"/>
        </w:r>
        <w:r w:rsidRPr="00AF4E9B">
          <w:rPr>
            <w:i w:val="0"/>
            <w:noProof/>
            <w:webHidden/>
          </w:rPr>
          <w:t>9</w:t>
        </w:r>
        <w:r w:rsidRPr="00AF4E9B">
          <w:rPr>
            <w:i w:val="0"/>
            <w:noProof/>
            <w:webHidden/>
          </w:rPr>
          <w:fldChar w:fldCharType="end"/>
        </w:r>
      </w:hyperlink>
    </w:p>
    <w:p w14:paraId="41484EC9" w14:textId="68D13CDC"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38" w:history="1">
        <w:r w:rsidRPr="00AF4E9B">
          <w:rPr>
            <w:rStyle w:val="affff3"/>
            <w:rFonts w:ascii="宋体" w:hAnsi="宋体" w:cs="Arial"/>
            <w:i w:val="0"/>
            <w:noProof/>
          </w:rPr>
          <w:t>1.8 计量单位</w:t>
        </w:r>
        <w:r w:rsidRPr="00AF4E9B">
          <w:rPr>
            <w:i w:val="0"/>
            <w:noProof/>
            <w:webHidden/>
          </w:rPr>
          <w:tab/>
        </w:r>
        <w:r w:rsidRPr="00AF4E9B">
          <w:rPr>
            <w:i w:val="0"/>
            <w:noProof/>
            <w:webHidden/>
          </w:rPr>
          <w:fldChar w:fldCharType="begin"/>
        </w:r>
        <w:r w:rsidRPr="00AF4E9B">
          <w:rPr>
            <w:i w:val="0"/>
            <w:noProof/>
            <w:webHidden/>
          </w:rPr>
          <w:instrText xml:space="preserve"> PAGEREF _Toc78914338 \h </w:instrText>
        </w:r>
        <w:r w:rsidRPr="00AF4E9B">
          <w:rPr>
            <w:i w:val="0"/>
            <w:noProof/>
            <w:webHidden/>
          </w:rPr>
        </w:r>
        <w:r w:rsidRPr="00AF4E9B">
          <w:rPr>
            <w:i w:val="0"/>
            <w:noProof/>
            <w:webHidden/>
          </w:rPr>
          <w:fldChar w:fldCharType="separate"/>
        </w:r>
        <w:r w:rsidRPr="00AF4E9B">
          <w:rPr>
            <w:i w:val="0"/>
            <w:noProof/>
            <w:webHidden/>
          </w:rPr>
          <w:t>9</w:t>
        </w:r>
        <w:r w:rsidRPr="00AF4E9B">
          <w:rPr>
            <w:i w:val="0"/>
            <w:noProof/>
            <w:webHidden/>
          </w:rPr>
          <w:fldChar w:fldCharType="end"/>
        </w:r>
      </w:hyperlink>
    </w:p>
    <w:p w14:paraId="0E035827" w14:textId="236CF317"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39" w:history="1">
        <w:r w:rsidRPr="00AF4E9B">
          <w:rPr>
            <w:rStyle w:val="affff3"/>
            <w:rFonts w:ascii="宋体" w:hAnsi="宋体" w:cs="Arial"/>
            <w:i w:val="0"/>
            <w:noProof/>
          </w:rPr>
          <w:t>1.9 踏勘现场</w:t>
        </w:r>
        <w:r w:rsidRPr="00AF4E9B">
          <w:rPr>
            <w:i w:val="0"/>
            <w:noProof/>
            <w:webHidden/>
          </w:rPr>
          <w:tab/>
        </w:r>
        <w:r w:rsidRPr="00AF4E9B">
          <w:rPr>
            <w:i w:val="0"/>
            <w:noProof/>
            <w:webHidden/>
          </w:rPr>
          <w:fldChar w:fldCharType="begin"/>
        </w:r>
        <w:r w:rsidRPr="00AF4E9B">
          <w:rPr>
            <w:i w:val="0"/>
            <w:noProof/>
            <w:webHidden/>
          </w:rPr>
          <w:instrText xml:space="preserve"> PAGEREF _Toc78914339 \h </w:instrText>
        </w:r>
        <w:r w:rsidRPr="00AF4E9B">
          <w:rPr>
            <w:i w:val="0"/>
            <w:noProof/>
            <w:webHidden/>
          </w:rPr>
        </w:r>
        <w:r w:rsidRPr="00AF4E9B">
          <w:rPr>
            <w:i w:val="0"/>
            <w:noProof/>
            <w:webHidden/>
          </w:rPr>
          <w:fldChar w:fldCharType="separate"/>
        </w:r>
        <w:r w:rsidRPr="00AF4E9B">
          <w:rPr>
            <w:i w:val="0"/>
            <w:noProof/>
            <w:webHidden/>
          </w:rPr>
          <w:t>9</w:t>
        </w:r>
        <w:r w:rsidRPr="00AF4E9B">
          <w:rPr>
            <w:i w:val="0"/>
            <w:noProof/>
            <w:webHidden/>
          </w:rPr>
          <w:fldChar w:fldCharType="end"/>
        </w:r>
      </w:hyperlink>
    </w:p>
    <w:p w14:paraId="31598F8F" w14:textId="54D33EEF"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40" w:history="1">
        <w:r w:rsidRPr="00AF4E9B">
          <w:rPr>
            <w:rStyle w:val="affff3"/>
            <w:rFonts w:ascii="宋体" w:hAnsi="宋体" w:cs="Arial"/>
            <w:i w:val="0"/>
            <w:noProof/>
          </w:rPr>
          <w:t>1.10 投标预备会</w:t>
        </w:r>
        <w:r w:rsidRPr="00AF4E9B">
          <w:rPr>
            <w:i w:val="0"/>
            <w:noProof/>
            <w:webHidden/>
          </w:rPr>
          <w:tab/>
        </w:r>
        <w:r w:rsidRPr="00AF4E9B">
          <w:rPr>
            <w:i w:val="0"/>
            <w:noProof/>
            <w:webHidden/>
          </w:rPr>
          <w:fldChar w:fldCharType="begin"/>
        </w:r>
        <w:r w:rsidRPr="00AF4E9B">
          <w:rPr>
            <w:i w:val="0"/>
            <w:noProof/>
            <w:webHidden/>
          </w:rPr>
          <w:instrText xml:space="preserve"> PAGEREF _Toc78914340 \h </w:instrText>
        </w:r>
        <w:r w:rsidRPr="00AF4E9B">
          <w:rPr>
            <w:i w:val="0"/>
            <w:noProof/>
            <w:webHidden/>
          </w:rPr>
        </w:r>
        <w:r w:rsidRPr="00AF4E9B">
          <w:rPr>
            <w:i w:val="0"/>
            <w:noProof/>
            <w:webHidden/>
          </w:rPr>
          <w:fldChar w:fldCharType="separate"/>
        </w:r>
        <w:r w:rsidRPr="00AF4E9B">
          <w:rPr>
            <w:i w:val="0"/>
            <w:noProof/>
            <w:webHidden/>
          </w:rPr>
          <w:t>9</w:t>
        </w:r>
        <w:r w:rsidRPr="00AF4E9B">
          <w:rPr>
            <w:i w:val="0"/>
            <w:noProof/>
            <w:webHidden/>
          </w:rPr>
          <w:fldChar w:fldCharType="end"/>
        </w:r>
      </w:hyperlink>
    </w:p>
    <w:p w14:paraId="53E52E0D" w14:textId="5F45B904"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41" w:history="1">
        <w:r w:rsidRPr="00AF4E9B">
          <w:rPr>
            <w:rStyle w:val="affff3"/>
            <w:rFonts w:ascii="宋体" w:hAnsi="宋体" w:cs="Arial"/>
            <w:i w:val="0"/>
            <w:noProof/>
          </w:rPr>
          <w:t>1.11 中标后分包</w:t>
        </w:r>
        <w:r w:rsidRPr="00AF4E9B">
          <w:rPr>
            <w:i w:val="0"/>
            <w:noProof/>
            <w:webHidden/>
          </w:rPr>
          <w:tab/>
        </w:r>
        <w:r w:rsidRPr="00AF4E9B">
          <w:rPr>
            <w:i w:val="0"/>
            <w:noProof/>
            <w:webHidden/>
          </w:rPr>
          <w:fldChar w:fldCharType="begin"/>
        </w:r>
        <w:r w:rsidRPr="00AF4E9B">
          <w:rPr>
            <w:i w:val="0"/>
            <w:noProof/>
            <w:webHidden/>
          </w:rPr>
          <w:instrText xml:space="preserve"> PAGEREF _Toc78914341 \h </w:instrText>
        </w:r>
        <w:r w:rsidRPr="00AF4E9B">
          <w:rPr>
            <w:i w:val="0"/>
            <w:noProof/>
            <w:webHidden/>
          </w:rPr>
        </w:r>
        <w:r w:rsidRPr="00AF4E9B">
          <w:rPr>
            <w:i w:val="0"/>
            <w:noProof/>
            <w:webHidden/>
          </w:rPr>
          <w:fldChar w:fldCharType="separate"/>
        </w:r>
        <w:r w:rsidRPr="00AF4E9B">
          <w:rPr>
            <w:i w:val="0"/>
            <w:noProof/>
            <w:webHidden/>
          </w:rPr>
          <w:t>9</w:t>
        </w:r>
        <w:r w:rsidRPr="00AF4E9B">
          <w:rPr>
            <w:i w:val="0"/>
            <w:noProof/>
            <w:webHidden/>
          </w:rPr>
          <w:fldChar w:fldCharType="end"/>
        </w:r>
      </w:hyperlink>
    </w:p>
    <w:p w14:paraId="1A247F0B" w14:textId="05831AC1"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42" w:history="1">
        <w:r w:rsidRPr="00AF4E9B">
          <w:rPr>
            <w:rStyle w:val="affff3"/>
            <w:noProof/>
          </w:rPr>
          <w:t>二、</w:t>
        </w:r>
        <w:r w:rsidRPr="00AF4E9B">
          <w:rPr>
            <w:rFonts w:asciiTheme="minorHAnsi" w:eastAsiaTheme="minorEastAsia" w:hAnsiTheme="minorHAnsi" w:cstheme="minorBidi"/>
            <w:smallCaps w:val="0"/>
            <w:noProof/>
            <w:sz w:val="21"/>
            <w:szCs w:val="22"/>
          </w:rPr>
          <w:tab/>
        </w:r>
        <w:r w:rsidRPr="00AF4E9B">
          <w:rPr>
            <w:rStyle w:val="affff3"/>
            <w:noProof/>
          </w:rPr>
          <w:t>招标文件</w:t>
        </w:r>
        <w:r w:rsidRPr="00AF4E9B">
          <w:rPr>
            <w:noProof/>
            <w:webHidden/>
          </w:rPr>
          <w:tab/>
        </w:r>
        <w:r w:rsidRPr="00AF4E9B">
          <w:rPr>
            <w:noProof/>
            <w:webHidden/>
          </w:rPr>
          <w:fldChar w:fldCharType="begin"/>
        </w:r>
        <w:r w:rsidRPr="00AF4E9B">
          <w:rPr>
            <w:noProof/>
            <w:webHidden/>
          </w:rPr>
          <w:instrText xml:space="preserve"> PAGEREF _Toc78914342 \h </w:instrText>
        </w:r>
        <w:r w:rsidRPr="00AF4E9B">
          <w:rPr>
            <w:noProof/>
            <w:webHidden/>
          </w:rPr>
        </w:r>
        <w:r w:rsidRPr="00AF4E9B">
          <w:rPr>
            <w:noProof/>
            <w:webHidden/>
          </w:rPr>
          <w:fldChar w:fldCharType="separate"/>
        </w:r>
        <w:r w:rsidRPr="00AF4E9B">
          <w:rPr>
            <w:noProof/>
            <w:webHidden/>
          </w:rPr>
          <w:t>9</w:t>
        </w:r>
        <w:r w:rsidRPr="00AF4E9B">
          <w:rPr>
            <w:noProof/>
            <w:webHidden/>
          </w:rPr>
          <w:fldChar w:fldCharType="end"/>
        </w:r>
      </w:hyperlink>
    </w:p>
    <w:p w14:paraId="052A8611" w14:textId="76C9F9D0"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43" w:history="1">
        <w:r w:rsidRPr="00AF4E9B">
          <w:rPr>
            <w:rStyle w:val="affff3"/>
            <w:rFonts w:ascii="宋体" w:hAnsi="宋体" w:cs="Arial"/>
            <w:i w:val="0"/>
            <w:noProof/>
          </w:rPr>
          <w:t>2.1 招标文件的组成</w:t>
        </w:r>
        <w:r w:rsidRPr="00AF4E9B">
          <w:rPr>
            <w:i w:val="0"/>
            <w:noProof/>
            <w:webHidden/>
          </w:rPr>
          <w:tab/>
        </w:r>
        <w:r w:rsidRPr="00AF4E9B">
          <w:rPr>
            <w:i w:val="0"/>
            <w:noProof/>
            <w:webHidden/>
          </w:rPr>
          <w:fldChar w:fldCharType="begin"/>
        </w:r>
        <w:r w:rsidRPr="00AF4E9B">
          <w:rPr>
            <w:i w:val="0"/>
            <w:noProof/>
            <w:webHidden/>
          </w:rPr>
          <w:instrText xml:space="preserve"> PAGEREF _Toc78914343 \h </w:instrText>
        </w:r>
        <w:r w:rsidRPr="00AF4E9B">
          <w:rPr>
            <w:i w:val="0"/>
            <w:noProof/>
            <w:webHidden/>
          </w:rPr>
        </w:r>
        <w:r w:rsidRPr="00AF4E9B">
          <w:rPr>
            <w:i w:val="0"/>
            <w:noProof/>
            <w:webHidden/>
          </w:rPr>
          <w:fldChar w:fldCharType="separate"/>
        </w:r>
        <w:r w:rsidRPr="00AF4E9B">
          <w:rPr>
            <w:i w:val="0"/>
            <w:noProof/>
            <w:webHidden/>
          </w:rPr>
          <w:t>9</w:t>
        </w:r>
        <w:r w:rsidRPr="00AF4E9B">
          <w:rPr>
            <w:i w:val="0"/>
            <w:noProof/>
            <w:webHidden/>
          </w:rPr>
          <w:fldChar w:fldCharType="end"/>
        </w:r>
      </w:hyperlink>
    </w:p>
    <w:p w14:paraId="4B65EF13" w14:textId="3E3F4CD1"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44" w:history="1">
        <w:r w:rsidRPr="00AF4E9B">
          <w:rPr>
            <w:rStyle w:val="affff3"/>
            <w:rFonts w:ascii="宋体" w:hAnsi="宋体" w:cs="Arial"/>
            <w:i w:val="0"/>
            <w:noProof/>
          </w:rPr>
          <w:t>2.2 招标文件的澄清或者修改</w:t>
        </w:r>
        <w:r w:rsidRPr="00AF4E9B">
          <w:rPr>
            <w:i w:val="0"/>
            <w:noProof/>
            <w:webHidden/>
          </w:rPr>
          <w:tab/>
        </w:r>
        <w:r w:rsidRPr="00AF4E9B">
          <w:rPr>
            <w:i w:val="0"/>
            <w:noProof/>
            <w:webHidden/>
          </w:rPr>
          <w:fldChar w:fldCharType="begin"/>
        </w:r>
        <w:r w:rsidRPr="00AF4E9B">
          <w:rPr>
            <w:i w:val="0"/>
            <w:noProof/>
            <w:webHidden/>
          </w:rPr>
          <w:instrText xml:space="preserve"> PAGEREF _Toc78914344 \h </w:instrText>
        </w:r>
        <w:r w:rsidRPr="00AF4E9B">
          <w:rPr>
            <w:i w:val="0"/>
            <w:noProof/>
            <w:webHidden/>
          </w:rPr>
        </w:r>
        <w:r w:rsidRPr="00AF4E9B">
          <w:rPr>
            <w:i w:val="0"/>
            <w:noProof/>
            <w:webHidden/>
          </w:rPr>
          <w:fldChar w:fldCharType="separate"/>
        </w:r>
        <w:r w:rsidRPr="00AF4E9B">
          <w:rPr>
            <w:i w:val="0"/>
            <w:noProof/>
            <w:webHidden/>
          </w:rPr>
          <w:t>10</w:t>
        </w:r>
        <w:r w:rsidRPr="00AF4E9B">
          <w:rPr>
            <w:i w:val="0"/>
            <w:noProof/>
            <w:webHidden/>
          </w:rPr>
          <w:fldChar w:fldCharType="end"/>
        </w:r>
      </w:hyperlink>
    </w:p>
    <w:p w14:paraId="20918EE3" w14:textId="55C0E000"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45" w:history="1">
        <w:r w:rsidRPr="00AF4E9B">
          <w:rPr>
            <w:rStyle w:val="affff3"/>
            <w:noProof/>
          </w:rPr>
          <w:t>三、</w:t>
        </w:r>
        <w:r w:rsidRPr="00AF4E9B">
          <w:rPr>
            <w:rFonts w:asciiTheme="minorHAnsi" w:eastAsiaTheme="minorEastAsia" w:hAnsiTheme="minorHAnsi" w:cstheme="minorBidi"/>
            <w:smallCaps w:val="0"/>
            <w:noProof/>
            <w:sz w:val="21"/>
            <w:szCs w:val="22"/>
          </w:rPr>
          <w:tab/>
        </w:r>
        <w:r w:rsidRPr="00AF4E9B">
          <w:rPr>
            <w:rStyle w:val="affff3"/>
            <w:noProof/>
          </w:rPr>
          <w:t>投标文件</w:t>
        </w:r>
        <w:r w:rsidRPr="00AF4E9B">
          <w:rPr>
            <w:noProof/>
            <w:webHidden/>
          </w:rPr>
          <w:tab/>
        </w:r>
        <w:r w:rsidRPr="00AF4E9B">
          <w:rPr>
            <w:noProof/>
            <w:webHidden/>
          </w:rPr>
          <w:fldChar w:fldCharType="begin"/>
        </w:r>
        <w:r w:rsidRPr="00AF4E9B">
          <w:rPr>
            <w:noProof/>
            <w:webHidden/>
          </w:rPr>
          <w:instrText xml:space="preserve"> PAGEREF _Toc78914345 \h </w:instrText>
        </w:r>
        <w:r w:rsidRPr="00AF4E9B">
          <w:rPr>
            <w:noProof/>
            <w:webHidden/>
          </w:rPr>
        </w:r>
        <w:r w:rsidRPr="00AF4E9B">
          <w:rPr>
            <w:noProof/>
            <w:webHidden/>
          </w:rPr>
          <w:fldChar w:fldCharType="separate"/>
        </w:r>
        <w:r w:rsidRPr="00AF4E9B">
          <w:rPr>
            <w:noProof/>
            <w:webHidden/>
          </w:rPr>
          <w:t>10</w:t>
        </w:r>
        <w:r w:rsidRPr="00AF4E9B">
          <w:rPr>
            <w:noProof/>
            <w:webHidden/>
          </w:rPr>
          <w:fldChar w:fldCharType="end"/>
        </w:r>
      </w:hyperlink>
    </w:p>
    <w:p w14:paraId="0B234BEC" w14:textId="08FBE890"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46" w:history="1">
        <w:r w:rsidRPr="00AF4E9B">
          <w:rPr>
            <w:rStyle w:val="affff3"/>
            <w:rFonts w:ascii="宋体" w:hAnsi="宋体" w:cs="Arial"/>
            <w:i w:val="0"/>
            <w:noProof/>
          </w:rPr>
          <w:t>3.1 投标文件的组成</w:t>
        </w:r>
        <w:r w:rsidRPr="00AF4E9B">
          <w:rPr>
            <w:i w:val="0"/>
            <w:noProof/>
            <w:webHidden/>
          </w:rPr>
          <w:tab/>
        </w:r>
        <w:r w:rsidRPr="00AF4E9B">
          <w:rPr>
            <w:i w:val="0"/>
            <w:noProof/>
            <w:webHidden/>
          </w:rPr>
          <w:fldChar w:fldCharType="begin"/>
        </w:r>
        <w:r w:rsidRPr="00AF4E9B">
          <w:rPr>
            <w:i w:val="0"/>
            <w:noProof/>
            <w:webHidden/>
          </w:rPr>
          <w:instrText xml:space="preserve"> PAGEREF _Toc78914346 \h </w:instrText>
        </w:r>
        <w:r w:rsidRPr="00AF4E9B">
          <w:rPr>
            <w:i w:val="0"/>
            <w:noProof/>
            <w:webHidden/>
          </w:rPr>
        </w:r>
        <w:r w:rsidRPr="00AF4E9B">
          <w:rPr>
            <w:i w:val="0"/>
            <w:noProof/>
            <w:webHidden/>
          </w:rPr>
          <w:fldChar w:fldCharType="separate"/>
        </w:r>
        <w:r w:rsidRPr="00AF4E9B">
          <w:rPr>
            <w:i w:val="0"/>
            <w:noProof/>
            <w:webHidden/>
          </w:rPr>
          <w:t>10</w:t>
        </w:r>
        <w:r w:rsidRPr="00AF4E9B">
          <w:rPr>
            <w:i w:val="0"/>
            <w:noProof/>
            <w:webHidden/>
          </w:rPr>
          <w:fldChar w:fldCharType="end"/>
        </w:r>
      </w:hyperlink>
    </w:p>
    <w:p w14:paraId="64244BB6" w14:textId="7F8DF504"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47" w:history="1">
        <w:r w:rsidRPr="00AF4E9B">
          <w:rPr>
            <w:rStyle w:val="affff3"/>
            <w:rFonts w:ascii="宋体" w:hAnsi="宋体" w:cs="Arial"/>
            <w:i w:val="0"/>
            <w:noProof/>
          </w:rPr>
          <w:t>3.2 投标报价</w:t>
        </w:r>
        <w:r w:rsidRPr="00AF4E9B">
          <w:rPr>
            <w:i w:val="0"/>
            <w:noProof/>
            <w:webHidden/>
          </w:rPr>
          <w:tab/>
        </w:r>
        <w:r w:rsidRPr="00AF4E9B">
          <w:rPr>
            <w:i w:val="0"/>
            <w:noProof/>
            <w:webHidden/>
          </w:rPr>
          <w:fldChar w:fldCharType="begin"/>
        </w:r>
        <w:r w:rsidRPr="00AF4E9B">
          <w:rPr>
            <w:i w:val="0"/>
            <w:noProof/>
            <w:webHidden/>
          </w:rPr>
          <w:instrText xml:space="preserve"> PAGEREF _Toc78914347 \h </w:instrText>
        </w:r>
        <w:r w:rsidRPr="00AF4E9B">
          <w:rPr>
            <w:i w:val="0"/>
            <w:noProof/>
            <w:webHidden/>
          </w:rPr>
        </w:r>
        <w:r w:rsidRPr="00AF4E9B">
          <w:rPr>
            <w:i w:val="0"/>
            <w:noProof/>
            <w:webHidden/>
          </w:rPr>
          <w:fldChar w:fldCharType="separate"/>
        </w:r>
        <w:r w:rsidRPr="00AF4E9B">
          <w:rPr>
            <w:i w:val="0"/>
            <w:noProof/>
            <w:webHidden/>
          </w:rPr>
          <w:t>11</w:t>
        </w:r>
        <w:r w:rsidRPr="00AF4E9B">
          <w:rPr>
            <w:i w:val="0"/>
            <w:noProof/>
            <w:webHidden/>
          </w:rPr>
          <w:fldChar w:fldCharType="end"/>
        </w:r>
      </w:hyperlink>
    </w:p>
    <w:p w14:paraId="5F79810C" w14:textId="50001F83"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48" w:history="1">
        <w:r w:rsidRPr="00AF4E9B">
          <w:rPr>
            <w:rStyle w:val="affff3"/>
            <w:rFonts w:ascii="宋体" w:hAnsi="宋体" w:cs="Arial"/>
            <w:i w:val="0"/>
            <w:noProof/>
          </w:rPr>
          <w:t>3.3 投标有效期</w:t>
        </w:r>
        <w:r w:rsidRPr="00AF4E9B">
          <w:rPr>
            <w:i w:val="0"/>
            <w:noProof/>
            <w:webHidden/>
          </w:rPr>
          <w:tab/>
        </w:r>
        <w:r w:rsidRPr="00AF4E9B">
          <w:rPr>
            <w:i w:val="0"/>
            <w:noProof/>
            <w:webHidden/>
          </w:rPr>
          <w:fldChar w:fldCharType="begin"/>
        </w:r>
        <w:r w:rsidRPr="00AF4E9B">
          <w:rPr>
            <w:i w:val="0"/>
            <w:noProof/>
            <w:webHidden/>
          </w:rPr>
          <w:instrText xml:space="preserve"> PAGEREF _Toc78914348 \h </w:instrText>
        </w:r>
        <w:r w:rsidRPr="00AF4E9B">
          <w:rPr>
            <w:i w:val="0"/>
            <w:noProof/>
            <w:webHidden/>
          </w:rPr>
        </w:r>
        <w:r w:rsidRPr="00AF4E9B">
          <w:rPr>
            <w:i w:val="0"/>
            <w:noProof/>
            <w:webHidden/>
          </w:rPr>
          <w:fldChar w:fldCharType="separate"/>
        </w:r>
        <w:r w:rsidRPr="00AF4E9B">
          <w:rPr>
            <w:i w:val="0"/>
            <w:noProof/>
            <w:webHidden/>
          </w:rPr>
          <w:t>11</w:t>
        </w:r>
        <w:r w:rsidRPr="00AF4E9B">
          <w:rPr>
            <w:i w:val="0"/>
            <w:noProof/>
            <w:webHidden/>
          </w:rPr>
          <w:fldChar w:fldCharType="end"/>
        </w:r>
      </w:hyperlink>
    </w:p>
    <w:p w14:paraId="535893D5" w14:textId="7FB09E51"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49" w:history="1">
        <w:r w:rsidRPr="00AF4E9B">
          <w:rPr>
            <w:rStyle w:val="affff3"/>
            <w:rFonts w:ascii="宋体" w:hAnsi="宋体" w:cs="Arial"/>
            <w:i w:val="0"/>
            <w:noProof/>
          </w:rPr>
          <w:t>3.4 投标保证金</w:t>
        </w:r>
        <w:r w:rsidRPr="00AF4E9B">
          <w:rPr>
            <w:i w:val="0"/>
            <w:noProof/>
            <w:webHidden/>
          </w:rPr>
          <w:tab/>
        </w:r>
        <w:r w:rsidRPr="00AF4E9B">
          <w:rPr>
            <w:i w:val="0"/>
            <w:noProof/>
            <w:webHidden/>
          </w:rPr>
          <w:fldChar w:fldCharType="begin"/>
        </w:r>
        <w:r w:rsidRPr="00AF4E9B">
          <w:rPr>
            <w:i w:val="0"/>
            <w:noProof/>
            <w:webHidden/>
          </w:rPr>
          <w:instrText xml:space="preserve"> PAGEREF _Toc78914349 \h </w:instrText>
        </w:r>
        <w:r w:rsidRPr="00AF4E9B">
          <w:rPr>
            <w:i w:val="0"/>
            <w:noProof/>
            <w:webHidden/>
          </w:rPr>
        </w:r>
        <w:r w:rsidRPr="00AF4E9B">
          <w:rPr>
            <w:i w:val="0"/>
            <w:noProof/>
            <w:webHidden/>
          </w:rPr>
          <w:fldChar w:fldCharType="separate"/>
        </w:r>
        <w:r w:rsidRPr="00AF4E9B">
          <w:rPr>
            <w:i w:val="0"/>
            <w:noProof/>
            <w:webHidden/>
          </w:rPr>
          <w:t>11</w:t>
        </w:r>
        <w:r w:rsidRPr="00AF4E9B">
          <w:rPr>
            <w:i w:val="0"/>
            <w:noProof/>
            <w:webHidden/>
          </w:rPr>
          <w:fldChar w:fldCharType="end"/>
        </w:r>
      </w:hyperlink>
    </w:p>
    <w:p w14:paraId="082C307E" w14:textId="63CBA022"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50" w:history="1">
        <w:r w:rsidRPr="00AF4E9B">
          <w:rPr>
            <w:rStyle w:val="affff3"/>
            <w:rFonts w:ascii="宋体" w:hAnsi="宋体" w:cs="Arial"/>
            <w:i w:val="0"/>
            <w:noProof/>
          </w:rPr>
          <w:t>3.5 备选投标方案</w:t>
        </w:r>
        <w:r w:rsidRPr="00AF4E9B">
          <w:rPr>
            <w:i w:val="0"/>
            <w:noProof/>
            <w:webHidden/>
          </w:rPr>
          <w:tab/>
        </w:r>
        <w:r w:rsidRPr="00AF4E9B">
          <w:rPr>
            <w:i w:val="0"/>
            <w:noProof/>
            <w:webHidden/>
          </w:rPr>
          <w:fldChar w:fldCharType="begin"/>
        </w:r>
        <w:r w:rsidRPr="00AF4E9B">
          <w:rPr>
            <w:i w:val="0"/>
            <w:noProof/>
            <w:webHidden/>
          </w:rPr>
          <w:instrText xml:space="preserve"> PAGEREF _Toc78914350 \h </w:instrText>
        </w:r>
        <w:r w:rsidRPr="00AF4E9B">
          <w:rPr>
            <w:i w:val="0"/>
            <w:noProof/>
            <w:webHidden/>
          </w:rPr>
        </w:r>
        <w:r w:rsidRPr="00AF4E9B">
          <w:rPr>
            <w:i w:val="0"/>
            <w:noProof/>
            <w:webHidden/>
          </w:rPr>
          <w:fldChar w:fldCharType="separate"/>
        </w:r>
        <w:r w:rsidRPr="00AF4E9B">
          <w:rPr>
            <w:i w:val="0"/>
            <w:noProof/>
            <w:webHidden/>
          </w:rPr>
          <w:t>12</w:t>
        </w:r>
        <w:r w:rsidRPr="00AF4E9B">
          <w:rPr>
            <w:i w:val="0"/>
            <w:noProof/>
            <w:webHidden/>
          </w:rPr>
          <w:fldChar w:fldCharType="end"/>
        </w:r>
      </w:hyperlink>
    </w:p>
    <w:p w14:paraId="224D0AA5" w14:textId="69205357"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51" w:history="1">
        <w:r w:rsidRPr="00AF4E9B">
          <w:rPr>
            <w:rStyle w:val="affff3"/>
            <w:rFonts w:ascii="宋体" w:hAnsi="宋体" w:cs="Arial"/>
            <w:i w:val="0"/>
            <w:noProof/>
          </w:rPr>
          <w:t>3.6 投标文件的编制</w:t>
        </w:r>
        <w:r w:rsidRPr="00AF4E9B">
          <w:rPr>
            <w:i w:val="0"/>
            <w:noProof/>
            <w:webHidden/>
          </w:rPr>
          <w:tab/>
        </w:r>
        <w:r w:rsidRPr="00AF4E9B">
          <w:rPr>
            <w:i w:val="0"/>
            <w:noProof/>
            <w:webHidden/>
          </w:rPr>
          <w:fldChar w:fldCharType="begin"/>
        </w:r>
        <w:r w:rsidRPr="00AF4E9B">
          <w:rPr>
            <w:i w:val="0"/>
            <w:noProof/>
            <w:webHidden/>
          </w:rPr>
          <w:instrText xml:space="preserve"> PAGEREF _Toc78914351 \h </w:instrText>
        </w:r>
        <w:r w:rsidRPr="00AF4E9B">
          <w:rPr>
            <w:i w:val="0"/>
            <w:noProof/>
            <w:webHidden/>
          </w:rPr>
        </w:r>
        <w:r w:rsidRPr="00AF4E9B">
          <w:rPr>
            <w:i w:val="0"/>
            <w:noProof/>
            <w:webHidden/>
          </w:rPr>
          <w:fldChar w:fldCharType="separate"/>
        </w:r>
        <w:r w:rsidRPr="00AF4E9B">
          <w:rPr>
            <w:i w:val="0"/>
            <w:noProof/>
            <w:webHidden/>
          </w:rPr>
          <w:t>12</w:t>
        </w:r>
        <w:r w:rsidRPr="00AF4E9B">
          <w:rPr>
            <w:i w:val="0"/>
            <w:noProof/>
            <w:webHidden/>
          </w:rPr>
          <w:fldChar w:fldCharType="end"/>
        </w:r>
      </w:hyperlink>
    </w:p>
    <w:p w14:paraId="009E309D" w14:textId="679E80E5"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52" w:history="1">
        <w:r w:rsidRPr="00AF4E9B">
          <w:rPr>
            <w:rStyle w:val="affff3"/>
            <w:noProof/>
          </w:rPr>
          <w:t>四、</w:t>
        </w:r>
        <w:r w:rsidRPr="00AF4E9B">
          <w:rPr>
            <w:rFonts w:asciiTheme="minorHAnsi" w:eastAsiaTheme="minorEastAsia" w:hAnsiTheme="minorHAnsi" w:cstheme="minorBidi"/>
            <w:smallCaps w:val="0"/>
            <w:noProof/>
            <w:sz w:val="21"/>
            <w:szCs w:val="22"/>
          </w:rPr>
          <w:tab/>
        </w:r>
        <w:r w:rsidRPr="00AF4E9B">
          <w:rPr>
            <w:rStyle w:val="affff3"/>
            <w:noProof/>
          </w:rPr>
          <w:t>投标</w:t>
        </w:r>
        <w:r w:rsidRPr="00AF4E9B">
          <w:rPr>
            <w:noProof/>
            <w:webHidden/>
          </w:rPr>
          <w:tab/>
        </w:r>
        <w:r w:rsidRPr="00AF4E9B">
          <w:rPr>
            <w:noProof/>
            <w:webHidden/>
          </w:rPr>
          <w:fldChar w:fldCharType="begin"/>
        </w:r>
        <w:r w:rsidRPr="00AF4E9B">
          <w:rPr>
            <w:noProof/>
            <w:webHidden/>
          </w:rPr>
          <w:instrText xml:space="preserve"> PAGEREF _Toc78914352 \h </w:instrText>
        </w:r>
        <w:r w:rsidRPr="00AF4E9B">
          <w:rPr>
            <w:noProof/>
            <w:webHidden/>
          </w:rPr>
        </w:r>
        <w:r w:rsidRPr="00AF4E9B">
          <w:rPr>
            <w:noProof/>
            <w:webHidden/>
          </w:rPr>
          <w:fldChar w:fldCharType="separate"/>
        </w:r>
        <w:r w:rsidRPr="00AF4E9B">
          <w:rPr>
            <w:noProof/>
            <w:webHidden/>
          </w:rPr>
          <w:t>12</w:t>
        </w:r>
        <w:r w:rsidRPr="00AF4E9B">
          <w:rPr>
            <w:noProof/>
            <w:webHidden/>
          </w:rPr>
          <w:fldChar w:fldCharType="end"/>
        </w:r>
      </w:hyperlink>
    </w:p>
    <w:p w14:paraId="4FBBB440" w14:textId="00AEAF93"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53" w:history="1">
        <w:r w:rsidRPr="00AF4E9B">
          <w:rPr>
            <w:rStyle w:val="affff3"/>
            <w:rFonts w:ascii="宋体" w:hAnsi="宋体" w:cs="Arial"/>
            <w:i w:val="0"/>
            <w:noProof/>
          </w:rPr>
          <w:t>4.1 投标文件的密封和标记</w:t>
        </w:r>
        <w:r w:rsidRPr="00AF4E9B">
          <w:rPr>
            <w:i w:val="0"/>
            <w:noProof/>
            <w:webHidden/>
          </w:rPr>
          <w:tab/>
        </w:r>
        <w:r w:rsidRPr="00AF4E9B">
          <w:rPr>
            <w:i w:val="0"/>
            <w:noProof/>
            <w:webHidden/>
          </w:rPr>
          <w:fldChar w:fldCharType="begin"/>
        </w:r>
        <w:r w:rsidRPr="00AF4E9B">
          <w:rPr>
            <w:i w:val="0"/>
            <w:noProof/>
            <w:webHidden/>
          </w:rPr>
          <w:instrText xml:space="preserve"> PAGEREF _Toc78914353 \h </w:instrText>
        </w:r>
        <w:r w:rsidRPr="00AF4E9B">
          <w:rPr>
            <w:i w:val="0"/>
            <w:noProof/>
            <w:webHidden/>
          </w:rPr>
        </w:r>
        <w:r w:rsidRPr="00AF4E9B">
          <w:rPr>
            <w:i w:val="0"/>
            <w:noProof/>
            <w:webHidden/>
          </w:rPr>
          <w:fldChar w:fldCharType="separate"/>
        </w:r>
        <w:r w:rsidRPr="00AF4E9B">
          <w:rPr>
            <w:i w:val="0"/>
            <w:noProof/>
            <w:webHidden/>
          </w:rPr>
          <w:t>12</w:t>
        </w:r>
        <w:r w:rsidRPr="00AF4E9B">
          <w:rPr>
            <w:i w:val="0"/>
            <w:noProof/>
            <w:webHidden/>
          </w:rPr>
          <w:fldChar w:fldCharType="end"/>
        </w:r>
      </w:hyperlink>
    </w:p>
    <w:p w14:paraId="6EFEE473" w14:textId="43AAE009"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54" w:history="1">
        <w:r w:rsidRPr="00AF4E9B">
          <w:rPr>
            <w:rStyle w:val="affff3"/>
            <w:rFonts w:ascii="宋体" w:hAnsi="宋体" w:cs="Arial"/>
            <w:i w:val="0"/>
            <w:noProof/>
          </w:rPr>
          <w:t>4.2 投标文件的递交</w:t>
        </w:r>
        <w:r w:rsidRPr="00AF4E9B">
          <w:rPr>
            <w:i w:val="0"/>
            <w:noProof/>
            <w:webHidden/>
          </w:rPr>
          <w:tab/>
        </w:r>
        <w:r w:rsidRPr="00AF4E9B">
          <w:rPr>
            <w:i w:val="0"/>
            <w:noProof/>
            <w:webHidden/>
          </w:rPr>
          <w:fldChar w:fldCharType="begin"/>
        </w:r>
        <w:r w:rsidRPr="00AF4E9B">
          <w:rPr>
            <w:i w:val="0"/>
            <w:noProof/>
            <w:webHidden/>
          </w:rPr>
          <w:instrText xml:space="preserve"> PAGEREF _Toc78914354 \h </w:instrText>
        </w:r>
        <w:r w:rsidRPr="00AF4E9B">
          <w:rPr>
            <w:i w:val="0"/>
            <w:noProof/>
            <w:webHidden/>
          </w:rPr>
        </w:r>
        <w:r w:rsidRPr="00AF4E9B">
          <w:rPr>
            <w:i w:val="0"/>
            <w:noProof/>
            <w:webHidden/>
          </w:rPr>
          <w:fldChar w:fldCharType="separate"/>
        </w:r>
        <w:r w:rsidRPr="00AF4E9B">
          <w:rPr>
            <w:i w:val="0"/>
            <w:noProof/>
            <w:webHidden/>
          </w:rPr>
          <w:t>12</w:t>
        </w:r>
        <w:r w:rsidRPr="00AF4E9B">
          <w:rPr>
            <w:i w:val="0"/>
            <w:noProof/>
            <w:webHidden/>
          </w:rPr>
          <w:fldChar w:fldCharType="end"/>
        </w:r>
      </w:hyperlink>
    </w:p>
    <w:p w14:paraId="438EF5FB" w14:textId="1257C10F"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55" w:history="1">
        <w:r w:rsidRPr="00AF4E9B">
          <w:rPr>
            <w:rStyle w:val="affff3"/>
            <w:rFonts w:ascii="宋体" w:hAnsi="宋体" w:cs="Arial"/>
            <w:i w:val="0"/>
            <w:noProof/>
          </w:rPr>
          <w:t>4.3 投标文件的修改与撤回</w:t>
        </w:r>
        <w:r w:rsidRPr="00AF4E9B">
          <w:rPr>
            <w:i w:val="0"/>
            <w:noProof/>
            <w:webHidden/>
          </w:rPr>
          <w:tab/>
        </w:r>
        <w:r w:rsidRPr="00AF4E9B">
          <w:rPr>
            <w:i w:val="0"/>
            <w:noProof/>
            <w:webHidden/>
          </w:rPr>
          <w:fldChar w:fldCharType="begin"/>
        </w:r>
        <w:r w:rsidRPr="00AF4E9B">
          <w:rPr>
            <w:i w:val="0"/>
            <w:noProof/>
            <w:webHidden/>
          </w:rPr>
          <w:instrText xml:space="preserve"> PAGEREF _Toc78914355 \h </w:instrText>
        </w:r>
        <w:r w:rsidRPr="00AF4E9B">
          <w:rPr>
            <w:i w:val="0"/>
            <w:noProof/>
            <w:webHidden/>
          </w:rPr>
        </w:r>
        <w:r w:rsidRPr="00AF4E9B">
          <w:rPr>
            <w:i w:val="0"/>
            <w:noProof/>
            <w:webHidden/>
          </w:rPr>
          <w:fldChar w:fldCharType="separate"/>
        </w:r>
        <w:r w:rsidRPr="00AF4E9B">
          <w:rPr>
            <w:i w:val="0"/>
            <w:noProof/>
            <w:webHidden/>
          </w:rPr>
          <w:t>12</w:t>
        </w:r>
        <w:r w:rsidRPr="00AF4E9B">
          <w:rPr>
            <w:i w:val="0"/>
            <w:noProof/>
            <w:webHidden/>
          </w:rPr>
          <w:fldChar w:fldCharType="end"/>
        </w:r>
      </w:hyperlink>
    </w:p>
    <w:p w14:paraId="5E7F6EBB" w14:textId="75848E82"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56" w:history="1">
        <w:r w:rsidRPr="00AF4E9B">
          <w:rPr>
            <w:rStyle w:val="affff3"/>
            <w:noProof/>
          </w:rPr>
          <w:t>五、</w:t>
        </w:r>
        <w:r w:rsidRPr="00AF4E9B">
          <w:rPr>
            <w:rFonts w:asciiTheme="minorHAnsi" w:eastAsiaTheme="minorEastAsia" w:hAnsiTheme="minorHAnsi" w:cstheme="minorBidi"/>
            <w:smallCaps w:val="0"/>
            <w:noProof/>
            <w:sz w:val="21"/>
            <w:szCs w:val="22"/>
          </w:rPr>
          <w:tab/>
        </w:r>
        <w:r w:rsidRPr="00AF4E9B">
          <w:rPr>
            <w:rStyle w:val="affff3"/>
            <w:noProof/>
          </w:rPr>
          <w:t>开标</w:t>
        </w:r>
        <w:r w:rsidRPr="00AF4E9B">
          <w:rPr>
            <w:noProof/>
            <w:webHidden/>
          </w:rPr>
          <w:tab/>
        </w:r>
        <w:r w:rsidRPr="00AF4E9B">
          <w:rPr>
            <w:noProof/>
            <w:webHidden/>
          </w:rPr>
          <w:fldChar w:fldCharType="begin"/>
        </w:r>
        <w:r w:rsidRPr="00AF4E9B">
          <w:rPr>
            <w:noProof/>
            <w:webHidden/>
          </w:rPr>
          <w:instrText xml:space="preserve"> PAGEREF _Toc78914356 \h </w:instrText>
        </w:r>
        <w:r w:rsidRPr="00AF4E9B">
          <w:rPr>
            <w:noProof/>
            <w:webHidden/>
          </w:rPr>
        </w:r>
        <w:r w:rsidRPr="00AF4E9B">
          <w:rPr>
            <w:noProof/>
            <w:webHidden/>
          </w:rPr>
          <w:fldChar w:fldCharType="separate"/>
        </w:r>
        <w:r w:rsidRPr="00AF4E9B">
          <w:rPr>
            <w:noProof/>
            <w:webHidden/>
          </w:rPr>
          <w:t>13</w:t>
        </w:r>
        <w:r w:rsidRPr="00AF4E9B">
          <w:rPr>
            <w:noProof/>
            <w:webHidden/>
          </w:rPr>
          <w:fldChar w:fldCharType="end"/>
        </w:r>
      </w:hyperlink>
    </w:p>
    <w:p w14:paraId="59C7DFE3" w14:textId="7EEF6ADF"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57" w:history="1">
        <w:r w:rsidRPr="00AF4E9B">
          <w:rPr>
            <w:rStyle w:val="affff3"/>
            <w:rFonts w:ascii="宋体" w:hAnsi="宋体" w:cs="Arial"/>
            <w:i w:val="0"/>
            <w:noProof/>
          </w:rPr>
          <w:t>5.1 开标时间和地点</w:t>
        </w:r>
        <w:r w:rsidRPr="00AF4E9B">
          <w:rPr>
            <w:i w:val="0"/>
            <w:noProof/>
            <w:webHidden/>
          </w:rPr>
          <w:tab/>
        </w:r>
        <w:r w:rsidRPr="00AF4E9B">
          <w:rPr>
            <w:i w:val="0"/>
            <w:noProof/>
            <w:webHidden/>
          </w:rPr>
          <w:fldChar w:fldCharType="begin"/>
        </w:r>
        <w:r w:rsidRPr="00AF4E9B">
          <w:rPr>
            <w:i w:val="0"/>
            <w:noProof/>
            <w:webHidden/>
          </w:rPr>
          <w:instrText xml:space="preserve"> PAGEREF _Toc78914357 \h </w:instrText>
        </w:r>
        <w:r w:rsidRPr="00AF4E9B">
          <w:rPr>
            <w:i w:val="0"/>
            <w:noProof/>
            <w:webHidden/>
          </w:rPr>
        </w:r>
        <w:r w:rsidRPr="00AF4E9B">
          <w:rPr>
            <w:i w:val="0"/>
            <w:noProof/>
            <w:webHidden/>
          </w:rPr>
          <w:fldChar w:fldCharType="separate"/>
        </w:r>
        <w:r w:rsidRPr="00AF4E9B">
          <w:rPr>
            <w:i w:val="0"/>
            <w:noProof/>
            <w:webHidden/>
          </w:rPr>
          <w:t>13</w:t>
        </w:r>
        <w:r w:rsidRPr="00AF4E9B">
          <w:rPr>
            <w:i w:val="0"/>
            <w:noProof/>
            <w:webHidden/>
          </w:rPr>
          <w:fldChar w:fldCharType="end"/>
        </w:r>
      </w:hyperlink>
    </w:p>
    <w:p w14:paraId="63E4ED24" w14:textId="60650966"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58" w:history="1">
        <w:r w:rsidRPr="00AF4E9B">
          <w:rPr>
            <w:rStyle w:val="affff3"/>
            <w:rFonts w:ascii="宋体" w:hAnsi="宋体" w:cs="Arial"/>
            <w:i w:val="0"/>
            <w:noProof/>
          </w:rPr>
          <w:t>5.2 开标程序</w:t>
        </w:r>
        <w:r w:rsidRPr="00AF4E9B">
          <w:rPr>
            <w:i w:val="0"/>
            <w:noProof/>
            <w:webHidden/>
          </w:rPr>
          <w:tab/>
        </w:r>
        <w:r w:rsidRPr="00AF4E9B">
          <w:rPr>
            <w:i w:val="0"/>
            <w:noProof/>
            <w:webHidden/>
          </w:rPr>
          <w:fldChar w:fldCharType="begin"/>
        </w:r>
        <w:r w:rsidRPr="00AF4E9B">
          <w:rPr>
            <w:i w:val="0"/>
            <w:noProof/>
            <w:webHidden/>
          </w:rPr>
          <w:instrText xml:space="preserve"> PAGEREF _Toc78914358 \h </w:instrText>
        </w:r>
        <w:r w:rsidRPr="00AF4E9B">
          <w:rPr>
            <w:i w:val="0"/>
            <w:noProof/>
            <w:webHidden/>
          </w:rPr>
        </w:r>
        <w:r w:rsidRPr="00AF4E9B">
          <w:rPr>
            <w:i w:val="0"/>
            <w:noProof/>
            <w:webHidden/>
          </w:rPr>
          <w:fldChar w:fldCharType="separate"/>
        </w:r>
        <w:r w:rsidRPr="00AF4E9B">
          <w:rPr>
            <w:i w:val="0"/>
            <w:noProof/>
            <w:webHidden/>
          </w:rPr>
          <w:t>13</w:t>
        </w:r>
        <w:r w:rsidRPr="00AF4E9B">
          <w:rPr>
            <w:i w:val="0"/>
            <w:noProof/>
            <w:webHidden/>
          </w:rPr>
          <w:fldChar w:fldCharType="end"/>
        </w:r>
      </w:hyperlink>
    </w:p>
    <w:p w14:paraId="606A6A93" w14:textId="57C9C189"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59" w:history="1">
        <w:r w:rsidRPr="00AF4E9B">
          <w:rPr>
            <w:rStyle w:val="affff3"/>
            <w:rFonts w:ascii="宋体" w:hAnsi="宋体" w:cs="Arial"/>
            <w:i w:val="0"/>
            <w:noProof/>
          </w:rPr>
          <w:t>5.3 开标异议</w:t>
        </w:r>
        <w:r w:rsidRPr="00AF4E9B">
          <w:rPr>
            <w:i w:val="0"/>
            <w:noProof/>
            <w:webHidden/>
          </w:rPr>
          <w:tab/>
        </w:r>
        <w:r w:rsidRPr="00AF4E9B">
          <w:rPr>
            <w:i w:val="0"/>
            <w:noProof/>
            <w:webHidden/>
          </w:rPr>
          <w:fldChar w:fldCharType="begin"/>
        </w:r>
        <w:r w:rsidRPr="00AF4E9B">
          <w:rPr>
            <w:i w:val="0"/>
            <w:noProof/>
            <w:webHidden/>
          </w:rPr>
          <w:instrText xml:space="preserve"> PAGEREF _Toc78914359 \h </w:instrText>
        </w:r>
        <w:r w:rsidRPr="00AF4E9B">
          <w:rPr>
            <w:i w:val="0"/>
            <w:noProof/>
            <w:webHidden/>
          </w:rPr>
        </w:r>
        <w:r w:rsidRPr="00AF4E9B">
          <w:rPr>
            <w:i w:val="0"/>
            <w:noProof/>
            <w:webHidden/>
          </w:rPr>
          <w:fldChar w:fldCharType="separate"/>
        </w:r>
        <w:r w:rsidRPr="00AF4E9B">
          <w:rPr>
            <w:i w:val="0"/>
            <w:noProof/>
            <w:webHidden/>
          </w:rPr>
          <w:t>13</w:t>
        </w:r>
        <w:r w:rsidRPr="00AF4E9B">
          <w:rPr>
            <w:i w:val="0"/>
            <w:noProof/>
            <w:webHidden/>
          </w:rPr>
          <w:fldChar w:fldCharType="end"/>
        </w:r>
      </w:hyperlink>
    </w:p>
    <w:p w14:paraId="6D8763D7" w14:textId="6A88DF12"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60" w:history="1">
        <w:r w:rsidRPr="00AF4E9B">
          <w:rPr>
            <w:rStyle w:val="affff3"/>
            <w:noProof/>
          </w:rPr>
          <w:t>六、</w:t>
        </w:r>
        <w:r w:rsidRPr="00AF4E9B">
          <w:rPr>
            <w:rFonts w:asciiTheme="minorHAnsi" w:eastAsiaTheme="minorEastAsia" w:hAnsiTheme="minorHAnsi" w:cstheme="minorBidi"/>
            <w:smallCaps w:val="0"/>
            <w:noProof/>
            <w:sz w:val="21"/>
            <w:szCs w:val="22"/>
          </w:rPr>
          <w:tab/>
        </w:r>
        <w:r w:rsidRPr="00AF4E9B">
          <w:rPr>
            <w:rStyle w:val="affff3"/>
            <w:noProof/>
          </w:rPr>
          <w:t>评标</w:t>
        </w:r>
        <w:r w:rsidRPr="00AF4E9B">
          <w:rPr>
            <w:noProof/>
            <w:webHidden/>
          </w:rPr>
          <w:tab/>
        </w:r>
        <w:r w:rsidRPr="00AF4E9B">
          <w:rPr>
            <w:noProof/>
            <w:webHidden/>
          </w:rPr>
          <w:fldChar w:fldCharType="begin"/>
        </w:r>
        <w:r w:rsidRPr="00AF4E9B">
          <w:rPr>
            <w:noProof/>
            <w:webHidden/>
          </w:rPr>
          <w:instrText xml:space="preserve"> PAGEREF _Toc78914360 \h </w:instrText>
        </w:r>
        <w:r w:rsidRPr="00AF4E9B">
          <w:rPr>
            <w:noProof/>
            <w:webHidden/>
          </w:rPr>
        </w:r>
        <w:r w:rsidRPr="00AF4E9B">
          <w:rPr>
            <w:noProof/>
            <w:webHidden/>
          </w:rPr>
          <w:fldChar w:fldCharType="separate"/>
        </w:r>
        <w:r w:rsidRPr="00AF4E9B">
          <w:rPr>
            <w:noProof/>
            <w:webHidden/>
          </w:rPr>
          <w:t>13</w:t>
        </w:r>
        <w:r w:rsidRPr="00AF4E9B">
          <w:rPr>
            <w:noProof/>
            <w:webHidden/>
          </w:rPr>
          <w:fldChar w:fldCharType="end"/>
        </w:r>
      </w:hyperlink>
    </w:p>
    <w:p w14:paraId="7E0E1228" w14:textId="7CF0145A"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61" w:history="1">
        <w:r w:rsidRPr="00AF4E9B">
          <w:rPr>
            <w:rStyle w:val="affff3"/>
            <w:rFonts w:ascii="宋体" w:hAnsi="宋体" w:cs="Arial"/>
            <w:i w:val="0"/>
            <w:noProof/>
          </w:rPr>
          <w:t>6.1 评标委员会</w:t>
        </w:r>
        <w:r w:rsidRPr="00AF4E9B">
          <w:rPr>
            <w:i w:val="0"/>
            <w:noProof/>
            <w:webHidden/>
          </w:rPr>
          <w:tab/>
        </w:r>
        <w:r w:rsidRPr="00AF4E9B">
          <w:rPr>
            <w:i w:val="0"/>
            <w:noProof/>
            <w:webHidden/>
          </w:rPr>
          <w:fldChar w:fldCharType="begin"/>
        </w:r>
        <w:r w:rsidRPr="00AF4E9B">
          <w:rPr>
            <w:i w:val="0"/>
            <w:noProof/>
            <w:webHidden/>
          </w:rPr>
          <w:instrText xml:space="preserve"> PAGEREF _Toc78914361 \h </w:instrText>
        </w:r>
        <w:r w:rsidRPr="00AF4E9B">
          <w:rPr>
            <w:i w:val="0"/>
            <w:noProof/>
            <w:webHidden/>
          </w:rPr>
        </w:r>
        <w:r w:rsidRPr="00AF4E9B">
          <w:rPr>
            <w:i w:val="0"/>
            <w:noProof/>
            <w:webHidden/>
          </w:rPr>
          <w:fldChar w:fldCharType="separate"/>
        </w:r>
        <w:r w:rsidRPr="00AF4E9B">
          <w:rPr>
            <w:i w:val="0"/>
            <w:noProof/>
            <w:webHidden/>
          </w:rPr>
          <w:t>13</w:t>
        </w:r>
        <w:r w:rsidRPr="00AF4E9B">
          <w:rPr>
            <w:i w:val="0"/>
            <w:noProof/>
            <w:webHidden/>
          </w:rPr>
          <w:fldChar w:fldCharType="end"/>
        </w:r>
      </w:hyperlink>
    </w:p>
    <w:p w14:paraId="7CDB8DD3" w14:textId="207215ED"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62" w:history="1">
        <w:r w:rsidRPr="00AF4E9B">
          <w:rPr>
            <w:rStyle w:val="affff3"/>
            <w:rFonts w:ascii="宋体" w:hAnsi="宋体" w:cs="Arial"/>
            <w:i w:val="0"/>
            <w:noProof/>
          </w:rPr>
          <w:t>6.2 评标原则</w:t>
        </w:r>
        <w:r w:rsidRPr="00AF4E9B">
          <w:rPr>
            <w:i w:val="0"/>
            <w:noProof/>
            <w:webHidden/>
          </w:rPr>
          <w:tab/>
        </w:r>
        <w:r w:rsidRPr="00AF4E9B">
          <w:rPr>
            <w:i w:val="0"/>
            <w:noProof/>
            <w:webHidden/>
          </w:rPr>
          <w:fldChar w:fldCharType="begin"/>
        </w:r>
        <w:r w:rsidRPr="00AF4E9B">
          <w:rPr>
            <w:i w:val="0"/>
            <w:noProof/>
            <w:webHidden/>
          </w:rPr>
          <w:instrText xml:space="preserve"> PAGEREF _Toc78914362 \h </w:instrText>
        </w:r>
        <w:r w:rsidRPr="00AF4E9B">
          <w:rPr>
            <w:i w:val="0"/>
            <w:noProof/>
            <w:webHidden/>
          </w:rPr>
        </w:r>
        <w:r w:rsidRPr="00AF4E9B">
          <w:rPr>
            <w:i w:val="0"/>
            <w:noProof/>
            <w:webHidden/>
          </w:rPr>
          <w:fldChar w:fldCharType="separate"/>
        </w:r>
        <w:r w:rsidRPr="00AF4E9B">
          <w:rPr>
            <w:i w:val="0"/>
            <w:noProof/>
            <w:webHidden/>
          </w:rPr>
          <w:t>14</w:t>
        </w:r>
        <w:r w:rsidRPr="00AF4E9B">
          <w:rPr>
            <w:i w:val="0"/>
            <w:noProof/>
            <w:webHidden/>
          </w:rPr>
          <w:fldChar w:fldCharType="end"/>
        </w:r>
      </w:hyperlink>
    </w:p>
    <w:p w14:paraId="0DDCDD41" w14:textId="34963C8C"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63" w:history="1">
        <w:r w:rsidRPr="00AF4E9B">
          <w:rPr>
            <w:rStyle w:val="affff3"/>
            <w:rFonts w:ascii="宋体" w:hAnsi="宋体" w:cs="Arial"/>
            <w:i w:val="0"/>
            <w:noProof/>
          </w:rPr>
          <w:t>6.3 评标</w:t>
        </w:r>
        <w:r w:rsidRPr="00AF4E9B">
          <w:rPr>
            <w:i w:val="0"/>
            <w:noProof/>
            <w:webHidden/>
          </w:rPr>
          <w:tab/>
        </w:r>
        <w:r w:rsidRPr="00AF4E9B">
          <w:rPr>
            <w:i w:val="0"/>
            <w:noProof/>
            <w:webHidden/>
          </w:rPr>
          <w:fldChar w:fldCharType="begin"/>
        </w:r>
        <w:r w:rsidRPr="00AF4E9B">
          <w:rPr>
            <w:i w:val="0"/>
            <w:noProof/>
            <w:webHidden/>
          </w:rPr>
          <w:instrText xml:space="preserve"> PAGEREF _Toc78914363 \h </w:instrText>
        </w:r>
        <w:r w:rsidRPr="00AF4E9B">
          <w:rPr>
            <w:i w:val="0"/>
            <w:noProof/>
            <w:webHidden/>
          </w:rPr>
        </w:r>
        <w:r w:rsidRPr="00AF4E9B">
          <w:rPr>
            <w:i w:val="0"/>
            <w:noProof/>
            <w:webHidden/>
          </w:rPr>
          <w:fldChar w:fldCharType="separate"/>
        </w:r>
        <w:r w:rsidRPr="00AF4E9B">
          <w:rPr>
            <w:i w:val="0"/>
            <w:noProof/>
            <w:webHidden/>
          </w:rPr>
          <w:t>14</w:t>
        </w:r>
        <w:r w:rsidRPr="00AF4E9B">
          <w:rPr>
            <w:i w:val="0"/>
            <w:noProof/>
            <w:webHidden/>
          </w:rPr>
          <w:fldChar w:fldCharType="end"/>
        </w:r>
      </w:hyperlink>
    </w:p>
    <w:p w14:paraId="6D20B4FE" w14:textId="0AB54773"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64" w:history="1">
        <w:r w:rsidRPr="00AF4E9B">
          <w:rPr>
            <w:rStyle w:val="affff3"/>
            <w:noProof/>
          </w:rPr>
          <w:t>七、</w:t>
        </w:r>
        <w:r w:rsidRPr="00AF4E9B">
          <w:rPr>
            <w:rFonts w:asciiTheme="minorHAnsi" w:eastAsiaTheme="minorEastAsia" w:hAnsiTheme="minorHAnsi" w:cstheme="minorBidi"/>
            <w:smallCaps w:val="0"/>
            <w:noProof/>
            <w:sz w:val="21"/>
            <w:szCs w:val="22"/>
          </w:rPr>
          <w:tab/>
        </w:r>
        <w:r w:rsidRPr="00AF4E9B">
          <w:rPr>
            <w:rStyle w:val="affff3"/>
            <w:noProof/>
          </w:rPr>
          <w:t>定标</w:t>
        </w:r>
        <w:r w:rsidRPr="00AF4E9B">
          <w:rPr>
            <w:noProof/>
            <w:webHidden/>
          </w:rPr>
          <w:tab/>
        </w:r>
        <w:r w:rsidRPr="00AF4E9B">
          <w:rPr>
            <w:noProof/>
            <w:webHidden/>
          </w:rPr>
          <w:fldChar w:fldCharType="begin"/>
        </w:r>
        <w:r w:rsidRPr="00AF4E9B">
          <w:rPr>
            <w:noProof/>
            <w:webHidden/>
          </w:rPr>
          <w:instrText xml:space="preserve"> PAGEREF _Toc78914364 \h </w:instrText>
        </w:r>
        <w:r w:rsidRPr="00AF4E9B">
          <w:rPr>
            <w:noProof/>
            <w:webHidden/>
          </w:rPr>
        </w:r>
        <w:r w:rsidRPr="00AF4E9B">
          <w:rPr>
            <w:noProof/>
            <w:webHidden/>
          </w:rPr>
          <w:fldChar w:fldCharType="separate"/>
        </w:r>
        <w:r w:rsidRPr="00AF4E9B">
          <w:rPr>
            <w:noProof/>
            <w:webHidden/>
          </w:rPr>
          <w:t>14</w:t>
        </w:r>
        <w:r w:rsidRPr="00AF4E9B">
          <w:rPr>
            <w:noProof/>
            <w:webHidden/>
          </w:rPr>
          <w:fldChar w:fldCharType="end"/>
        </w:r>
      </w:hyperlink>
    </w:p>
    <w:p w14:paraId="1ACC5ED3" w14:textId="7DE6EE73"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65" w:history="1">
        <w:r w:rsidRPr="00AF4E9B">
          <w:rPr>
            <w:rStyle w:val="affff3"/>
            <w:rFonts w:ascii="宋体" w:hAnsi="宋体" w:cs="Arial"/>
            <w:i w:val="0"/>
            <w:noProof/>
          </w:rPr>
          <w:t>7.1 确定中标供应商</w:t>
        </w:r>
        <w:r w:rsidRPr="00AF4E9B">
          <w:rPr>
            <w:i w:val="0"/>
            <w:noProof/>
            <w:webHidden/>
          </w:rPr>
          <w:tab/>
        </w:r>
        <w:r w:rsidRPr="00AF4E9B">
          <w:rPr>
            <w:i w:val="0"/>
            <w:noProof/>
            <w:webHidden/>
          </w:rPr>
          <w:fldChar w:fldCharType="begin"/>
        </w:r>
        <w:r w:rsidRPr="00AF4E9B">
          <w:rPr>
            <w:i w:val="0"/>
            <w:noProof/>
            <w:webHidden/>
          </w:rPr>
          <w:instrText xml:space="preserve"> PAGEREF _Toc78914365 \h </w:instrText>
        </w:r>
        <w:r w:rsidRPr="00AF4E9B">
          <w:rPr>
            <w:i w:val="0"/>
            <w:noProof/>
            <w:webHidden/>
          </w:rPr>
        </w:r>
        <w:r w:rsidRPr="00AF4E9B">
          <w:rPr>
            <w:i w:val="0"/>
            <w:noProof/>
            <w:webHidden/>
          </w:rPr>
          <w:fldChar w:fldCharType="separate"/>
        </w:r>
        <w:r w:rsidRPr="00AF4E9B">
          <w:rPr>
            <w:i w:val="0"/>
            <w:noProof/>
            <w:webHidden/>
          </w:rPr>
          <w:t>14</w:t>
        </w:r>
        <w:r w:rsidRPr="00AF4E9B">
          <w:rPr>
            <w:i w:val="0"/>
            <w:noProof/>
            <w:webHidden/>
          </w:rPr>
          <w:fldChar w:fldCharType="end"/>
        </w:r>
      </w:hyperlink>
    </w:p>
    <w:p w14:paraId="2D5E8385" w14:textId="68AADB2B"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66" w:history="1">
        <w:r w:rsidRPr="00AF4E9B">
          <w:rPr>
            <w:rStyle w:val="affff3"/>
            <w:rFonts w:ascii="宋体" w:hAnsi="宋体" w:cs="Arial"/>
            <w:i w:val="0"/>
            <w:noProof/>
          </w:rPr>
          <w:t>7.2 中标结果公告</w:t>
        </w:r>
        <w:r w:rsidRPr="00AF4E9B">
          <w:rPr>
            <w:i w:val="0"/>
            <w:noProof/>
            <w:webHidden/>
          </w:rPr>
          <w:tab/>
        </w:r>
        <w:r w:rsidRPr="00AF4E9B">
          <w:rPr>
            <w:i w:val="0"/>
            <w:noProof/>
            <w:webHidden/>
          </w:rPr>
          <w:fldChar w:fldCharType="begin"/>
        </w:r>
        <w:r w:rsidRPr="00AF4E9B">
          <w:rPr>
            <w:i w:val="0"/>
            <w:noProof/>
            <w:webHidden/>
          </w:rPr>
          <w:instrText xml:space="preserve"> PAGEREF _Toc78914366 \h </w:instrText>
        </w:r>
        <w:r w:rsidRPr="00AF4E9B">
          <w:rPr>
            <w:i w:val="0"/>
            <w:noProof/>
            <w:webHidden/>
          </w:rPr>
        </w:r>
        <w:r w:rsidRPr="00AF4E9B">
          <w:rPr>
            <w:i w:val="0"/>
            <w:noProof/>
            <w:webHidden/>
          </w:rPr>
          <w:fldChar w:fldCharType="separate"/>
        </w:r>
        <w:r w:rsidRPr="00AF4E9B">
          <w:rPr>
            <w:i w:val="0"/>
            <w:noProof/>
            <w:webHidden/>
          </w:rPr>
          <w:t>14</w:t>
        </w:r>
        <w:r w:rsidRPr="00AF4E9B">
          <w:rPr>
            <w:i w:val="0"/>
            <w:noProof/>
            <w:webHidden/>
          </w:rPr>
          <w:fldChar w:fldCharType="end"/>
        </w:r>
      </w:hyperlink>
    </w:p>
    <w:p w14:paraId="1DE84801" w14:textId="07568527"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67" w:history="1">
        <w:r w:rsidRPr="00AF4E9B">
          <w:rPr>
            <w:rStyle w:val="affff3"/>
            <w:rFonts w:ascii="宋体" w:hAnsi="宋体" w:cs="Arial"/>
            <w:i w:val="0"/>
            <w:noProof/>
          </w:rPr>
          <w:t>7.3 中标通知</w:t>
        </w:r>
        <w:r w:rsidRPr="00AF4E9B">
          <w:rPr>
            <w:i w:val="0"/>
            <w:noProof/>
            <w:webHidden/>
          </w:rPr>
          <w:tab/>
        </w:r>
        <w:r w:rsidRPr="00AF4E9B">
          <w:rPr>
            <w:i w:val="0"/>
            <w:noProof/>
            <w:webHidden/>
          </w:rPr>
          <w:fldChar w:fldCharType="begin"/>
        </w:r>
        <w:r w:rsidRPr="00AF4E9B">
          <w:rPr>
            <w:i w:val="0"/>
            <w:noProof/>
            <w:webHidden/>
          </w:rPr>
          <w:instrText xml:space="preserve"> PAGEREF _Toc78914367 \h </w:instrText>
        </w:r>
        <w:r w:rsidRPr="00AF4E9B">
          <w:rPr>
            <w:i w:val="0"/>
            <w:noProof/>
            <w:webHidden/>
          </w:rPr>
        </w:r>
        <w:r w:rsidRPr="00AF4E9B">
          <w:rPr>
            <w:i w:val="0"/>
            <w:noProof/>
            <w:webHidden/>
          </w:rPr>
          <w:fldChar w:fldCharType="separate"/>
        </w:r>
        <w:r w:rsidRPr="00AF4E9B">
          <w:rPr>
            <w:i w:val="0"/>
            <w:noProof/>
            <w:webHidden/>
          </w:rPr>
          <w:t>14</w:t>
        </w:r>
        <w:r w:rsidRPr="00AF4E9B">
          <w:rPr>
            <w:i w:val="0"/>
            <w:noProof/>
            <w:webHidden/>
          </w:rPr>
          <w:fldChar w:fldCharType="end"/>
        </w:r>
      </w:hyperlink>
    </w:p>
    <w:p w14:paraId="731F1B29" w14:textId="1E08C774"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68" w:history="1">
        <w:r w:rsidRPr="00AF4E9B">
          <w:rPr>
            <w:rStyle w:val="affff3"/>
            <w:noProof/>
          </w:rPr>
          <w:t>八、</w:t>
        </w:r>
        <w:r w:rsidRPr="00AF4E9B">
          <w:rPr>
            <w:rFonts w:asciiTheme="minorHAnsi" w:eastAsiaTheme="minorEastAsia" w:hAnsiTheme="minorHAnsi" w:cstheme="minorBidi"/>
            <w:smallCaps w:val="0"/>
            <w:noProof/>
            <w:sz w:val="21"/>
            <w:szCs w:val="22"/>
          </w:rPr>
          <w:tab/>
        </w:r>
        <w:r w:rsidRPr="00AF4E9B">
          <w:rPr>
            <w:rStyle w:val="affff3"/>
            <w:noProof/>
          </w:rPr>
          <w:t>质疑和投诉</w:t>
        </w:r>
        <w:r w:rsidRPr="00AF4E9B">
          <w:rPr>
            <w:noProof/>
            <w:webHidden/>
          </w:rPr>
          <w:tab/>
        </w:r>
        <w:r w:rsidRPr="00AF4E9B">
          <w:rPr>
            <w:noProof/>
            <w:webHidden/>
          </w:rPr>
          <w:fldChar w:fldCharType="begin"/>
        </w:r>
        <w:r w:rsidRPr="00AF4E9B">
          <w:rPr>
            <w:noProof/>
            <w:webHidden/>
          </w:rPr>
          <w:instrText xml:space="preserve"> PAGEREF _Toc78914368 \h </w:instrText>
        </w:r>
        <w:r w:rsidRPr="00AF4E9B">
          <w:rPr>
            <w:noProof/>
            <w:webHidden/>
          </w:rPr>
        </w:r>
        <w:r w:rsidRPr="00AF4E9B">
          <w:rPr>
            <w:noProof/>
            <w:webHidden/>
          </w:rPr>
          <w:fldChar w:fldCharType="separate"/>
        </w:r>
        <w:r w:rsidRPr="00AF4E9B">
          <w:rPr>
            <w:noProof/>
            <w:webHidden/>
          </w:rPr>
          <w:t>14</w:t>
        </w:r>
        <w:r w:rsidRPr="00AF4E9B">
          <w:rPr>
            <w:noProof/>
            <w:webHidden/>
          </w:rPr>
          <w:fldChar w:fldCharType="end"/>
        </w:r>
      </w:hyperlink>
    </w:p>
    <w:p w14:paraId="0B61FB12" w14:textId="2C3F2869"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69" w:history="1">
        <w:r w:rsidRPr="00AF4E9B">
          <w:rPr>
            <w:rStyle w:val="affff3"/>
            <w:rFonts w:ascii="宋体" w:hAnsi="宋体" w:cs="Arial"/>
            <w:i w:val="0"/>
            <w:noProof/>
          </w:rPr>
          <w:t>8.1质疑</w:t>
        </w:r>
        <w:r w:rsidRPr="00AF4E9B">
          <w:rPr>
            <w:i w:val="0"/>
            <w:noProof/>
            <w:webHidden/>
          </w:rPr>
          <w:tab/>
        </w:r>
        <w:r w:rsidRPr="00AF4E9B">
          <w:rPr>
            <w:i w:val="0"/>
            <w:noProof/>
            <w:webHidden/>
          </w:rPr>
          <w:fldChar w:fldCharType="begin"/>
        </w:r>
        <w:r w:rsidRPr="00AF4E9B">
          <w:rPr>
            <w:i w:val="0"/>
            <w:noProof/>
            <w:webHidden/>
          </w:rPr>
          <w:instrText xml:space="preserve"> PAGEREF _Toc78914369 \h </w:instrText>
        </w:r>
        <w:r w:rsidRPr="00AF4E9B">
          <w:rPr>
            <w:i w:val="0"/>
            <w:noProof/>
            <w:webHidden/>
          </w:rPr>
        </w:r>
        <w:r w:rsidRPr="00AF4E9B">
          <w:rPr>
            <w:i w:val="0"/>
            <w:noProof/>
            <w:webHidden/>
          </w:rPr>
          <w:fldChar w:fldCharType="separate"/>
        </w:r>
        <w:r w:rsidRPr="00AF4E9B">
          <w:rPr>
            <w:i w:val="0"/>
            <w:noProof/>
            <w:webHidden/>
          </w:rPr>
          <w:t>14</w:t>
        </w:r>
        <w:r w:rsidRPr="00AF4E9B">
          <w:rPr>
            <w:i w:val="0"/>
            <w:noProof/>
            <w:webHidden/>
          </w:rPr>
          <w:fldChar w:fldCharType="end"/>
        </w:r>
      </w:hyperlink>
    </w:p>
    <w:p w14:paraId="48E988BA" w14:textId="495B6D42"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70" w:history="1">
        <w:r w:rsidRPr="00AF4E9B">
          <w:rPr>
            <w:rStyle w:val="affff3"/>
            <w:rFonts w:ascii="宋体" w:hAnsi="宋体" w:cs="Arial"/>
            <w:i w:val="0"/>
            <w:noProof/>
          </w:rPr>
          <w:t>8.2质疑回复</w:t>
        </w:r>
        <w:r w:rsidRPr="00AF4E9B">
          <w:rPr>
            <w:i w:val="0"/>
            <w:noProof/>
            <w:webHidden/>
          </w:rPr>
          <w:tab/>
        </w:r>
        <w:r w:rsidRPr="00AF4E9B">
          <w:rPr>
            <w:i w:val="0"/>
            <w:noProof/>
            <w:webHidden/>
          </w:rPr>
          <w:fldChar w:fldCharType="begin"/>
        </w:r>
        <w:r w:rsidRPr="00AF4E9B">
          <w:rPr>
            <w:i w:val="0"/>
            <w:noProof/>
            <w:webHidden/>
          </w:rPr>
          <w:instrText xml:space="preserve"> PAGEREF _Toc78914370 \h </w:instrText>
        </w:r>
        <w:r w:rsidRPr="00AF4E9B">
          <w:rPr>
            <w:i w:val="0"/>
            <w:noProof/>
            <w:webHidden/>
          </w:rPr>
        </w:r>
        <w:r w:rsidRPr="00AF4E9B">
          <w:rPr>
            <w:i w:val="0"/>
            <w:noProof/>
            <w:webHidden/>
          </w:rPr>
          <w:fldChar w:fldCharType="separate"/>
        </w:r>
        <w:r w:rsidRPr="00AF4E9B">
          <w:rPr>
            <w:i w:val="0"/>
            <w:noProof/>
            <w:webHidden/>
          </w:rPr>
          <w:t>15</w:t>
        </w:r>
        <w:r w:rsidRPr="00AF4E9B">
          <w:rPr>
            <w:i w:val="0"/>
            <w:noProof/>
            <w:webHidden/>
          </w:rPr>
          <w:fldChar w:fldCharType="end"/>
        </w:r>
      </w:hyperlink>
    </w:p>
    <w:p w14:paraId="422F2156" w14:textId="32D1C833"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71" w:history="1">
        <w:r w:rsidRPr="00AF4E9B">
          <w:rPr>
            <w:rStyle w:val="affff3"/>
            <w:rFonts w:ascii="宋体" w:hAnsi="宋体" w:cs="Arial"/>
            <w:i w:val="0"/>
            <w:noProof/>
          </w:rPr>
          <w:t>8.3投诉</w:t>
        </w:r>
        <w:r w:rsidRPr="00AF4E9B">
          <w:rPr>
            <w:i w:val="0"/>
            <w:noProof/>
            <w:webHidden/>
          </w:rPr>
          <w:tab/>
        </w:r>
        <w:r w:rsidRPr="00AF4E9B">
          <w:rPr>
            <w:i w:val="0"/>
            <w:noProof/>
            <w:webHidden/>
          </w:rPr>
          <w:fldChar w:fldCharType="begin"/>
        </w:r>
        <w:r w:rsidRPr="00AF4E9B">
          <w:rPr>
            <w:i w:val="0"/>
            <w:noProof/>
            <w:webHidden/>
          </w:rPr>
          <w:instrText xml:space="preserve"> PAGEREF _Toc78914371 \h </w:instrText>
        </w:r>
        <w:r w:rsidRPr="00AF4E9B">
          <w:rPr>
            <w:i w:val="0"/>
            <w:noProof/>
            <w:webHidden/>
          </w:rPr>
        </w:r>
        <w:r w:rsidRPr="00AF4E9B">
          <w:rPr>
            <w:i w:val="0"/>
            <w:noProof/>
            <w:webHidden/>
          </w:rPr>
          <w:fldChar w:fldCharType="separate"/>
        </w:r>
        <w:r w:rsidRPr="00AF4E9B">
          <w:rPr>
            <w:i w:val="0"/>
            <w:noProof/>
            <w:webHidden/>
          </w:rPr>
          <w:t>15</w:t>
        </w:r>
        <w:r w:rsidRPr="00AF4E9B">
          <w:rPr>
            <w:i w:val="0"/>
            <w:noProof/>
            <w:webHidden/>
          </w:rPr>
          <w:fldChar w:fldCharType="end"/>
        </w:r>
      </w:hyperlink>
    </w:p>
    <w:p w14:paraId="251EAAF3" w14:textId="4F6DF11B"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72" w:history="1">
        <w:r w:rsidRPr="00AF4E9B">
          <w:rPr>
            <w:rStyle w:val="affff3"/>
            <w:noProof/>
          </w:rPr>
          <w:t>九、</w:t>
        </w:r>
        <w:r w:rsidRPr="00AF4E9B">
          <w:rPr>
            <w:rFonts w:asciiTheme="minorHAnsi" w:eastAsiaTheme="minorEastAsia" w:hAnsiTheme="minorHAnsi" w:cstheme="minorBidi"/>
            <w:smallCaps w:val="0"/>
            <w:noProof/>
            <w:sz w:val="21"/>
            <w:szCs w:val="22"/>
          </w:rPr>
          <w:tab/>
        </w:r>
        <w:r w:rsidRPr="00AF4E9B">
          <w:rPr>
            <w:rStyle w:val="affff3"/>
            <w:noProof/>
          </w:rPr>
          <w:t>合同授予</w:t>
        </w:r>
        <w:r w:rsidRPr="00AF4E9B">
          <w:rPr>
            <w:noProof/>
            <w:webHidden/>
          </w:rPr>
          <w:tab/>
        </w:r>
        <w:r w:rsidRPr="00AF4E9B">
          <w:rPr>
            <w:noProof/>
            <w:webHidden/>
          </w:rPr>
          <w:fldChar w:fldCharType="begin"/>
        </w:r>
        <w:r w:rsidRPr="00AF4E9B">
          <w:rPr>
            <w:noProof/>
            <w:webHidden/>
          </w:rPr>
          <w:instrText xml:space="preserve"> PAGEREF _Toc78914372 \h </w:instrText>
        </w:r>
        <w:r w:rsidRPr="00AF4E9B">
          <w:rPr>
            <w:noProof/>
            <w:webHidden/>
          </w:rPr>
        </w:r>
        <w:r w:rsidRPr="00AF4E9B">
          <w:rPr>
            <w:noProof/>
            <w:webHidden/>
          </w:rPr>
          <w:fldChar w:fldCharType="separate"/>
        </w:r>
        <w:r w:rsidRPr="00AF4E9B">
          <w:rPr>
            <w:noProof/>
            <w:webHidden/>
          </w:rPr>
          <w:t>15</w:t>
        </w:r>
        <w:r w:rsidRPr="00AF4E9B">
          <w:rPr>
            <w:noProof/>
            <w:webHidden/>
          </w:rPr>
          <w:fldChar w:fldCharType="end"/>
        </w:r>
      </w:hyperlink>
    </w:p>
    <w:p w14:paraId="2490E36D" w14:textId="0944A603"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73" w:history="1">
        <w:r w:rsidRPr="00AF4E9B">
          <w:rPr>
            <w:rStyle w:val="affff3"/>
            <w:rFonts w:ascii="宋体" w:hAnsi="宋体" w:cs="Arial"/>
            <w:i w:val="0"/>
            <w:noProof/>
          </w:rPr>
          <w:t>9.1履约担保</w:t>
        </w:r>
        <w:r w:rsidRPr="00AF4E9B">
          <w:rPr>
            <w:i w:val="0"/>
            <w:noProof/>
            <w:webHidden/>
          </w:rPr>
          <w:tab/>
        </w:r>
        <w:r w:rsidRPr="00AF4E9B">
          <w:rPr>
            <w:i w:val="0"/>
            <w:noProof/>
            <w:webHidden/>
          </w:rPr>
          <w:fldChar w:fldCharType="begin"/>
        </w:r>
        <w:r w:rsidRPr="00AF4E9B">
          <w:rPr>
            <w:i w:val="0"/>
            <w:noProof/>
            <w:webHidden/>
          </w:rPr>
          <w:instrText xml:space="preserve"> PAGEREF _Toc78914373 \h </w:instrText>
        </w:r>
        <w:r w:rsidRPr="00AF4E9B">
          <w:rPr>
            <w:i w:val="0"/>
            <w:noProof/>
            <w:webHidden/>
          </w:rPr>
        </w:r>
        <w:r w:rsidRPr="00AF4E9B">
          <w:rPr>
            <w:i w:val="0"/>
            <w:noProof/>
            <w:webHidden/>
          </w:rPr>
          <w:fldChar w:fldCharType="separate"/>
        </w:r>
        <w:r w:rsidRPr="00AF4E9B">
          <w:rPr>
            <w:i w:val="0"/>
            <w:noProof/>
            <w:webHidden/>
          </w:rPr>
          <w:t>15</w:t>
        </w:r>
        <w:r w:rsidRPr="00AF4E9B">
          <w:rPr>
            <w:i w:val="0"/>
            <w:noProof/>
            <w:webHidden/>
          </w:rPr>
          <w:fldChar w:fldCharType="end"/>
        </w:r>
      </w:hyperlink>
    </w:p>
    <w:p w14:paraId="65719A72" w14:textId="2F0F14F4"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74" w:history="1">
        <w:r w:rsidRPr="00AF4E9B">
          <w:rPr>
            <w:rStyle w:val="affff3"/>
            <w:rFonts w:ascii="宋体" w:hAnsi="宋体" w:cs="Arial"/>
            <w:i w:val="0"/>
            <w:noProof/>
          </w:rPr>
          <w:t>9.2 签订合同</w:t>
        </w:r>
        <w:r w:rsidRPr="00AF4E9B">
          <w:rPr>
            <w:i w:val="0"/>
            <w:noProof/>
            <w:webHidden/>
          </w:rPr>
          <w:tab/>
        </w:r>
        <w:r w:rsidRPr="00AF4E9B">
          <w:rPr>
            <w:i w:val="0"/>
            <w:noProof/>
            <w:webHidden/>
          </w:rPr>
          <w:fldChar w:fldCharType="begin"/>
        </w:r>
        <w:r w:rsidRPr="00AF4E9B">
          <w:rPr>
            <w:i w:val="0"/>
            <w:noProof/>
            <w:webHidden/>
          </w:rPr>
          <w:instrText xml:space="preserve"> PAGEREF _Toc78914374 \h </w:instrText>
        </w:r>
        <w:r w:rsidRPr="00AF4E9B">
          <w:rPr>
            <w:i w:val="0"/>
            <w:noProof/>
            <w:webHidden/>
          </w:rPr>
        </w:r>
        <w:r w:rsidRPr="00AF4E9B">
          <w:rPr>
            <w:i w:val="0"/>
            <w:noProof/>
            <w:webHidden/>
          </w:rPr>
          <w:fldChar w:fldCharType="separate"/>
        </w:r>
        <w:r w:rsidRPr="00AF4E9B">
          <w:rPr>
            <w:i w:val="0"/>
            <w:noProof/>
            <w:webHidden/>
          </w:rPr>
          <w:t>15</w:t>
        </w:r>
        <w:r w:rsidRPr="00AF4E9B">
          <w:rPr>
            <w:i w:val="0"/>
            <w:noProof/>
            <w:webHidden/>
          </w:rPr>
          <w:fldChar w:fldCharType="end"/>
        </w:r>
      </w:hyperlink>
    </w:p>
    <w:p w14:paraId="523EFD0D" w14:textId="5BDC4E85" w:rsidR="00AF4E9B" w:rsidRPr="00AF4E9B" w:rsidRDefault="00AF4E9B">
      <w:pPr>
        <w:pStyle w:val="26"/>
        <w:tabs>
          <w:tab w:val="left" w:pos="840"/>
          <w:tab w:val="right" w:leader="dot" w:pos="8721"/>
        </w:tabs>
        <w:rPr>
          <w:rFonts w:asciiTheme="minorHAnsi" w:eastAsiaTheme="minorEastAsia" w:hAnsiTheme="minorHAnsi" w:cstheme="minorBidi"/>
          <w:smallCaps w:val="0"/>
          <w:noProof/>
          <w:sz w:val="21"/>
          <w:szCs w:val="22"/>
        </w:rPr>
      </w:pPr>
      <w:hyperlink w:anchor="_Toc78914375" w:history="1">
        <w:r w:rsidRPr="00AF4E9B">
          <w:rPr>
            <w:rStyle w:val="affff3"/>
            <w:noProof/>
          </w:rPr>
          <w:t>十、</w:t>
        </w:r>
        <w:r w:rsidRPr="00AF4E9B">
          <w:rPr>
            <w:rFonts w:asciiTheme="minorHAnsi" w:eastAsiaTheme="minorEastAsia" w:hAnsiTheme="minorHAnsi" w:cstheme="minorBidi"/>
            <w:smallCaps w:val="0"/>
            <w:noProof/>
            <w:sz w:val="21"/>
            <w:szCs w:val="22"/>
          </w:rPr>
          <w:tab/>
        </w:r>
        <w:r w:rsidRPr="00AF4E9B">
          <w:rPr>
            <w:rStyle w:val="affff3"/>
            <w:noProof/>
          </w:rPr>
          <w:t>招标代理服务费</w:t>
        </w:r>
        <w:r w:rsidRPr="00AF4E9B">
          <w:rPr>
            <w:noProof/>
            <w:webHidden/>
          </w:rPr>
          <w:tab/>
        </w:r>
        <w:r w:rsidRPr="00AF4E9B">
          <w:rPr>
            <w:noProof/>
            <w:webHidden/>
          </w:rPr>
          <w:fldChar w:fldCharType="begin"/>
        </w:r>
        <w:r w:rsidRPr="00AF4E9B">
          <w:rPr>
            <w:noProof/>
            <w:webHidden/>
          </w:rPr>
          <w:instrText xml:space="preserve"> PAGEREF _Toc78914375 \h </w:instrText>
        </w:r>
        <w:r w:rsidRPr="00AF4E9B">
          <w:rPr>
            <w:noProof/>
            <w:webHidden/>
          </w:rPr>
        </w:r>
        <w:r w:rsidRPr="00AF4E9B">
          <w:rPr>
            <w:noProof/>
            <w:webHidden/>
          </w:rPr>
          <w:fldChar w:fldCharType="separate"/>
        </w:r>
        <w:r w:rsidRPr="00AF4E9B">
          <w:rPr>
            <w:noProof/>
            <w:webHidden/>
          </w:rPr>
          <w:t>16</w:t>
        </w:r>
        <w:r w:rsidRPr="00AF4E9B">
          <w:rPr>
            <w:noProof/>
            <w:webHidden/>
          </w:rPr>
          <w:fldChar w:fldCharType="end"/>
        </w:r>
      </w:hyperlink>
    </w:p>
    <w:p w14:paraId="557EBC4E" w14:textId="2E7CDCB9"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76" w:history="1">
        <w:r w:rsidRPr="00AF4E9B">
          <w:rPr>
            <w:rStyle w:val="affff3"/>
            <w:rFonts w:ascii="宋体" w:hAnsi="宋体" w:cs="Arial"/>
            <w:i w:val="0"/>
            <w:noProof/>
          </w:rPr>
          <w:t>10.1收取方式和标准</w:t>
        </w:r>
        <w:r w:rsidRPr="00AF4E9B">
          <w:rPr>
            <w:i w:val="0"/>
            <w:noProof/>
            <w:webHidden/>
          </w:rPr>
          <w:tab/>
        </w:r>
        <w:r w:rsidRPr="00AF4E9B">
          <w:rPr>
            <w:i w:val="0"/>
            <w:noProof/>
            <w:webHidden/>
          </w:rPr>
          <w:fldChar w:fldCharType="begin"/>
        </w:r>
        <w:r w:rsidRPr="00AF4E9B">
          <w:rPr>
            <w:i w:val="0"/>
            <w:noProof/>
            <w:webHidden/>
          </w:rPr>
          <w:instrText xml:space="preserve"> PAGEREF _Toc78914376 \h </w:instrText>
        </w:r>
        <w:r w:rsidRPr="00AF4E9B">
          <w:rPr>
            <w:i w:val="0"/>
            <w:noProof/>
            <w:webHidden/>
          </w:rPr>
        </w:r>
        <w:r w:rsidRPr="00AF4E9B">
          <w:rPr>
            <w:i w:val="0"/>
            <w:noProof/>
            <w:webHidden/>
          </w:rPr>
          <w:fldChar w:fldCharType="separate"/>
        </w:r>
        <w:r w:rsidRPr="00AF4E9B">
          <w:rPr>
            <w:i w:val="0"/>
            <w:noProof/>
            <w:webHidden/>
          </w:rPr>
          <w:t>16</w:t>
        </w:r>
        <w:r w:rsidRPr="00AF4E9B">
          <w:rPr>
            <w:i w:val="0"/>
            <w:noProof/>
            <w:webHidden/>
          </w:rPr>
          <w:fldChar w:fldCharType="end"/>
        </w:r>
      </w:hyperlink>
    </w:p>
    <w:p w14:paraId="7A0ADB57" w14:textId="42F19AAF"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77" w:history="1">
        <w:r w:rsidRPr="00AF4E9B">
          <w:rPr>
            <w:rStyle w:val="affff3"/>
            <w:rFonts w:ascii="宋体" w:hAnsi="宋体" w:cs="Arial"/>
            <w:i w:val="0"/>
            <w:noProof/>
          </w:rPr>
          <w:t>10.2收取时间</w:t>
        </w:r>
        <w:r w:rsidRPr="00AF4E9B">
          <w:rPr>
            <w:i w:val="0"/>
            <w:noProof/>
            <w:webHidden/>
          </w:rPr>
          <w:tab/>
        </w:r>
        <w:r w:rsidRPr="00AF4E9B">
          <w:rPr>
            <w:i w:val="0"/>
            <w:noProof/>
            <w:webHidden/>
          </w:rPr>
          <w:fldChar w:fldCharType="begin"/>
        </w:r>
        <w:r w:rsidRPr="00AF4E9B">
          <w:rPr>
            <w:i w:val="0"/>
            <w:noProof/>
            <w:webHidden/>
          </w:rPr>
          <w:instrText xml:space="preserve"> PAGEREF _Toc78914377 \h </w:instrText>
        </w:r>
        <w:r w:rsidRPr="00AF4E9B">
          <w:rPr>
            <w:i w:val="0"/>
            <w:noProof/>
            <w:webHidden/>
          </w:rPr>
        </w:r>
        <w:r w:rsidRPr="00AF4E9B">
          <w:rPr>
            <w:i w:val="0"/>
            <w:noProof/>
            <w:webHidden/>
          </w:rPr>
          <w:fldChar w:fldCharType="separate"/>
        </w:r>
        <w:r w:rsidRPr="00AF4E9B">
          <w:rPr>
            <w:i w:val="0"/>
            <w:noProof/>
            <w:webHidden/>
          </w:rPr>
          <w:t>16</w:t>
        </w:r>
        <w:r w:rsidRPr="00AF4E9B">
          <w:rPr>
            <w:i w:val="0"/>
            <w:noProof/>
            <w:webHidden/>
          </w:rPr>
          <w:fldChar w:fldCharType="end"/>
        </w:r>
      </w:hyperlink>
    </w:p>
    <w:p w14:paraId="0D8DA519" w14:textId="4D710642" w:rsidR="00AF4E9B" w:rsidRPr="00AF4E9B" w:rsidRDefault="00AF4E9B">
      <w:pPr>
        <w:pStyle w:val="26"/>
        <w:tabs>
          <w:tab w:val="left" w:pos="1050"/>
          <w:tab w:val="right" w:leader="dot" w:pos="8721"/>
        </w:tabs>
        <w:rPr>
          <w:rFonts w:asciiTheme="minorHAnsi" w:eastAsiaTheme="minorEastAsia" w:hAnsiTheme="minorHAnsi" w:cstheme="minorBidi"/>
          <w:smallCaps w:val="0"/>
          <w:noProof/>
          <w:sz w:val="21"/>
          <w:szCs w:val="22"/>
        </w:rPr>
      </w:pPr>
      <w:hyperlink w:anchor="_Toc78914378" w:history="1">
        <w:r w:rsidRPr="00AF4E9B">
          <w:rPr>
            <w:rStyle w:val="affff3"/>
            <w:noProof/>
          </w:rPr>
          <w:t>十一、</w:t>
        </w:r>
        <w:r w:rsidRPr="00AF4E9B">
          <w:rPr>
            <w:rFonts w:asciiTheme="minorHAnsi" w:eastAsiaTheme="minorEastAsia" w:hAnsiTheme="minorHAnsi" w:cstheme="minorBidi"/>
            <w:smallCaps w:val="0"/>
            <w:noProof/>
            <w:sz w:val="21"/>
            <w:szCs w:val="22"/>
          </w:rPr>
          <w:tab/>
        </w:r>
        <w:r w:rsidRPr="00AF4E9B">
          <w:rPr>
            <w:rStyle w:val="affff3"/>
            <w:noProof/>
          </w:rPr>
          <w:t>无效投标和废标</w:t>
        </w:r>
        <w:r w:rsidRPr="00AF4E9B">
          <w:rPr>
            <w:noProof/>
            <w:webHidden/>
          </w:rPr>
          <w:tab/>
        </w:r>
        <w:r w:rsidRPr="00AF4E9B">
          <w:rPr>
            <w:noProof/>
            <w:webHidden/>
          </w:rPr>
          <w:fldChar w:fldCharType="begin"/>
        </w:r>
        <w:r w:rsidRPr="00AF4E9B">
          <w:rPr>
            <w:noProof/>
            <w:webHidden/>
          </w:rPr>
          <w:instrText xml:space="preserve"> PAGEREF _Toc78914378 \h </w:instrText>
        </w:r>
        <w:r w:rsidRPr="00AF4E9B">
          <w:rPr>
            <w:noProof/>
            <w:webHidden/>
          </w:rPr>
        </w:r>
        <w:r w:rsidRPr="00AF4E9B">
          <w:rPr>
            <w:noProof/>
            <w:webHidden/>
          </w:rPr>
          <w:fldChar w:fldCharType="separate"/>
        </w:r>
        <w:r w:rsidRPr="00AF4E9B">
          <w:rPr>
            <w:noProof/>
            <w:webHidden/>
          </w:rPr>
          <w:t>16</w:t>
        </w:r>
        <w:r w:rsidRPr="00AF4E9B">
          <w:rPr>
            <w:noProof/>
            <w:webHidden/>
          </w:rPr>
          <w:fldChar w:fldCharType="end"/>
        </w:r>
      </w:hyperlink>
    </w:p>
    <w:p w14:paraId="0E0379BD" w14:textId="7E1FE698"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79" w:history="1">
        <w:r w:rsidRPr="00AF4E9B">
          <w:rPr>
            <w:rStyle w:val="affff3"/>
            <w:rFonts w:ascii="宋体" w:hAnsi="宋体" w:cs="Arial"/>
            <w:i w:val="0"/>
            <w:noProof/>
          </w:rPr>
          <w:t>11.1 无效投标</w:t>
        </w:r>
        <w:r w:rsidRPr="00AF4E9B">
          <w:rPr>
            <w:i w:val="0"/>
            <w:noProof/>
            <w:webHidden/>
          </w:rPr>
          <w:tab/>
        </w:r>
        <w:r w:rsidRPr="00AF4E9B">
          <w:rPr>
            <w:i w:val="0"/>
            <w:noProof/>
            <w:webHidden/>
          </w:rPr>
          <w:fldChar w:fldCharType="begin"/>
        </w:r>
        <w:r w:rsidRPr="00AF4E9B">
          <w:rPr>
            <w:i w:val="0"/>
            <w:noProof/>
            <w:webHidden/>
          </w:rPr>
          <w:instrText xml:space="preserve"> PAGEREF _Toc78914379 \h </w:instrText>
        </w:r>
        <w:r w:rsidRPr="00AF4E9B">
          <w:rPr>
            <w:i w:val="0"/>
            <w:noProof/>
            <w:webHidden/>
          </w:rPr>
        </w:r>
        <w:r w:rsidRPr="00AF4E9B">
          <w:rPr>
            <w:i w:val="0"/>
            <w:noProof/>
            <w:webHidden/>
          </w:rPr>
          <w:fldChar w:fldCharType="separate"/>
        </w:r>
        <w:r w:rsidRPr="00AF4E9B">
          <w:rPr>
            <w:i w:val="0"/>
            <w:noProof/>
            <w:webHidden/>
          </w:rPr>
          <w:t>16</w:t>
        </w:r>
        <w:r w:rsidRPr="00AF4E9B">
          <w:rPr>
            <w:i w:val="0"/>
            <w:noProof/>
            <w:webHidden/>
          </w:rPr>
          <w:fldChar w:fldCharType="end"/>
        </w:r>
      </w:hyperlink>
    </w:p>
    <w:p w14:paraId="36621057" w14:textId="42C588A6"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80" w:history="1">
        <w:r w:rsidRPr="00AF4E9B">
          <w:rPr>
            <w:rStyle w:val="affff3"/>
            <w:rFonts w:ascii="宋体" w:hAnsi="宋体" w:cs="Arial"/>
            <w:i w:val="0"/>
            <w:noProof/>
          </w:rPr>
          <w:t>11.2 废标</w:t>
        </w:r>
        <w:r w:rsidRPr="00AF4E9B">
          <w:rPr>
            <w:i w:val="0"/>
            <w:noProof/>
            <w:webHidden/>
          </w:rPr>
          <w:tab/>
        </w:r>
        <w:r w:rsidRPr="00AF4E9B">
          <w:rPr>
            <w:i w:val="0"/>
            <w:noProof/>
            <w:webHidden/>
          </w:rPr>
          <w:fldChar w:fldCharType="begin"/>
        </w:r>
        <w:r w:rsidRPr="00AF4E9B">
          <w:rPr>
            <w:i w:val="0"/>
            <w:noProof/>
            <w:webHidden/>
          </w:rPr>
          <w:instrText xml:space="preserve"> PAGEREF _Toc78914380 \h </w:instrText>
        </w:r>
        <w:r w:rsidRPr="00AF4E9B">
          <w:rPr>
            <w:i w:val="0"/>
            <w:noProof/>
            <w:webHidden/>
          </w:rPr>
        </w:r>
        <w:r w:rsidRPr="00AF4E9B">
          <w:rPr>
            <w:i w:val="0"/>
            <w:noProof/>
            <w:webHidden/>
          </w:rPr>
          <w:fldChar w:fldCharType="separate"/>
        </w:r>
        <w:r w:rsidRPr="00AF4E9B">
          <w:rPr>
            <w:i w:val="0"/>
            <w:noProof/>
            <w:webHidden/>
          </w:rPr>
          <w:t>17</w:t>
        </w:r>
        <w:r w:rsidRPr="00AF4E9B">
          <w:rPr>
            <w:i w:val="0"/>
            <w:noProof/>
            <w:webHidden/>
          </w:rPr>
          <w:fldChar w:fldCharType="end"/>
        </w:r>
      </w:hyperlink>
    </w:p>
    <w:p w14:paraId="6B19BAC9" w14:textId="2946C89F" w:rsidR="00AF4E9B" w:rsidRPr="00AF4E9B" w:rsidRDefault="00AF4E9B">
      <w:pPr>
        <w:pStyle w:val="26"/>
        <w:tabs>
          <w:tab w:val="left" w:pos="1050"/>
          <w:tab w:val="right" w:leader="dot" w:pos="8721"/>
        </w:tabs>
        <w:rPr>
          <w:rFonts w:asciiTheme="minorHAnsi" w:eastAsiaTheme="minorEastAsia" w:hAnsiTheme="minorHAnsi" w:cstheme="minorBidi"/>
          <w:smallCaps w:val="0"/>
          <w:noProof/>
          <w:sz w:val="21"/>
          <w:szCs w:val="22"/>
        </w:rPr>
      </w:pPr>
      <w:hyperlink w:anchor="_Toc78914381" w:history="1">
        <w:r w:rsidRPr="00AF4E9B">
          <w:rPr>
            <w:rStyle w:val="affff3"/>
            <w:noProof/>
          </w:rPr>
          <w:t>十二、</w:t>
        </w:r>
        <w:r w:rsidRPr="00AF4E9B">
          <w:rPr>
            <w:rFonts w:asciiTheme="minorHAnsi" w:eastAsiaTheme="minorEastAsia" w:hAnsiTheme="minorHAnsi" w:cstheme="minorBidi"/>
            <w:smallCaps w:val="0"/>
            <w:noProof/>
            <w:sz w:val="21"/>
            <w:szCs w:val="22"/>
          </w:rPr>
          <w:tab/>
        </w:r>
        <w:r w:rsidRPr="00AF4E9B">
          <w:rPr>
            <w:rStyle w:val="affff3"/>
            <w:noProof/>
          </w:rPr>
          <w:t>纪律和监督</w:t>
        </w:r>
        <w:r w:rsidRPr="00AF4E9B">
          <w:rPr>
            <w:noProof/>
            <w:webHidden/>
          </w:rPr>
          <w:tab/>
        </w:r>
        <w:r w:rsidRPr="00AF4E9B">
          <w:rPr>
            <w:noProof/>
            <w:webHidden/>
          </w:rPr>
          <w:fldChar w:fldCharType="begin"/>
        </w:r>
        <w:r w:rsidRPr="00AF4E9B">
          <w:rPr>
            <w:noProof/>
            <w:webHidden/>
          </w:rPr>
          <w:instrText xml:space="preserve"> PAGEREF _Toc78914381 \h </w:instrText>
        </w:r>
        <w:r w:rsidRPr="00AF4E9B">
          <w:rPr>
            <w:noProof/>
            <w:webHidden/>
          </w:rPr>
        </w:r>
        <w:r w:rsidRPr="00AF4E9B">
          <w:rPr>
            <w:noProof/>
            <w:webHidden/>
          </w:rPr>
          <w:fldChar w:fldCharType="separate"/>
        </w:r>
        <w:r w:rsidRPr="00AF4E9B">
          <w:rPr>
            <w:noProof/>
            <w:webHidden/>
          </w:rPr>
          <w:t>17</w:t>
        </w:r>
        <w:r w:rsidRPr="00AF4E9B">
          <w:rPr>
            <w:noProof/>
            <w:webHidden/>
          </w:rPr>
          <w:fldChar w:fldCharType="end"/>
        </w:r>
      </w:hyperlink>
    </w:p>
    <w:p w14:paraId="551FA169" w14:textId="469B37A1"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82" w:history="1">
        <w:r w:rsidRPr="00AF4E9B">
          <w:rPr>
            <w:rStyle w:val="affff3"/>
            <w:rFonts w:ascii="宋体" w:hAnsi="宋体" w:cs="Arial"/>
            <w:i w:val="0"/>
            <w:noProof/>
          </w:rPr>
          <w:t>12.1 对招标人和招标代理机构的纪律要求</w:t>
        </w:r>
        <w:r w:rsidRPr="00AF4E9B">
          <w:rPr>
            <w:i w:val="0"/>
            <w:noProof/>
            <w:webHidden/>
          </w:rPr>
          <w:tab/>
        </w:r>
        <w:r w:rsidRPr="00AF4E9B">
          <w:rPr>
            <w:i w:val="0"/>
            <w:noProof/>
            <w:webHidden/>
          </w:rPr>
          <w:fldChar w:fldCharType="begin"/>
        </w:r>
        <w:r w:rsidRPr="00AF4E9B">
          <w:rPr>
            <w:i w:val="0"/>
            <w:noProof/>
            <w:webHidden/>
          </w:rPr>
          <w:instrText xml:space="preserve"> PAGEREF _Toc78914382 \h </w:instrText>
        </w:r>
        <w:r w:rsidRPr="00AF4E9B">
          <w:rPr>
            <w:i w:val="0"/>
            <w:noProof/>
            <w:webHidden/>
          </w:rPr>
        </w:r>
        <w:r w:rsidRPr="00AF4E9B">
          <w:rPr>
            <w:i w:val="0"/>
            <w:noProof/>
            <w:webHidden/>
          </w:rPr>
          <w:fldChar w:fldCharType="separate"/>
        </w:r>
        <w:r w:rsidRPr="00AF4E9B">
          <w:rPr>
            <w:i w:val="0"/>
            <w:noProof/>
            <w:webHidden/>
          </w:rPr>
          <w:t>17</w:t>
        </w:r>
        <w:r w:rsidRPr="00AF4E9B">
          <w:rPr>
            <w:i w:val="0"/>
            <w:noProof/>
            <w:webHidden/>
          </w:rPr>
          <w:fldChar w:fldCharType="end"/>
        </w:r>
      </w:hyperlink>
    </w:p>
    <w:p w14:paraId="398024AB" w14:textId="34EF45B2"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83" w:history="1">
        <w:r w:rsidRPr="00AF4E9B">
          <w:rPr>
            <w:rStyle w:val="affff3"/>
            <w:rFonts w:ascii="宋体" w:hAnsi="宋体" w:cs="Arial"/>
            <w:i w:val="0"/>
            <w:noProof/>
          </w:rPr>
          <w:t>12.2 对供应商的纪律要求</w:t>
        </w:r>
        <w:r w:rsidRPr="00AF4E9B">
          <w:rPr>
            <w:i w:val="0"/>
            <w:noProof/>
            <w:webHidden/>
          </w:rPr>
          <w:tab/>
        </w:r>
        <w:r w:rsidRPr="00AF4E9B">
          <w:rPr>
            <w:i w:val="0"/>
            <w:noProof/>
            <w:webHidden/>
          </w:rPr>
          <w:fldChar w:fldCharType="begin"/>
        </w:r>
        <w:r w:rsidRPr="00AF4E9B">
          <w:rPr>
            <w:i w:val="0"/>
            <w:noProof/>
            <w:webHidden/>
          </w:rPr>
          <w:instrText xml:space="preserve"> PAGEREF _Toc78914383 \h </w:instrText>
        </w:r>
        <w:r w:rsidRPr="00AF4E9B">
          <w:rPr>
            <w:i w:val="0"/>
            <w:noProof/>
            <w:webHidden/>
          </w:rPr>
        </w:r>
        <w:r w:rsidRPr="00AF4E9B">
          <w:rPr>
            <w:i w:val="0"/>
            <w:noProof/>
            <w:webHidden/>
          </w:rPr>
          <w:fldChar w:fldCharType="separate"/>
        </w:r>
        <w:r w:rsidRPr="00AF4E9B">
          <w:rPr>
            <w:i w:val="0"/>
            <w:noProof/>
            <w:webHidden/>
          </w:rPr>
          <w:t>17</w:t>
        </w:r>
        <w:r w:rsidRPr="00AF4E9B">
          <w:rPr>
            <w:i w:val="0"/>
            <w:noProof/>
            <w:webHidden/>
          </w:rPr>
          <w:fldChar w:fldCharType="end"/>
        </w:r>
      </w:hyperlink>
    </w:p>
    <w:p w14:paraId="040B80B4" w14:textId="315A46BE"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384" w:history="1">
        <w:r w:rsidRPr="00AF4E9B">
          <w:rPr>
            <w:rStyle w:val="affff3"/>
            <w:rFonts w:ascii="宋体" w:hAnsi="宋体" w:cs="Arial"/>
            <w:i w:val="0"/>
            <w:noProof/>
          </w:rPr>
          <w:t>12.3 对评标委员会成员的纪律要求</w:t>
        </w:r>
        <w:r w:rsidRPr="00AF4E9B">
          <w:rPr>
            <w:i w:val="0"/>
            <w:noProof/>
            <w:webHidden/>
          </w:rPr>
          <w:tab/>
        </w:r>
        <w:r w:rsidRPr="00AF4E9B">
          <w:rPr>
            <w:i w:val="0"/>
            <w:noProof/>
            <w:webHidden/>
          </w:rPr>
          <w:fldChar w:fldCharType="begin"/>
        </w:r>
        <w:r w:rsidRPr="00AF4E9B">
          <w:rPr>
            <w:i w:val="0"/>
            <w:noProof/>
            <w:webHidden/>
          </w:rPr>
          <w:instrText xml:space="preserve"> PAGEREF _Toc78914384 \h </w:instrText>
        </w:r>
        <w:r w:rsidRPr="00AF4E9B">
          <w:rPr>
            <w:i w:val="0"/>
            <w:noProof/>
            <w:webHidden/>
          </w:rPr>
        </w:r>
        <w:r w:rsidRPr="00AF4E9B">
          <w:rPr>
            <w:i w:val="0"/>
            <w:noProof/>
            <w:webHidden/>
          </w:rPr>
          <w:fldChar w:fldCharType="separate"/>
        </w:r>
        <w:r w:rsidRPr="00AF4E9B">
          <w:rPr>
            <w:i w:val="0"/>
            <w:noProof/>
            <w:webHidden/>
          </w:rPr>
          <w:t>17</w:t>
        </w:r>
        <w:r w:rsidRPr="00AF4E9B">
          <w:rPr>
            <w:i w:val="0"/>
            <w:noProof/>
            <w:webHidden/>
          </w:rPr>
          <w:fldChar w:fldCharType="end"/>
        </w:r>
      </w:hyperlink>
    </w:p>
    <w:p w14:paraId="48551EEE" w14:textId="71545F91" w:rsidR="00AF4E9B" w:rsidRPr="00AF4E9B" w:rsidRDefault="00AF4E9B">
      <w:pPr>
        <w:pStyle w:val="26"/>
        <w:tabs>
          <w:tab w:val="left" w:pos="1050"/>
          <w:tab w:val="right" w:leader="dot" w:pos="8721"/>
        </w:tabs>
        <w:rPr>
          <w:rFonts w:asciiTheme="minorHAnsi" w:eastAsiaTheme="minorEastAsia" w:hAnsiTheme="minorHAnsi" w:cstheme="minorBidi"/>
          <w:smallCaps w:val="0"/>
          <w:noProof/>
          <w:sz w:val="21"/>
          <w:szCs w:val="22"/>
        </w:rPr>
      </w:pPr>
      <w:hyperlink w:anchor="_Toc78914385" w:history="1">
        <w:r w:rsidRPr="00AF4E9B">
          <w:rPr>
            <w:rStyle w:val="affff3"/>
            <w:noProof/>
          </w:rPr>
          <w:t>十三、</w:t>
        </w:r>
        <w:r w:rsidRPr="00AF4E9B">
          <w:rPr>
            <w:rFonts w:asciiTheme="minorHAnsi" w:eastAsiaTheme="minorEastAsia" w:hAnsiTheme="minorHAnsi" w:cstheme="minorBidi"/>
            <w:smallCaps w:val="0"/>
            <w:noProof/>
            <w:sz w:val="21"/>
            <w:szCs w:val="22"/>
          </w:rPr>
          <w:tab/>
        </w:r>
        <w:r w:rsidRPr="00AF4E9B">
          <w:rPr>
            <w:rStyle w:val="affff3"/>
            <w:noProof/>
          </w:rPr>
          <w:t>需要补充的其他内容</w:t>
        </w:r>
        <w:r w:rsidRPr="00AF4E9B">
          <w:rPr>
            <w:noProof/>
            <w:webHidden/>
          </w:rPr>
          <w:tab/>
        </w:r>
        <w:r w:rsidRPr="00AF4E9B">
          <w:rPr>
            <w:noProof/>
            <w:webHidden/>
          </w:rPr>
          <w:fldChar w:fldCharType="begin"/>
        </w:r>
        <w:r w:rsidRPr="00AF4E9B">
          <w:rPr>
            <w:noProof/>
            <w:webHidden/>
          </w:rPr>
          <w:instrText xml:space="preserve"> PAGEREF _Toc78914385 \h </w:instrText>
        </w:r>
        <w:r w:rsidRPr="00AF4E9B">
          <w:rPr>
            <w:noProof/>
            <w:webHidden/>
          </w:rPr>
        </w:r>
        <w:r w:rsidRPr="00AF4E9B">
          <w:rPr>
            <w:noProof/>
            <w:webHidden/>
          </w:rPr>
          <w:fldChar w:fldCharType="separate"/>
        </w:r>
        <w:r w:rsidRPr="00AF4E9B">
          <w:rPr>
            <w:noProof/>
            <w:webHidden/>
          </w:rPr>
          <w:t>18</w:t>
        </w:r>
        <w:r w:rsidRPr="00AF4E9B">
          <w:rPr>
            <w:noProof/>
            <w:webHidden/>
          </w:rPr>
          <w:fldChar w:fldCharType="end"/>
        </w:r>
      </w:hyperlink>
    </w:p>
    <w:p w14:paraId="04906A61" w14:textId="7D791089" w:rsidR="00AF4E9B" w:rsidRPr="00AF4E9B" w:rsidRDefault="00AF4E9B">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78914386" w:history="1">
        <w:r w:rsidRPr="00AF4E9B">
          <w:rPr>
            <w:rStyle w:val="affff3"/>
            <w:rFonts w:hAnsi="宋体"/>
            <w:noProof/>
          </w:rPr>
          <w:t>第三章</w:t>
        </w:r>
        <w:r w:rsidRPr="00AF4E9B">
          <w:rPr>
            <w:rFonts w:asciiTheme="minorHAnsi" w:eastAsiaTheme="minorEastAsia" w:hAnsiTheme="minorHAnsi" w:cstheme="minorBidi"/>
            <w:b w:val="0"/>
            <w:bCs w:val="0"/>
            <w:caps w:val="0"/>
            <w:noProof/>
            <w:sz w:val="21"/>
            <w:szCs w:val="22"/>
          </w:rPr>
          <w:tab/>
        </w:r>
        <w:r w:rsidRPr="00AF4E9B">
          <w:rPr>
            <w:rStyle w:val="affff3"/>
            <w:rFonts w:hAnsi="宋体"/>
            <w:noProof/>
          </w:rPr>
          <w:t>项目采购需求</w:t>
        </w:r>
        <w:r w:rsidRPr="00AF4E9B">
          <w:rPr>
            <w:noProof/>
            <w:webHidden/>
          </w:rPr>
          <w:tab/>
        </w:r>
        <w:r w:rsidRPr="00AF4E9B">
          <w:rPr>
            <w:noProof/>
            <w:webHidden/>
          </w:rPr>
          <w:fldChar w:fldCharType="begin"/>
        </w:r>
        <w:r w:rsidRPr="00AF4E9B">
          <w:rPr>
            <w:noProof/>
            <w:webHidden/>
          </w:rPr>
          <w:instrText xml:space="preserve"> PAGEREF _Toc78914386 \h </w:instrText>
        </w:r>
        <w:r w:rsidRPr="00AF4E9B">
          <w:rPr>
            <w:noProof/>
            <w:webHidden/>
          </w:rPr>
        </w:r>
        <w:r w:rsidRPr="00AF4E9B">
          <w:rPr>
            <w:noProof/>
            <w:webHidden/>
          </w:rPr>
          <w:fldChar w:fldCharType="separate"/>
        </w:r>
        <w:r w:rsidRPr="00AF4E9B">
          <w:rPr>
            <w:noProof/>
            <w:webHidden/>
          </w:rPr>
          <w:t>19</w:t>
        </w:r>
        <w:r w:rsidRPr="00AF4E9B">
          <w:rPr>
            <w:noProof/>
            <w:webHidden/>
          </w:rPr>
          <w:fldChar w:fldCharType="end"/>
        </w:r>
      </w:hyperlink>
    </w:p>
    <w:p w14:paraId="334DBD84" w14:textId="4EE2D547"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87" w:history="1">
        <w:r w:rsidRPr="00AF4E9B">
          <w:rPr>
            <w:rStyle w:val="affff3"/>
            <w:rFonts w:ascii="宋体" w:hAnsi="宋体"/>
            <w:b/>
            <w:noProof/>
          </w:rPr>
          <w:t>一、采购需求</w:t>
        </w:r>
        <w:r w:rsidRPr="00AF4E9B">
          <w:rPr>
            <w:noProof/>
            <w:webHidden/>
          </w:rPr>
          <w:tab/>
        </w:r>
        <w:r w:rsidRPr="00AF4E9B">
          <w:rPr>
            <w:noProof/>
            <w:webHidden/>
          </w:rPr>
          <w:fldChar w:fldCharType="begin"/>
        </w:r>
        <w:r w:rsidRPr="00AF4E9B">
          <w:rPr>
            <w:noProof/>
            <w:webHidden/>
          </w:rPr>
          <w:instrText xml:space="preserve"> PAGEREF _Toc78914387 \h </w:instrText>
        </w:r>
        <w:r w:rsidRPr="00AF4E9B">
          <w:rPr>
            <w:noProof/>
            <w:webHidden/>
          </w:rPr>
        </w:r>
        <w:r w:rsidRPr="00AF4E9B">
          <w:rPr>
            <w:noProof/>
            <w:webHidden/>
          </w:rPr>
          <w:fldChar w:fldCharType="separate"/>
        </w:r>
        <w:r w:rsidRPr="00AF4E9B">
          <w:rPr>
            <w:noProof/>
            <w:webHidden/>
          </w:rPr>
          <w:t>19</w:t>
        </w:r>
        <w:r w:rsidRPr="00AF4E9B">
          <w:rPr>
            <w:noProof/>
            <w:webHidden/>
          </w:rPr>
          <w:fldChar w:fldCharType="end"/>
        </w:r>
      </w:hyperlink>
    </w:p>
    <w:p w14:paraId="486C4639" w14:textId="75D02B29"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88" w:history="1">
        <w:r w:rsidRPr="00AF4E9B">
          <w:rPr>
            <w:rStyle w:val="affff3"/>
            <w:rFonts w:ascii="宋体" w:hAnsi="宋体"/>
            <w:b/>
            <w:noProof/>
          </w:rPr>
          <w:t>二、技术参数</w:t>
        </w:r>
        <w:r w:rsidRPr="00AF4E9B">
          <w:rPr>
            <w:noProof/>
            <w:webHidden/>
          </w:rPr>
          <w:tab/>
        </w:r>
        <w:r w:rsidRPr="00AF4E9B">
          <w:rPr>
            <w:noProof/>
            <w:webHidden/>
          </w:rPr>
          <w:fldChar w:fldCharType="begin"/>
        </w:r>
        <w:r w:rsidRPr="00AF4E9B">
          <w:rPr>
            <w:noProof/>
            <w:webHidden/>
          </w:rPr>
          <w:instrText xml:space="preserve"> PAGEREF _Toc78914388 \h </w:instrText>
        </w:r>
        <w:r w:rsidRPr="00AF4E9B">
          <w:rPr>
            <w:noProof/>
            <w:webHidden/>
          </w:rPr>
        </w:r>
        <w:r w:rsidRPr="00AF4E9B">
          <w:rPr>
            <w:noProof/>
            <w:webHidden/>
          </w:rPr>
          <w:fldChar w:fldCharType="separate"/>
        </w:r>
        <w:r w:rsidRPr="00AF4E9B">
          <w:rPr>
            <w:noProof/>
            <w:webHidden/>
          </w:rPr>
          <w:t>22</w:t>
        </w:r>
        <w:r w:rsidRPr="00AF4E9B">
          <w:rPr>
            <w:noProof/>
            <w:webHidden/>
          </w:rPr>
          <w:fldChar w:fldCharType="end"/>
        </w:r>
      </w:hyperlink>
    </w:p>
    <w:p w14:paraId="7CCEC74E" w14:textId="744A2953" w:rsidR="00AF4E9B" w:rsidRPr="00AF4E9B" w:rsidRDefault="00AF4E9B">
      <w:pPr>
        <w:pStyle w:val="36"/>
        <w:tabs>
          <w:tab w:val="left" w:pos="840"/>
          <w:tab w:val="right" w:leader="dot" w:pos="8721"/>
        </w:tabs>
        <w:rPr>
          <w:rFonts w:asciiTheme="minorHAnsi" w:eastAsiaTheme="minorEastAsia" w:hAnsiTheme="minorHAnsi" w:cstheme="minorBidi"/>
          <w:i w:val="0"/>
          <w:iCs w:val="0"/>
          <w:noProof/>
          <w:sz w:val="21"/>
          <w:szCs w:val="22"/>
        </w:rPr>
      </w:pPr>
      <w:hyperlink w:anchor="_Toc78914389" w:history="1">
        <w:r w:rsidRPr="00AF4E9B">
          <w:rPr>
            <w:rStyle w:val="affff3"/>
            <w:rFonts w:asciiTheme="minorEastAsia" w:hAnsiTheme="minorEastAsia" w:cs="宋体"/>
            <w:i w:val="0"/>
            <w:noProof/>
          </w:rPr>
          <w:t>1.</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格栅集水池:钢混结构</w:t>
        </w:r>
        <w:r w:rsidRPr="00AF4E9B">
          <w:rPr>
            <w:i w:val="0"/>
            <w:noProof/>
            <w:webHidden/>
          </w:rPr>
          <w:tab/>
        </w:r>
        <w:r w:rsidRPr="00AF4E9B">
          <w:rPr>
            <w:i w:val="0"/>
            <w:noProof/>
            <w:webHidden/>
          </w:rPr>
          <w:fldChar w:fldCharType="begin"/>
        </w:r>
        <w:r w:rsidRPr="00AF4E9B">
          <w:rPr>
            <w:i w:val="0"/>
            <w:noProof/>
            <w:webHidden/>
          </w:rPr>
          <w:instrText xml:space="preserve"> PAGEREF _Toc78914389 \h </w:instrText>
        </w:r>
        <w:r w:rsidRPr="00AF4E9B">
          <w:rPr>
            <w:i w:val="0"/>
            <w:noProof/>
            <w:webHidden/>
          </w:rPr>
        </w:r>
        <w:r w:rsidRPr="00AF4E9B">
          <w:rPr>
            <w:i w:val="0"/>
            <w:noProof/>
            <w:webHidden/>
          </w:rPr>
          <w:fldChar w:fldCharType="separate"/>
        </w:r>
        <w:r w:rsidRPr="00AF4E9B">
          <w:rPr>
            <w:i w:val="0"/>
            <w:noProof/>
            <w:webHidden/>
          </w:rPr>
          <w:t>23</w:t>
        </w:r>
        <w:r w:rsidRPr="00AF4E9B">
          <w:rPr>
            <w:i w:val="0"/>
            <w:noProof/>
            <w:webHidden/>
          </w:rPr>
          <w:fldChar w:fldCharType="end"/>
        </w:r>
      </w:hyperlink>
    </w:p>
    <w:p w14:paraId="23C0E9EF" w14:textId="7B664CE7" w:rsidR="00AF4E9B" w:rsidRPr="00AF4E9B" w:rsidRDefault="00AF4E9B">
      <w:pPr>
        <w:pStyle w:val="36"/>
        <w:tabs>
          <w:tab w:val="left" w:pos="840"/>
          <w:tab w:val="right" w:leader="dot" w:pos="8721"/>
        </w:tabs>
        <w:rPr>
          <w:rFonts w:asciiTheme="minorHAnsi" w:eastAsiaTheme="minorEastAsia" w:hAnsiTheme="minorHAnsi" w:cstheme="minorBidi"/>
          <w:i w:val="0"/>
          <w:iCs w:val="0"/>
          <w:noProof/>
          <w:sz w:val="21"/>
          <w:szCs w:val="22"/>
        </w:rPr>
      </w:pPr>
      <w:hyperlink w:anchor="_Toc78914390" w:history="1">
        <w:r w:rsidRPr="00AF4E9B">
          <w:rPr>
            <w:rStyle w:val="affff3"/>
            <w:rFonts w:asciiTheme="minorEastAsia" w:hAnsiTheme="minorEastAsia" w:cs="宋体"/>
            <w:i w:val="0"/>
            <w:noProof/>
          </w:rPr>
          <w:t>2.</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A2O生化反应池：</w:t>
        </w:r>
        <w:r w:rsidRPr="00AF4E9B">
          <w:rPr>
            <w:i w:val="0"/>
            <w:noProof/>
            <w:webHidden/>
          </w:rPr>
          <w:tab/>
        </w:r>
        <w:r w:rsidRPr="00AF4E9B">
          <w:rPr>
            <w:i w:val="0"/>
            <w:noProof/>
            <w:webHidden/>
          </w:rPr>
          <w:fldChar w:fldCharType="begin"/>
        </w:r>
        <w:r w:rsidRPr="00AF4E9B">
          <w:rPr>
            <w:i w:val="0"/>
            <w:noProof/>
            <w:webHidden/>
          </w:rPr>
          <w:instrText xml:space="preserve"> PAGEREF _Toc78914390 \h </w:instrText>
        </w:r>
        <w:r w:rsidRPr="00AF4E9B">
          <w:rPr>
            <w:i w:val="0"/>
            <w:noProof/>
            <w:webHidden/>
          </w:rPr>
        </w:r>
        <w:r w:rsidRPr="00AF4E9B">
          <w:rPr>
            <w:i w:val="0"/>
            <w:noProof/>
            <w:webHidden/>
          </w:rPr>
          <w:fldChar w:fldCharType="separate"/>
        </w:r>
        <w:r w:rsidRPr="00AF4E9B">
          <w:rPr>
            <w:i w:val="0"/>
            <w:noProof/>
            <w:webHidden/>
          </w:rPr>
          <w:t>24</w:t>
        </w:r>
        <w:r w:rsidRPr="00AF4E9B">
          <w:rPr>
            <w:i w:val="0"/>
            <w:noProof/>
            <w:webHidden/>
          </w:rPr>
          <w:fldChar w:fldCharType="end"/>
        </w:r>
      </w:hyperlink>
    </w:p>
    <w:p w14:paraId="3ADB2D32" w14:textId="239E96EF" w:rsidR="00AF4E9B" w:rsidRPr="00AF4E9B" w:rsidRDefault="00AF4E9B">
      <w:pPr>
        <w:pStyle w:val="36"/>
        <w:tabs>
          <w:tab w:val="left" w:pos="840"/>
          <w:tab w:val="right" w:leader="dot" w:pos="8721"/>
        </w:tabs>
        <w:rPr>
          <w:rFonts w:asciiTheme="minorHAnsi" w:eastAsiaTheme="minorEastAsia" w:hAnsiTheme="minorHAnsi" w:cstheme="minorBidi"/>
          <w:i w:val="0"/>
          <w:iCs w:val="0"/>
          <w:noProof/>
          <w:sz w:val="21"/>
          <w:szCs w:val="22"/>
        </w:rPr>
      </w:pPr>
      <w:hyperlink w:anchor="_Toc78914391" w:history="1">
        <w:r w:rsidRPr="00AF4E9B">
          <w:rPr>
            <w:rStyle w:val="affff3"/>
            <w:rFonts w:asciiTheme="minorEastAsia" w:hAnsiTheme="minorEastAsia" w:cs="宋体"/>
            <w:i w:val="0"/>
            <w:noProof/>
          </w:rPr>
          <w:t>3.</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混凝沉淀池：</w:t>
        </w:r>
        <w:r w:rsidRPr="00AF4E9B">
          <w:rPr>
            <w:i w:val="0"/>
            <w:noProof/>
            <w:webHidden/>
          </w:rPr>
          <w:tab/>
        </w:r>
        <w:r w:rsidRPr="00AF4E9B">
          <w:rPr>
            <w:i w:val="0"/>
            <w:noProof/>
            <w:webHidden/>
          </w:rPr>
          <w:fldChar w:fldCharType="begin"/>
        </w:r>
        <w:r w:rsidRPr="00AF4E9B">
          <w:rPr>
            <w:i w:val="0"/>
            <w:noProof/>
            <w:webHidden/>
          </w:rPr>
          <w:instrText xml:space="preserve"> PAGEREF _Toc78914391 \h </w:instrText>
        </w:r>
        <w:r w:rsidRPr="00AF4E9B">
          <w:rPr>
            <w:i w:val="0"/>
            <w:noProof/>
            <w:webHidden/>
          </w:rPr>
        </w:r>
        <w:r w:rsidRPr="00AF4E9B">
          <w:rPr>
            <w:i w:val="0"/>
            <w:noProof/>
            <w:webHidden/>
          </w:rPr>
          <w:fldChar w:fldCharType="separate"/>
        </w:r>
        <w:r w:rsidRPr="00AF4E9B">
          <w:rPr>
            <w:i w:val="0"/>
            <w:noProof/>
            <w:webHidden/>
          </w:rPr>
          <w:t>27</w:t>
        </w:r>
        <w:r w:rsidRPr="00AF4E9B">
          <w:rPr>
            <w:i w:val="0"/>
            <w:noProof/>
            <w:webHidden/>
          </w:rPr>
          <w:fldChar w:fldCharType="end"/>
        </w:r>
      </w:hyperlink>
    </w:p>
    <w:p w14:paraId="0561B9EC" w14:textId="24442A90" w:rsidR="00AF4E9B" w:rsidRPr="00AF4E9B" w:rsidRDefault="00AF4E9B">
      <w:pPr>
        <w:pStyle w:val="36"/>
        <w:tabs>
          <w:tab w:val="left" w:pos="840"/>
          <w:tab w:val="right" w:leader="dot" w:pos="8721"/>
        </w:tabs>
        <w:rPr>
          <w:rFonts w:asciiTheme="minorHAnsi" w:eastAsiaTheme="minorEastAsia" w:hAnsiTheme="minorHAnsi" w:cstheme="minorBidi"/>
          <w:i w:val="0"/>
          <w:iCs w:val="0"/>
          <w:noProof/>
          <w:sz w:val="21"/>
          <w:szCs w:val="22"/>
        </w:rPr>
      </w:pPr>
      <w:hyperlink w:anchor="_Toc78914392" w:history="1">
        <w:r w:rsidRPr="00AF4E9B">
          <w:rPr>
            <w:rStyle w:val="affff3"/>
            <w:rFonts w:asciiTheme="minorEastAsia" w:hAnsiTheme="minorEastAsia" w:cs="宋体"/>
            <w:i w:val="0"/>
            <w:noProof/>
          </w:rPr>
          <w:t>4.</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滤布滤池：</w:t>
        </w:r>
        <w:r w:rsidRPr="00AF4E9B">
          <w:rPr>
            <w:i w:val="0"/>
            <w:noProof/>
            <w:webHidden/>
          </w:rPr>
          <w:tab/>
        </w:r>
        <w:r w:rsidRPr="00AF4E9B">
          <w:rPr>
            <w:i w:val="0"/>
            <w:noProof/>
            <w:webHidden/>
          </w:rPr>
          <w:fldChar w:fldCharType="begin"/>
        </w:r>
        <w:r w:rsidRPr="00AF4E9B">
          <w:rPr>
            <w:i w:val="0"/>
            <w:noProof/>
            <w:webHidden/>
          </w:rPr>
          <w:instrText xml:space="preserve"> PAGEREF _Toc78914392 \h </w:instrText>
        </w:r>
        <w:r w:rsidRPr="00AF4E9B">
          <w:rPr>
            <w:i w:val="0"/>
            <w:noProof/>
            <w:webHidden/>
          </w:rPr>
        </w:r>
        <w:r w:rsidRPr="00AF4E9B">
          <w:rPr>
            <w:i w:val="0"/>
            <w:noProof/>
            <w:webHidden/>
          </w:rPr>
          <w:fldChar w:fldCharType="separate"/>
        </w:r>
        <w:r w:rsidRPr="00AF4E9B">
          <w:rPr>
            <w:i w:val="0"/>
            <w:noProof/>
            <w:webHidden/>
          </w:rPr>
          <w:t>28</w:t>
        </w:r>
        <w:r w:rsidRPr="00AF4E9B">
          <w:rPr>
            <w:i w:val="0"/>
            <w:noProof/>
            <w:webHidden/>
          </w:rPr>
          <w:fldChar w:fldCharType="end"/>
        </w:r>
      </w:hyperlink>
    </w:p>
    <w:p w14:paraId="112655A6" w14:textId="05D92C47" w:rsidR="00AF4E9B" w:rsidRPr="00AF4E9B" w:rsidRDefault="00AF4E9B">
      <w:pPr>
        <w:pStyle w:val="36"/>
        <w:tabs>
          <w:tab w:val="left" w:pos="840"/>
          <w:tab w:val="right" w:leader="dot" w:pos="8721"/>
        </w:tabs>
        <w:rPr>
          <w:rFonts w:asciiTheme="minorHAnsi" w:eastAsiaTheme="minorEastAsia" w:hAnsiTheme="minorHAnsi" w:cstheme="minorBidi"/>
          <w:i w:val="0"/>
          <w:iCs w:val="0"/>
          <w:noProof/>
          <w:sz w:val="21"/>
          <w:szCs w:val="22"/>
        </w:rPr>
      </w:pPr>
      <w:hyperlink w:anchor="_Toc78914393" w:history="1">
        <w:r w:rsidRPr="00AF4E9B">
          <w:rPr>
            <w:rStyle w:val="affff3"/>
            <w:rFonts w:asciiTheme="minorEastAsia" w:hAnsiTheme="minorEastAsia" w:cs="宋体"/>
            <w:i w:val="0"/>
            <w:noProof/>
          </w:rPr>
          <w:t>5.</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紫外消毒池、计量槽：钢混结构</w:t>
        </w:r>
        <w:r w:rsidRPr="00AF4E9B">
          <w:rPr>
            <w:i w:val="0"/>
            <w:noProof/>
            <w:webHidden/>
          </w:rPr>
          <w:tab/>
        </w:r>
        <w:r w:rsidRPr="00AF4E9B">
          <w:rPr>
            <w:i w:val="0"/>
            <w:noProof/>
            <w:webHidden/>
          </w:rPr>
          <w:fldChar w:fldCharType="begin"/>
        </w:r>
        <w:r w:rsidRPr="00AF4E9B">
          <w:rPr>
            <w:i w:val="0"/>
            <w:noProof/>
            <w:webHidden/>
          </w:rPr>
          <w:instrText xml:space="preserve"> PAGEREF _Toc78914393 \h </w:instrText>
        </w:r>
        <w:r w:rsidRPr="00AF4E9B">
          <w:rPr>
            <w:i w:val="0"/>
            <w:noProof/>
            <w:webHidden/>
          </w:rPr>
        </w:r>
        <w:r w:rsidRPr="00AF4E9B">
          <w:rPr>
            <w:i w:val="0"/>
            <w:noProof/>
            <w:webHidden/>
          </w:rPr>
          <w:fldChar w:fldCharType="separate"/>
        </w:r>
        <w:r w:rsidRPr="00AF4E9B">
          <w:rPr>
            <w:i w:val="0"/>
            <w:noProof/>
            <w:webHidden/>
          </w:rPr>
          <w:t>30</w:t>
        </w:r>
        <w:r w:rsidRPr="00AF4E9B">
          <w:rPr>
            <w:i w:val="0"/>
            <w:noProof/>
            <w:webHidden/>
          </w:rPr>
          <w:fldChar w:fldCharType="end"/>
        </w:r>
      </w:hyperlink>
    </w:p>
    <w:p w14:paraId="06B07CA7" w14:textId="013EBBC6" w:rsidR="00AF4E9B" w:rsidRPr="00AF4E9B" w:rsidRDefault="00AF4E9B">
      <w:pPr>
        <w:pStyle w:val="36"/>
        <w:tabs>
          <w:tab w:val="left" w:pos="840"/>
          <w:tab w:val="right" w:leader="dot" w:pos="8721"/>
        </w:tabs>
        <w:rPr>
          <w:rFonts w:asciiTheme="minorHAnsi" w:eastAsiaTheme="minorEastAsia" w:hAnsiTheme="minorHAnsi" w:cstheme="minorBidi"/>
          <w:i w:val="0"/>
          <w:iCs w:val="0"/>
          <w:noProof/>
          <w:sz w:val="21"/>
          <w:szCs w:val="22"/>
        </w:rPr>
      </w:pPr>
      <w:hyperlink w:anchor="_Toc78914394" w:history="1">
        <w:r w:rsidRPr="00AF4E9B">
          <w:rPr>
            <w:rStyle w:val="affff3"/>
            <w:rFonts w:asciiTheme="minorEastAsia" w:hAnsiTheme="minorEastAsia" w:cs="宋体"/>
            <w:i w:val="0"/>
            <w:noProof/>
          </w:rPr>
          <w:t>6.</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储泥池：钢混结构</w:t>
        </w:r>
        <w:r w:rsidRPr="00AF4E9B">
          <w:rPr>
            <w:i w:val="0"/>
            <w:noProof/>
            <w:webHidden/>
          </w:rPr>
          <w:tab/>
        </w:r>
        <w:r w:rsidRPr="00AF4E9B">
          <w:rPr>
            <w:i w:val="0"/>
            <w:noProof/>
            <w:webHidden/>
          </w:rPr>
          <w:fldChar w:fldCharType="begin"/>
        </w:r>
        <w:r w:rsidRPr="00AF4E9B">
          <w:rPr>
            <w:i w:val="0"/>
            <w:noProof/>
            <w:webHidden/>
          </w:rPr>
          <w:instrText xml:space="preserve"> PAGEREF _Toc78914394 \h </w:instrText>
        </w:r>
        <w:r w:rsidRPr="00AF4E9B">
          <w:rPr>
            <w:i w:val="0"/>
            <w:noProof/>
            <w:webHidden/>
          </w:rPr>
        </w:r>
        <w:r w:rsidRPr="00AF4E9B">
          <w:rPr>
            <w:i w:val="0"/>
            <w:noProof/>
            <w:webHidden/>
          </w:rPr>
          <w:fldChar w:fldCharType="separate"/>
        </w:r>
        <w:r w:rsidRPr="00AF4E9B">
          <w:rPr>
            <w:i w:val="0"/>
            <w:noProof/>
            <w:webHidden/>
          </w:rPr>
          <w:t>30</w:t>
        </w:r>
        <w:r w:rsidRPr="00AF4E9B">
          <w:rPr>
            <w:i w:val="0"/>
            <w:noProof/>
            <w:webHidden/>
          </w:rPr>
          <w:fldChar w:fldCharType="end"/>
        </w:r>
      </w:hyperlink>
    </w:p>
    <w:p w14:paraId="3BAAC0C0" w14:textId="3650AEF6" w:rsidR="00AF4E9B" w:rsidRPr="00AF4E9B" w:rsidRDefault="00AF4E9B">
      <w:pPr>
        <w:pStyle w:val="36"/>
        <w:tabs>
          <w:tab w:val="left" w:pos="840"/>
          <w:tab w:val="right" w:leader="dot" w:pos="8721"/>
        </w:tabs>
        <w:rPr>
          <w:rFonts w:asciiTheme="minorHAnsi" w:eastAsiaTheme="minorEastAsia" w:hAnsiTheme="minorHAnsi" w:cstheme="minorBidi"/>
          <w:i w:val="0"/>
          <w:iCs w:val="0"/>
          <w:noProof/>
          <w:sz w:val="21"/>
          <w:szCs w:val="22"/>
        </w:rPr>
      </w:pPr>
      <w:hyperlink w:anchor="_Toc78914395" w:history="1">
        <w:r w:rsidRPr="00AF4E9B">
          <w:rPr>
            <w:rStyle w:val="affff3"/>
            <w:rFonts w:asciiTheme="minorEastAsia" w:hAnsiTheme="minorEastAsia" w:cs="宋体"/>
            <w:i w:val="0"/>
            <w:noProof/>
          </w:rPr>
          <w:t>7.</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综合用房</w:t>
        </w:r>
        <w:r w:rsidRPr="00AF4E9B">
          <w:rPr>
            <w:i w:val="0"/>
            <w:noProof/>
            <w:webHidden/>
          </w:rPr>
          <w:tab/>
        </w:r>
        <w:r w:rsidRPr="00AF4E9B">
          <w:rPr>
            <w:i w:val="0"/>
            <w:noProof/>
            <w:webHidden/>
          </w:rPr>
          <w:fldChar w:fldCharType="begin"/>
        </w:r>
        <w:r w:rsidRPr="00AF4E9B">
          <w:rPr>
            <w:i w:val="0"/>
            <w:noProof/>
            <w:webHidden/>
          </w:rPr>
          <w:instrText xml:space="preserve"> PAGEREF _Toc78914395 \h </w:instrText>
        </w:r>
        <w:r w:rsidRPr="00AF4E9B">
          <w:rPr>
            <w:i w:val="0"/>
            <w:noProof/>
            <w:webHidden/>
          </w:rPr>
        </w:r>
        <w:r w:rsidRPr="00AF4E9B">
          <w:rPr>
            <w:i w:val="0"/>
            <w:noProof/>
            <w:webHidden/>
          </w:rPr>
          <w:fldChar w:fldCharType="separate"/>
        </w:r>
        <w:r w:rsidRPr="00AF4E9B">
          <w:rPr>
            <w:i w:val="0"/>
            <w:noProof/>
            <w:webHidden/>
          </w:rPr>
          <w:t>31</w:t>
        </w:r>
        <w:r w:rsidRPr="00AF4E9B">
          <w:rPr>
            <w:i w:val="0"/>
            <w:noProof/>
            <w:webHidden/>
          </w:rPr>
          <w:fldChar w:fldCharType="end"/>
        </w:r>
      </w:hyperlink>
    </w:p>
    <w:p w14:paraId="20B1546D" w14:textId="43EB6527" w:rsidR="00AF4E9B" w:rsidRPr="00AF4E9B" w:rsidRDefault="00AF4E9B">
      <w:pPr>
        <w:pStyle w:val="36"/>
        <w:tabs>
          <w:tab w:val="left" w:pos="840"/>
          <w:tab w:val="right" w:leader="dot" w:pos="8721"/>
        </w:tabs>
        <w:rPr>
          <w:rFonts w:asciiTheme="minorHAnsi" w:eastAsiaTheme="minorEastAsia" w:hAnsiTheme="minorHAnsi" w:cstheme="minorBidi"/>
          <w:i w:val="0"/>
          <w:iCs w:val="0"/>
          <w:noProof/>
          <w:sz w:val="21"/>
          <w:szCs w:val="22"/>
        </w:rPr>
      </w:pPr>
      <w:hyperlink w:anchor="_Toc78914396" w:history="1">
        <w:r w:rsidRPr="00AF4E9B">
          <w:rPr>
            <w:rStyle w:val="affff3"/>
            <w:rFonts w:asciiTheme="minorEastAsia" w:hAnsiTheme="minorEastAsia" w:cs="宋体"/>
            <w:i w:val="0"/>
            <w:noProof/>
          </w:rPr>
          <w:t>8.</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电气设备</w:t>
        </w:r>
        <w:r w:rsidRPr="00AF4E9B">
          <w:rPr>
            <w:i w:val="0"/>
            <w:noProof/>
            <w:webHidden/>
          </w:rPr>
          <w:tab/>
        </w:r>
        <w:r w:rsidRPr="00AF4E9B">
          <w:rPr>
            <w:i w:val="0"/>
            <w:noProof/>
            <w:webHidden/>
          </w:rPr>
          <w:fldChar w:fldCharType="begin"/>
        </w:r>
        <w:r w:rsidRPr="00AF4E9B">
          <w:rPr>
            <w:i w:val="0"/>
            <w:noProof/>
            <w:webHidden/>
          </w:rPr>
          <w:instrText xml:space="preserve"> PAGEREF _Toc78914396 \h </w:instrText>
        </w:r>
        <w:r w:rsidRPr="00AF4E9B">
          <w:rPr>
            <w:i w:val="0"/>
            <w:noProof/>
            <w:webHidden/>
          </w:rPr>
        </w:r>
        <w:r w:rsidRPr="00AF4E9B">
          <w:rPr>
            <w:i w:val="0"/>
            <w:noProof/>
            <w:webHidden/>
          </w:rPr>
          <w:fldChar w:fldCharType="separate"/>
        </w:r>
        <w:r w:rsidRPr="00AF4E9B">
          <w:rPr>
            <w:i w:val="0"/>
            <w:noProof/>
            <w:webHidden/>
          </w:rPr>
          <w:t>32</w:t>
        </w:r>
        <w:r w:rsidRPr="00AF4E9B">
          <w:rPr>
            <w:i w:val="0"/>
            <w:noProof/>
            <w:webHidden/>
          </w:rPr>
          <w:fldChar w:fldCharType="end"/>
        </w:r>
      </w:hyperlink>
    </w:p>
    <w:p w14:paraId="4E00A8CC" w14:textId="1FFD6E7A" w:rsidR="00AF4E9B" w:rsidRPr="00AF4E9B" w:rsidRDefault="00AF4E9B">
      <w:pPr>
        <w:pStyle w:val="36"/>
        <w:tabs>
          <w:tab w:val="left" w:pos="840"/>
          <w:tab w:val="right" w:leader="dot" w:pos="8721"/>
        </w:tabs>
        <w:rPr>
          <w:rFonts w:asciiTheme="minorHAnsi" w:eastAsiaTheme="minorEastAsia" w:hAnsiTheme="minorHAnsi" w:cstheme="minorBidi"/>
          <w:i w:val="0"/>
          <w:iCs w:val="0"/>
          <w:noProof/>
          <w:sz w:val="21"/>
          <w:szCs w:val="22"/>
        </w:rPr>
      </w:pPr>
      <w:hyperlink w:anchor="_Toc78914397" w:history="1">
        <w:r w:rsidRPr="00AF4E9B">
          <w:rPr>
            <w:rStyle w:val="affff3"/>
            <w:rFonts w:asciiTheme="minorEastAsia" w:hAnsiTheme="minorEastAsia" w:cs="宋体"/>
            <w:i w:val="0"/>
            <w:noProof/>
          </w:rPr>
          <w:t>9.</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在线监测系统</w:t>
        </w:r>
        <w:r w:rsidRPr="00AF4E9B">
          <w:rPr>
            <w:i w:val="0"/>
            <w:noProof/>
            <w:webHidden/>
          </w:rPr>
          <w:tab/>
        </w:r>
        <w:r w:rsidRPr="00AF4E9B">
          <w:rPr>
            <w:i w:val="0"/>
            <w:noProof/>
            <w:webHidden/>
          </w:rPr>
          <w:fldChar w:fldCharType="begin"/>
        </w:r>
        <w:r w:rsidRPr="00AF4E9B">
          <w:rPr>
            <w:i w:val="0"/>
            <w:noProof/>
            <w:webHidden/>
          </w:rPr>
          <w:instrText xml:space="preserve"> PAGEREF _Toc78914397 \h </w:instrText>
        </w:r>
        <w:r w:rsidRPr="00AF4E9B">
          <w:rPr>
            <w:i w:val="0"/>
            <w:noProof/>
            <w:webHidden/>
          </w:rPr>
        </w:r>
        <w:r w:rsidRPr="00AF4E9B">
          <w:rPr>
            <w:i w:val="0"/>
            <w:noProof/>
            <w:webHidden/>
          </w:rPr>
          <w:fldChar w:fldCharType="separate"/>
        </w:r>
        <w:r w:rsidRPr="00AF4E9B">
          <w:rPr>
            <w:i w:val="0"/>
            <w:noProof/>
            <w:webHidden/>
          </w:rPr>
          <w:t>35</w:t>
        </w:r>
        <w:r w:rsidRPr="00AF4E9B">
          <w:rPr>
            <w:i w:val="0"/>
            <w:noProof/>
            <w:webHidden/>
          </w:rPr>
          <w:fldChar w:fldCharType="end"/>
        </w:r>
      </w:hyperlink>
    </w:p>
    <w:p w14:paraId="0A5873BA" w14:textId="4FC85457" w:rsidR="00AF4E9B" w:rsidRPr="00AF4E9B" w:rsidRDefault="00AF4E9B">
      <w:pPr>
        <w:pStyle w:val="36"/>
        <w:tabs>
          <w:tab w:val="left" w:pos="1050"/>
          <w:tab w:val="right" w:leader="dot" w:pos="8721"/>
        </w:tabs>
        <w:rPr>
          <w:rFonts w:asciiTheme="minorHAnsi" w:eastAsiaTheme="minorEastAsia" w:hAnsiTheme="minorHAnsi" w:cstheme="minorBidi"/>
          <w:i w:val="0"/>
          <w:iCs w:val="0"/>
          <w:noProof/>
          <w:sz w:val="21"/>
          <w:szCs w:val="22"/>
        </w:rPr>
      </w:pPr>
      <w:hyperlink w:anchor="_Toc78914398" w:history="1">
        <w:r w:rsidRPr="00AF4E9B">
          <w:rPr>
            <w:rStyle w:val="affff3"/>
            <w:rFonts w:asciiTheme="minorEastAsia" w:hAnsiTheme="minorEastAsia" w:cs="宋体"/>
            <w:i w:val="0"/>
            <w:noProof/>
          </w:rPr>
          <w:t>10.</w:t>
        </w:r>
        <w:r w:rsidRPr="00AF4E9B">
          <w:rPr>
            <w:rFonts w:asciiTheme="minorHAnsi" w:eastAsiaTheme="minorEastAsia" w:hAnsiTheme="minorHAnsi" w:cstheme="minorBidi"/>
            <w:i w:val="0"/>
            <w:iCs w:val="0"/>
            <w:noProof/>
            <w:sz w:val="21"/>
            <w:szCs w:val="22"/>
          </w:rPr>
          <w:tab/>
        </w:r>
        <w:r w:rsidRPr="00AF4E9B">
          <w:rPr>
            <w:rStyle w:val="affff3"/>
            <w:rFonts w:asciiTheme="minorEastAsia" w:hAnsiTheme="minorEastAsia" w:cs="宋体"/>
            <w:i w:val="0"/>
            <w:noProof/>
          </w:rPr>
          <w:t>其他辅材辅料</w:t>
        </w:r>
        <w:r w:rsidRPr="00AF4E9B">
          <w:rPr>
            <w:i w:val="0"/>
            <w:noProof/>
            <w:webHidden/>
          </w:rPr>
          <w:tab/>
        </w:r>
        <w:r w:rsidRPr="00AF4E9B">
          <w:rPr>
            <w:i w:val="0"/>
            <w:noProof/>
            <w:webHidden/>
          </w:rPr>
          <w:fldChar w:fldCharType="begin"/>
        </w:r>
        <w:r w:rsidRPr="00AF4E9B">
          <w:rPr>
            <w:i w:val="0"/>
            <w:noProof/>
            <w:webHidden/>
          </w:rPr>
          <w:instrText xml:space="preserve"> PAGEREF _Toc78914398 \h </w:instrText>
        </w:r>
        <w:r w:rsidRPr="00AF4E9B">
          <w:rPr>
            <w:i w:val="0"/>
            <w:noProof/>
            <w:webHidden/>
          </w:rPr>
        </w:r>
        <w:r w:rsidRPr="00AF4E9B">
          <w:rPr>
            <w:i w:val="0"/>
            <w:noProof/>
            <w:webHidden/>
          </w:rPr>
          <w:fldChar w:fldCharType="separate"/>
        </w:r>
        <w:r w:rsidRPr="00AF4E9B">
          <w:rPr>
            <w:i w:val="0"/>
            <w:noProof/>
            <w:webHidden/>
          </w:rPr>
          <w:t>38</w:t>
        </w:r>
        <w:r w:rsidRPr="00AF4E9B">
          <w:rPr>
            <w:i w:val="0"/>
            <w:noProof/>
            <w:webHidden/>
          </w:rPr>
          <w:fldChar w:fldCharType="end"/>
        </w:r>
      </w:hyperlink>
    </w:p>
    <w:p w14:paraId="7E5C6355" w14:textId="2923D4AF"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399" w:history="1">
        <w:r w:rsidRPr="00AF4E9B">
          <w:rPr>
            <w:rStyle w:val="affff3"/>
            <w:rFonts w:ascii="宋体" w:hAnsi="宋体"/>
            <w:b/>
            <w:noProof/>
          </w:rPr>
          <w:t>三、其他要求：</w:t>
        </w:r>
        <w:r w:rsidRPr="00AF4E9B">
          <w:rPr>
            <w:noProof/>
            <w:webHidden/>
          </w:rPr>
          <w:tab/>
        </w:r>
        <w:r w:rsidRPr="00AF4E9B">
          <w:rPr>
            <w:noProof/>
            <w:webHidden/>
          </w:rPr>
          <w:fldChar w:fldCharType="begin"/>
        </w:r>
        <w:r w:rsidRPr="00AF4E9B">
          <w:rPr>
            <w:noProof/>
            <w:webHidden/>
          </w:rPr>
          <w:instrText xml:space="preserve"> PAGEREF _Toc78914399 \h </w:instrText>
        </w:r>
        <w:r w:rsidRPr="00AF4E9B">
          <w:rPr>
            <w:noProof/>
            <w:webHidden/>
          </w:rPr>
        </w:r>
        <w:r w:rsidRPr="00AF4E9B">
          <w:rPr>
            <w:noProof/>
            <w:webHidden/>
          </w:rPr>
          <w:fldChar w:fldCharType="separate"/>
        </w:r>
        <w:r w:rsidRPr="00AF4E9B">
          <w:rPr>
            <w:noProof/>
            <w:webHidden/>
          </w:rPr>
          <w:t>39</w:t>
        </w:r>
        <w:r w:rsidRPr="00AF4E9B">
          <w:rPr>
            <w:noProof/>
            <w:webHidden/>
          </w:rPr>
          <w:fldChar w:fldCharType="end"/>
        </w:r>
      </w:hyperlink>
    </w:p>
    <w:p w14:paraId="395BBFFF" w14:textId="44E8D031" w:rsidR="00AF4E9B" w:rsidRPr="00AF4E9B" w:rsidRDefault="00AF4E9B">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78914400" w:history="1">
        <w:r w:rsidRPr="00AF4E9B">
          <w:rPr>
            <w:rStyle w:val="affff3"/>
            <w:rFonts w:hAnsi="宋体"/>
            <w:noProof/>
          </w:rPr>
          <w:t>第四章</w:t>
        </w:r>
        <w:r w:rsidRPr="00AF4E9B">
          <w:rPr>
            <w:rFonts w:asciiTheme="minorHAnsi" w:eastAsiaTheme="minorEastAsia" w:hAnsiTheme="minorHAnsi" w:cstheme="minorBidi"/>
            <w:b w:val="0"/>
            <w:bCs w:val="0"/>
            <w:caps w:val="0"/>
            <w:noProof/>
            <w:sz w:val="21"/>
            <w:szCs w:val="22"/>
          </w:rPr>
          <w:tab/>
        </w:r>
        <w:r w:rsidRPr="00AF4E9B">
          <w:rPr>
            <w:rStyle w:val="affff3"/>
            <w:rFonts w:hAnsi="宋体"/>
            <w:noProof/>
          </w:rPr>
          <w:t>评标方法、步骤及标准</w:t>
        </w:r>
        <w:r w:rsidRPr="00AF4E9B">
          <w:rPr>
            <w:noProof/>
            <w:webHidden/>
          </w:rPr>
          <w:tab/>
        </w:r>
        <w:r w:rsidRPr="00AF4E9B">
          <w:rPr>
            <w:noProof/>
            <w:webHidden/>
          </w:rPr>
          <w:fldChar w:fldCharType="begin"/>
        </w:r>
        <w:r w:rsidRPr="00AF4E9B">
          <w:rPr>
            <w:noProof/>
            <w:webHidden/>
          </w:rPr>
          <w:instrText xml:space="preserve"> PAGEREF _Toc78914400 \h </w:instrText>
        </w:r>
        <w:r w:rsidRPr="00AF4E9B">
          <w:rPr>
            <w:noProof/>
            <w:webHidden/>
          </w:rPr>
        </w:r>
        <w:r w:rsidRPr="00AF4E9B">
          <w:rPr>
            <w:noProof/>
            <w:webHidden/>
          </w:rPr>
          <w:fldChar w:fldCharType="separate"/>
        </w:r>
        <w:r w:rsidRPr="00AF4E9B">
          <w:rPr>
            <w:noProof/>
            <w:webHidden/>
          </w:rPr>
          <w:t>40</w:t>
        </w:r>
        <w:r w:rsidRPr="00AF4E9B">
          <w:rPr>
            <w:noProof/>
            <w:webHidden/>
          </w:rPr>
          <w:fldChar w:fldCharType="end"/>
        </w:r>
      </w:hyperlink>
    </w:p>
    <w:p w14:paraId="0FE166E4" w14:textId="0DE6A267"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01" w:history="1">
        <w:r w:rsidRPr="00AF4E9B">
          <w:rPr>
            <w:rStyle w:val="affff3"/>
            <w:rFonts w:ascii="宋体" w:hAnsi="宋体"/>
            <w:b/>
            <w:noProof/>
          </w:rPr>
          <w:t>一、评标方法</w:t>
        </w:r>
        <w:r w:rsidRPr="00AF4E9B">
          <w:rPr>
            <w:noProof/>
            <w:webHidden/>
          </w:rPr>
          <w:tab/>
        </w:r>
        <w:r w:rsidRPr="00AF4E9B">
          <w:rPr>
            <w:noProof/>
            <w:webHidden/>
          </w:rPr>
          <w:fldChar w:fldCharType="begin"/>
        </w:r>
        <w:r w:rsidRPr="00AF4E9B">
          <w:rPr>
            <w:noProof/>
            <w:webHidden/>
          </w:rPr>
          <w:instrText xml:space="preserve"> PAGEREF _Toc78914401 \h </w:instrText>
        </w:r>
        <w:r w:rsidRPr="00AF4E9B">
          <w:rPr>
            <w:noProof/>
            <w:webHidden/>
          </w:rPr>
        </w:r>
        <w:r w:rsidRPr="00AF4E9B">
          <w:rPr>
            <w:noProof/>
            <w:webHidden/>
          </w:rPr>
          <w:fldChar w:fldCharType="separate"/>
        </w:r>
        <w:r w:rsidRPr="00AF4E9B">
          <w:rPr>
            <w:noProof/>
            <w:webHidden/>
          </w:rPr>
          <w:t>40</w:t>
        </w:r>
        <w:r w:rsidRPr="00AF4E9B">
          <w:rPr>
            <w:noProof/>
            <w:webHidden/>
          </w:rPr>
          <w:fldChar w:fldCharType="end"/>
        </w:r>
      </w:hyperlink>
    </w:p>
    <w:p w14:paraId="5534F6B8" w14:textId="2F2D051B"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02" w:history="1">
        <w:r w:rsidRPr="00AF4E9B">
          <w:rPr>
            <w:rStyle w:val="affff3"/>
            <w:rFonts w:ascii="宋体" w:hAnsi="宋体"/>
            <w:b/>
            <w:noProof/>
          </w:rPr>
          <w:t>二、评标步骤</w:t>
        </w:r>
        <w:r w:rsidRPr="00AF4E9B">
          <w:rPr>
            <w:noProof/>
            <w:webHidden/>
          </w:rPr>
          <w:tab/>
        </w:r>
        <w:r w:rsidRPr="00AF4E9B">
          <w:rPr>
            <w:noProof/>
            <w:webHidden/>
          </w:rPr>
          <w:fldChar w:fldCharType="begin"/>
        </w:r>
        <w:r w:rsidRPr="00AF4E9B">
          <w:rPr>
            <w:noProof/>
            <w:webHidden/>
          </w:rPr>
          <w:instrText xml:space="preserve"> PAGEREF _Toc78914402 \h </w:instrText>
        </w:r>
        <w:r w:rsidRPr="00AF4E9B">
          <w:rPr>
            <w:noProof/>
            <w:webHidden/>
          </w:rPr>
        </w:r>
        <w:r w:rsidRPr="00AF4E9B">
          <w:rPr>
            <w:noProof/>
            <w:webHidden/>
          </w:rPr>
          <w:fldChar w:fldCharType="separate"/>
        </w:r>
        <w:r w:rsidRPr="00AF4E9B">
          <w:rPr>
            <w:noProof/>
            <w:webHidden/>
          </w:rPr>
          <w:t>40</w:t>
        </w:r>
        <w:r w:rsidRPr="00AF4E9B">
          <w:rPr>
            <w:noProof/>
            <w:webHidden/>
          </w:rPr>
          <w:fldChar w:fldCharType="end"/>
        </w:r>
      </w:hyperlink>
    </w:p>
    <w:p w14:paraId="6BE9CC07" w14:textId="5BA0B722"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403" w:history="1">
        <w:r w:rsidRPr="00AF4E9B">
          <w:rPr>
            <w:rStyle w:val="affff3"/>
            <w:rFonts w:ascii="宋体" w:hAnsi="宋体"/>
            <w:b/>
            <w:bCs/>
            <w:i w:val="0"/>
            <w:noProof/>
          </w:rPr>
          <w:t>（一）投标文件初审</w:t>
        </w:r>
        <w:r w:rsidRPr="00AF4E9B">
          <w:rPr>
            <w:i w:val="0"/>
            <w:noProof/>
            <w:webHidden/>
          </w:rPr>
          <w:tab/>
        </w:r>
        <w:r w:rsidRPr="00AF4E9B">
          <w:rPr>
            <w:i w:val="0"/>
            <w:noProof/>
            <w:webHidden/>
          </w:rPr>
          <w:fldChar w:fldCharType="begin"/>
        </w:r>
        <w:r w:rsidRPr="00AF4E9B">
          <w:rPr>
            <w:i w:val="0"/>
            <w:noProof/>
            <w:webHidden/>
          </w:rPr>
          <w:instrText xml:space="preserve"> PAGEREF _Toc78914403 \h </w:instrText>
        </w:r>
        <w:r w:rsidRPr="00AF4E9B">
          <w:rPr>
            <w:i w:val="0"/>
            <w:noProof/>
            <w:webHidden/>
          </w:rPr>
        </w:r>
        <w:r w:rsidRPr="00AF4E9B">
          <w:rPr>
            <w:i w:val="0"/>
            <w:noProof/>
            <w:webHidden/>
          </w:rPr>
          <w:fldChar w:fldCharType="separate"/>
        </w:r>
        <w:r w:rsidRPr="00AF4E9B">
          <w:rPr>
            <w:i w:val="0"/>
            <w:noProof/>
            <w:webHidden/>
          </w:rPr>
          <w:t>40</w:t>
        </w:r>
        <w:r w:rsidRPr="00AF4E9B">
          <w:rPr>
            <w:i w:val="0"/>
            <w:noProof/>
            <w:webHidden/>
          </w:rPr>
          <w:fldChar w:fldCharType="end"/>
        </w:r>
      </w:hyperlink>
    </w:p>
    <w:p w14:paraId="03452AEC" w14:textId="11EC6505"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404" w:history="1">
        <w:r w:rsidRPr="00AF4E9B">
          <w:rPr>
            <w:rStyle w:val="affff3"/>
            <w:rFonts w:ascii="宋体" w:hAnsi="宋体"/>
            <w:b/>
            <w:bCs/>
            <w:i w:val="0"/>
            <w:noProof/>
          </w:rPr>
          <w:t>（二）澄清有关问题</w:t>
        </w:r>
        <w:r w:rsidRPr="00AF4E9B">
          <w:rPr>
            <w:i w:val="0"/>
            <w:noProof/>
            <w:webHidden/>
          </w:rPr>
          <w:tab/>
        </w:r>
        <w:r w:rsidRPr="00AF4E9B">
          <w:rPr>
            <w:i w:val="0"/>
            <w:noProof/>
            <w:webHidden/>
          </w:rPr>
          <w:fldChar w:fldCharType="begin"/>
        </w:r>
        <w:r w:rsidRPr="00AF4E9B">
          <w:rPr>
            <w:i w:val="0"/>
            <w:noProof/>
            <w:webHidden/>
          </w:rPr>
          <w:instrText xml:space="preserve"> PAGEREF _Toc78914404 \h </w:instrText>
        </w:r>
        <w:r w:rsidRPr="00AF4E9B">
          <w:rPr>
            <w:i w:val="0"/>
            <w:noProof/>
            <w:webHidden/>
          </w:rPr>
        </w:r>
        <w:r w:rsidRPr="00AF4E9B">
          <w:rPr>
            <w:i w:val="0"/>
            <w:noProof/>
            <w:webHidden/>
          </w:rPr>
          <w:fldChar w:fldCharType="separate"/>
        </w:r>
        <w:r w:rsidRPr="00AF4E9B">
          <w:rPr>
            <w:i w:val="0"/>
            <w:noProof/>
            <w:webHidden/>
          </w:rPr>
          <w:t>40</w:t>
        </w:r>
        <w:r w:rsidRPr="00AF4E9B">
          <w:rPr>
            <w:i w:val="0"/>
            <w:noProof/>
            <w:webHidden/>
          </w:rPr>
          <w:fldChar w:fldCharType="end"/>
        </w:r>
      </w:hyperlink>
    </w:p>
    <w:p w14:paraId="0F8C5550" w14:textId="4AB07AA7"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405" w:history="1">
        <w:r w:rsidRPr="00AF4E9B">
          <w:rPr>
            <w:rStyle w:val="affff3"/>
            <w:rFonts w:ascii="宋体" w:hAnsi="宋体"/>
            <w:b/>
            <w:bCs/>
            <w:i w:val="0"/>
            <w:noProof/>
          </w:rPr>
          <w:t>（三）投标报价修正（如有）</w:t>
        </w:r>
        <w:r w:rsidRPr="00AF4E9B">
          <w:rPr>
            <w:i w:val="0"/>
            <w:noProof/>
            <w:webHidden/>
          </w:rPr>
          <w:tab/>
        </w:r>
        <w:r w:rsidRPr="00AF4E9B">
          <w:rPr>
            <w:i w:val="0"/>
            <w:noProof/>
            <w:webHidden/>
          </w:rPr>
          <w:fldChar w:fldCharType="begin"/>
        </w:r>
        <w:r w:rsidRPr="00AF4E9B">
          <w:rPr>
            <w:i w:val="0"/>
            <w:noProof/>
            <w:webHidden/>
          </w:rPr>
          <w:instrText xml:space="preserve"> PAGEREF _Toc78914405 \h </w:instrText>
        </w:r>
        <w:r w:rsidRPr="00AF4E9B">
          <w:rPr>
            <w:i w:val="0"/>
            <w:noProof/>
            <w:webHidden/>
          </w:rPr>
        </w:r>
        <w:r w:rsidRPr="00AF4E9B">
          <w:rPr>
            <w:i w:val="0"/>
            <w:noProof/>
            <w:webHidden/>
          </w:rPr>
          <w:fldChar w:fldCharType="separate"/>
        </w:r>
        <w:r w:rsidRPr="00AF4E9B">
          <w:rPr>
            <w:i w:val="0"/>
            <w:noProof/>
            <w:webHidden/>
          </w:rPr>
          <w:t>41</w:t>
        </w:r>
        <w:r w:rsidRPr="00AF4E9B">
          <w:rPr>
            <w:i w:val="0"/>
            <w:noProof/>
            <w:webHidden/>
          </w:rPr>
          <w:fldChar w:fldCharType="end"/>
        </w:r>
      </w:hyperlink>
    </w:p>
    <w:p w14:paraId="15B18CAC" w14:textId="17F81927"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406" w:history="1">
        <w:r w:rsidRPr="00AF4E9B">
          <w:rPr>
            <w:rStyle w:val="affff3"/>
            <w:rFonts w:ascii="宋体" w:hAnsi="宋体"/>
            <w:b/>
            <w:bCs/>
            <w:i w:val="0"/>
            <w:noProof/>
          </w:rPr>
          <w:t>（四）比较与评价</w:t>
        </w:r>
        <w:r w:rsidRPr="00AF4E9B">
          <w:rPr>
            <w:i w:val="0"/>
            <w:noProof/>
            <w:webHidden/>
          </w:rPr>
          <w:tab/>
        </w:r>
        <w:r w:rsidRPr="00AF4E9B">
          <w:rPr>
            <w:i w:val="0"/>
            <w:noProof/>
            <w:webHidden/>
          </w:rPr>
          <w:fldChar w:fldCharType="begin"/>
        </w:r>
        <w:r w:rsidRPr="00AF4E9B">
          <w:rPr>
            <w:i w:val="0"/>
            <w:noProof/>
            <w:webHidden/>
          </w:rPr>
          <w:instrText xml:space="preserve"> PAGEREF _Toc78914406 \h </w:instrText>
        </w:r>
        <w:r w:rsidRPr="00AF4E9B">
          <w:rPr>
            <w:i w:val="0"/>
            <w:noProof/>
            <w:webHidden/>
          </w:rPr>
        </w:r>
        <w:r w:rsidRPr="00AF4E9B">
          <w:rPr>
            <w:i w:val="0"/>
            <w:noProof/>
            <w:webHidden/>
          </w:rPr>
          <w:fldChar w:fldCharType="separate"/>
        </w:r>
        <w:r w:rsidRPr="00AF4E9B">
          <w:rPr>
            <w:i w:val="0"/>
            <w:noProof/>
            <w:webHidden/>
          </w:rPr>
          <w:t>41</w:t>
        </w:r>
        <w:r w:rsidRPr="00AF4E9B">
          <w:rPr>
            <w:i w:val="0"/>
            <w:noProof/>
            <w:webHidden/>
          </w:rPr>
          <w:fldChar w:fldCharType="end"/>
        </w:r>
      </w:hyperlink>
    </w:p>
    <w:p w14:paraId="576E6C36" w14:textId="0D5C019C"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407" w:history="1">
        <w:r w:rsidRPr="00AF4E9B">
          <w:rPr>
            <w:rStyle w:val="affff3"/>
            <w:rFonts w:ascii="宋体" w:hAnsi="宋体"/>
            <w:b/>
            <w:bCs/>
            <w:i w:val="0"/>
            <w:noProof/>
          </w:rPr>
          <w:t>（五）推荐中标候选人名单</w:t>
        </w:r>
        <w:r w:rsidRPr="00AF4E9B">
          <w:rPr>
            <w:i w:val="0"/>
            <w:noProof/>
            <w:webHidden/>
          </w:rPr>
          <w:tab/>
        </w:r>
        <w:r w:rsidRPr="00AF4E9B">
          <w:rPr>
            <w:i w:val="0"/>
            <w:noProof/>
            <w:webHidden/>
          </w:rPr>
          <w:fldChar w:fldCharType="begin"/>
        </w:r>
        <w:r w:rsidRPr="00AF4E9B">
          <w:rPr>
            <w:i w:val="0"/>
            <w:noProof/>
            <w:webHidden/>
          </w:rPr>
          <w:instrText xml:space="preserve"> PAGEREF _Toc78914407 \h </w:instrText>
        </w:r>
        <w:r w:rsidRPr="00AF4E9B">
          <w:rPr>
            <w:i w:val="0"/>
            <w:noProof/>
            <w:webHidden/>
          </w:rPr>
        </w:r>
        <w:r w:rsidRPr="00AF4E9B">
          <w:rPr>
            <w:i w:val="0"/>
            <w:noProof/>
            <w:webHidden/>
          </w:rPr>
          <w:fldChar w:fldCharType="separate"/>
        </w:r>
        <w:r w:rsidRPr="00AF4E9B">
          <w:rPr>
            <w:i w:val="0"/>
            <w:noProof/>
            <w:webHidden/>
          </w:rPr>
          <w:t>41</w:t>
        </w:r>
        <w:r w:rsidRPr="00AF4E9B">
          <w:rPr>
            <w:i w:val="0"/>
            <w:noProof/>
            <w:webHidden/>
          </w:rPr>
          <w:fldChar w:fldCharType="end"/>
        </w:r>
      </w:hyperlink>
    </w:p>
    <w:p w14:paraId="423A49A1" w14:textId="59299751"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408" w:history="1">
        <w:r w:rsidRPr="00AF4E9B">
          <w:rPr>
            <w:rStyle w:val="affff3"/>
            <w:rFonts w:ascii="宋体" w:hAnsi="宋体"/>
            <w:b/>
            <w:bCs/>
            <w:i w:val="0"/>
            <w:noProof/>
          </w:rPr>
          <w:t>（六）编写评标报告</w:t>
        </w:r>
        <w:r w:rsidRPr="00AF4E9B">
          <w:rPr>
            <w:i w:val="0"/>
            <w:noProof/>
            <w:webHidden/>
          </w:rPr>
          <w:tab/>
        </w:r>
        <w:r w:rsidRPr="00AF4E9B">
          <w:rPr>
            <w:i w:val="0"/>
            <w:noProof/>
            <w:webHidden/>
          </w:rPr>
          <w:fldChar w:fldCharType="begin"/>
        </w:r>
        <w:r w:rsidRPr="00AF4E9B">
          <w:rPr>
            <w:i w:val="0"/>
            <w:noProof/>
            <w:webHidden/>
          </w:rPr>
          <w:instrText xml:space="preserve"> PAGEREF _Toc78914408 \h </w:instrText>
        </w:r>
        <w:r w:rsidRPr="00AF4E9B">
          <w:rPr>
            <w:i w:val="0"/>
            <w:noProof/>
            <w:webHidden/>
          </w:rPr>
        </w:r>
        <w:r w:rsidRPr="00AF4E9B">
          <w:rPr>
            <w:i w:val="0"/>
            <w:noProof/>
            <w:webHidden/>
          </w:rPr>
          <w:fldChar w:fldCharType="separate"/>
        </w:r>
        <w:r w:rsidRPr="00AF4E9B">
          <w:rPr>
            <w:i w:val="0"/>
            <w:noProof/>
            <w:webHidden/>
          </w:rPr>
          <w:t>41</w:t>
        </w:r>
        <w:r w:rsidRPr="00AF4E9B">
          <w:rPr>
            <w:i w:val="0"/>
            <w:noProof/>
            <w:webHidden/>
          </w:rPr>
          <w:fldChar w:fldCharType="end"/>
        </w:r>
      </w:hyperlink>
    </w:p>
    <w:p w14:paraId="5127828C" w14:textId="53BA730D"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409" w:history="1">
        <w:r w:rsidRPr="00AF4E9B">
          <w:rPr>
            <w:rStyle w:val="affff3"/>
            <w:rFonts w:ascii="宋体" w:hAnsi="宋体"/>
            <w:b/>
            <w:bCs/>
            <w:i w:val="0"/>
            <w:noProof/>
          </w:rPr>
          <w:t>附表1：资格审查表</w:t>
        </w:r>
        <w:r w:rsidRPr="00AF4E9B">
          <w:rPr>
            <w:i w:val="0"/>
            <w:noProof/>
            <w:webHidden/>
          </w:rPr>
          <w:tab/>
        </w:r>
        <w:r w:rsidRPr="00AF4E9B">
          <w:rPr>
            <w:i w:val="0"/>
            <w:noProof/>
            <w:webHidden/>
          </w:rPr>
          <w:fldChar w:fldCharType="begin"/>
        </w:r>
        <w:r w:rsidRPr="00AF4E9B">
          <w:rPr>
            <w:i w:val="0"/>
            <w:noProof/>
            <w:webHidden/>
          </w:rPr>
          <w:instrText xml:space="preserve"> PAGEREF _Toc78914409 \h </w:instrText>
        </w:r>
        <w:r w:rsidRPr="00AF4E9B">
          <w:rPr>
            <w:i w:val="0"/>
            <w:noProof/>
            <w:webHidden/>
          </w:rPr>
        </w:r>
        <w:r w:rsidRPr="00AF4E9B">
          <w:rPr>
            <w:i w:val="0"/>
            <w:noProof/>
            <w:webHidden/>
          </w:rPr>
          <w:fldChar w:fldCharType="separate"/>
        </w:r>
        <w:r w:rsidRPr="00AF4E9B">
          <w:rPr>
            <w:i w:val="0"/>
            <w:noProof/>
            <w:webHidden/>
          </w:rPr>
          <w:t>42</w:t>
        </w:r>
        <w:r w:rsidRPr="00AF4E9B">
          <w:rPr>
            <w:i w:val="0"/>
            <w:noProof/>
            <w:webHidden/>
          </w:rPr>
          <w:fldChar w:fldCharType="end"/>
        </w:r>
      </w:hyperlink>
    </w:p>
    <w:p w14:paraId="73C825A0" w14:textId="17CEAC83"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410" w:history="1">
        <w:r w:rsidRPr="00AF4E9B">
          <w:rPr>
            <w:rStyle w:val="affff3"/>
            <w:rFonts w:ascii="宋体" w:hAnsi="宋体"/>
            <w:b/>
            <w:bCs/>
            <w:i w:val="0"/>
            <w:noProof/>
          </w:rPr>
          <w:t>附表2：符合性检查表</w:t>
        </w:r>
        <w:r w:rsidRPr="00AF4E9B">
          <w:rPr>
            <w:i w:val="0"/>
            <w:noProof/>
            <w:webHidden/>
          </w:rPr>
          <w:tab/>
        </w:r>
        <w:r w:rsidRPr="00AF4E9B">
          <w:rPr>
            <w:i w:val="0"/>
            <w:noProof/>
            <w:webHidden/>
          </w:rPr>
          <w:fldChar w:fldCharType="begin"/>
        </w:r>
        <w:r w:rsidRPr="00AF4E9B">
          <w:rPr>
            <w:i w:val="0"/>
            <w:noProof/>
            <w:webHidden/>
          </w:rPr>
          <w:instrText xml:space="preserve"> PAGEREF _Toc78914410 \h </w:instrText>
        </w:r>
        <w:r w:rsidRPr="00AF4E9B">
          <w:rPr>
            <w:i w:val="0"/>
            <w:noProof/>
            <w:webHidden/>
          </w:rPr>
        </w:r>
        <w:r w:rsidRPr="00AF4E9B">
          <w:rPr>
            <w:i w:val="0"/>
            <w:noProof/>
            <w:webHidden/>
          </w:rPr>
          <w:fldChar w:fldCharType="separate"/>
        </w:r>
        <w:r w:rsidRPr="00AF4E9B">
          <w:rPr>
            <w:i w:val="0"/>
            <w:noProof/>
            <w:webHidden/>
          </w:rPr>
          <w:t>44</w:t>
        </w:r>
        <w:r w:rsidRPr="00AF4E9B">
          <w:rPr>
            <w:i w:val="0"/>
            <w:noProof/>
            <w:webHidden/>
          </w:rPr>
          <w:fldChar w:fldCharType="end"/>
        </w:r>
      </w:hyperlink>
    </w:p>
    <w:p w14:paraId="60585320" w14:textId="35B83275" w:rsidR="00AF4E9B" w:rsidRPr="00AF4E9B" w:rsidRDefault="00AF4E9B">
      <w:pPr>
        <w:pStyle w:val="36"/>
        <w:tabs>
          <w:tab w:val="right" w:leader="dot" w:pos="8721"/>
        </w:tabs>
        <w:rPr>
          <w:rFonts w:asciiTheme="minorHAnsi" w:eastAsiaTheme="minorEastAsia" w:hAnsiTheme="minorHAnsi" w:cstheme="minorBidi"/>
          <w:i w:val="0"/>
          <w:iCs w:val="0"/>
          <w:noProof/>
          <w:sz w:val="21"/>
          <w:szCs w:val="22"/>
        </w:rPr>
      </w:pPr>
      <w:hyperlink w:anchor="_Toc78914411" w:history="1">
        <w:r w:rsidRPr="00AF4E9B">
          <w:rPr>
            <w:rStyle w:val="affff3"/>
            <w:rFonts w:ascii="宋体" w:hAnsi="宋体"/>
            <w:b/>
            <w:bCs/>
            <w:i w:val="0"/>
            <w:noProof/>
          </w:rPr>
          <w:t>附表3：评分标准</w:t>
        </w:r>
        <w:r w:rsidRPr="00AF4E9B">
          <w:rPr>
            <w:i w:val="0"/>
            <w:noProof/>
            <w:webHidden/>
          </w:rPr>
          <w:tab/>
        </w:r>
        <w:r w:rsidRPr="00AF4E9B">
          <w:rPr>
            <w:i w:val="0"/>
            <w:noProof/>
            <w:webHidden/>
          </w:rPr>
          <w:fldChar w:fldCharType="begin"/>
        </w:r>
        <w:r w:rsidRPr="00AF4E9B">
          <w:rPr>
            <w:i w:val="0"/>
            <w:noProof/>
            <w:webHidden/>
          </w:rPr>
          <w:instrText xml:space="preserve"> PAGEREF _Toc78914411 \h </w:instrText>
        </w:r>
        <w:r w:rsidRPr="00AF4E9B">
          <w:rPr>
            <w:i w:val="0"/>
            <w:noProof/>
            <w:webHidden/>
          </w:rPr>
        </w:r>
        <w:r w:rsidRPr="00AF4E9B">
          <w:rPr>
            <w:i w:val="0"/>
            <w:noProof/>
            <w:webHidden/>
          </w:rPr>
          <w:fldChar w:fldCharType="separate"/>
        </w:r>
        <w:r w:rsidRPr="00AF4E9B">
          <w:rPr>
            <w:i w:val="0"/>
            <w:noProof/>
            <w:webHidden/>
          </w:rPr>
          <w:t>45</w:t>
        </w:r>
        <w:r w:rsidRPr="00AF4E9B">
          <w:rPr>
            <w:i w:val="0"/>
            <w:noProof/>
            <w:webHidden/>
          </w:rPr>
          <w:fldChar w:fldCharType="end"/>
        </w:r>
      </w:hyperlink>
    </w:p>
    <w:p w14:paraId="3779D0F6" w14:textId="4CF3CB75" w:rsidR="00AF4E9B" w:rsidRPr="00AF4E9B" w:rsidRDefault="00AF4E9B">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78914412" w:history="1">
        <w:r w:rsidRPr="00AF4E9B">
          <w:rPr>
            <w:rStyle w:val="affff3"/>
            <w:rFonts w:hAnsi="宋体"/>
            <w:noProof/>
          </w:rPr>
          <w:t>第五章</w:t>
        </w:r>
        <w:r w:rsidRPr="00AF4E9B">
          <w:rPr>
            <w:rFonts w:asciiTheme="minorHAnsi" w:eastAsiaTheme="minorEastAsia" w:hAnsiTheme="minorHAnsi" w:cstheme="minorBidi"/>
            <w:b w:val="0"/>
            <w:bCs w:val="0"/>
            <w:caps w:val="0"/>
            <w:noProof/>
            <w:sz w:val="21"/>
            <w:szCs w:val="22"/>
          </w:rPr>
          <w:tab/>
        </w:r>
        <w:r w:rsidRPr="00AF4E9B">
          <w:rPr>
            <w:rStyle w:val="affff3"/>
            <w:rFonts w:hAnsi="宋体"/>
            <w:noProof/>
          </w:rPr>
          <w:t>合同草案</w:t>
        </w:r>
        <w:r w:rsidRPr="00AF4E9B">
          <w:rPr>
            <w:noProof/>
            <w:webHidden/>
          </w:rPr>
          <w:tab/>
        </w:r>
        <w:r w:rsidRPr="00AF4E9B">
          <w:rPr>
            <w:noProof/>
            <w:webHidden/>
          </w:rPr>
          <w:fldChar w:fldCharType="begin"/>
        </w:r>
        <w:r w:rsidRPr="00AF4E9B">
          <w:rPr>
            <w:noProof/>
            <w:webHidden/>
          </w:rPr>
          <w:instrText xml:space="preserve"> PAGEREF _Toc78914412 \h </w:instrText>
        </w:r>
        <w:r w:rsidRPr="00AF4E9B">
          <w:rPr>
            <w:noProof/>
            <w:webHidden/>
          </w:rPr>
        </w:r>
        <w:r w:rsidRPr="00AF4E9B">
          <w:rPr>
            <w:noProof/>
            <w:webHidden/>
          </w:rPr>
          <w:fldChar w:fldCharType="separate"/>
        </w:r>
        <w:r w:rsidRPr="00AF4E9B">
          <w:rPr>
            <w:noProof/>
            <w:webHidden/>
          </w:rPr>
          <w:t>46</w:t>
        </w:r>
        <w:r w:rsidRPr="00AF4E9B">
          <w:rPr>
            <w:noProof/>
            <w:webHidden/>
          </w:rPr>
          <w:fldChar w:fldCharType="end"/>
        </w:r>
      </w:hyperlink>
    </w:p>
    <w:p w14:paraId="57523B24" w14:textId="133CBE32" w:rsidR="00AF4E9B" w:rsidRPr="00AF4E9B" w:rsidRDefault="00AF4E9B">
      <w:pPr>
        <w:pStyle w:val="12"/>
        <w:tabs>
          <w:tab w:val="left" w:pos="840"/>
          <w:tab w:val="right" w:leader="dot" w:pos="8721"/>
        </w:tabs>
        <w:rPr>
          <w:rFonts w:asciiTheme="minorHAnsi" w:eastAsiaTheme="minorEastAsia" w:hAnsiTheme="minorHAnsi" w:cstheme="minorBidi"/>
          <w:b w:val="0"/>
          <w:bCs w:val="0"/>
          <w:caps w:val="0"/>
          <w:noProof/>
          <w:sz w:val="21"/>
          <w:szCs w:val="22"/>
        </w:rPr>
      </w:pPr>
      <w:hyperlink w:anchor="_Toc78914413" w:history="1">
        <w:r w:rsidRPr="00AF4E9B">
          <w:rPr>
            <w:rStyle w:val="affff3"/>
            <w:rFonts w:hAnsi="宋体"/>
            <w:noProof/>
          </w:rPr>
          <w:t>第六章</w:t>
        </w:r>
        <w:r w:rsidRPr="00AF4E9B">
          <w:rPr>
            <w:rFonts w:asciiTheme="minorHAnsi" w:eastAsiaTheme="minorEastAsia" w:hAnsiTheme="minorHAnsi" w:cstheme="minorBidi"/>
            <w:b w:val="0"/>
            <w:bCs w:val="0"/>
            <w:caps w:val="0"/>
            <w:noProof/>
            <w:sz w:val="21"/>
            <w:szCs w:val="22"/>
          </w:rPr>
          <w:tab/>
        </w:r>
        <w:r w:rsidRPr="00AF4E9B">
          <w:rPr>
            <w:rStyle w:val="affff3"/>
            <w:rFonts w:hAnsi="宋体"/>
            <w:noProof/>
          </w:rPr>
          <w:t>投标文件格式</w:t>
        </w:r>
        <w:r w:rsidRPr="00AF4E9B">
          <w:rPr>
            <w:noProof/>
            <w:webHidden/>
          </w:rPr>
          <w:tab/>
        </w:r>
        <w:r w:rsidRPr="00AF4E9B">
          <w:rPr>
            <w:noProof/>
            <w:webHidden/>
          </w:rPr>
          <w:fldChar w:fldCharType="begin"/>
        </w:r>
        <w:r w:rsidRPr="00AF4E9B">
          <w:rPr>
            <w:noProof/>
            <w:webHidden/>
          </w:rPr>
          <w:instrText xml:space="preserve"> PAGEREF _Toc78914413 \h </w:instrText>
        </w:r>
        <w:r w:rsidRPr="00AF4E9B">
          <w:rPr>
            <w:noProof/>
            <w:webHidden/>
          </w:rPr>
        </w:r>
        <w:r w:rsidRPr="00AF4E9B">
          <w:rPr>
            <w:noProof/>
            <w:webHidden/>
          </w:rPr>
          <w:fldChar w:fldCharType="separate"/>
        </w:r>
        <w:r w:rsidRPr="00AF4E9B">
          <w:rPr>
            <w:noProof/>
            <w:webHidden/>
          </w:rPr>
          <w:t>49</w:t>
        </w:r>
        <w:r w:rsidRPr="00AF4E9B">
          <w:rPr>
            <w:noProof/>
            <w:webHidden/>
          </w:rPr>
          <w:fldChar w:fldCharType="end"/>
        </w:r>
      </w:hyperlink>
    </w:p>
    <w:p w14:paraId="08B3C2C0" w14:textId="09060D56"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14" w:history="1">
        <w:r w:rsidRPr="00AF4E9B">
          <w:rPr>
            <w:rStyle w:val="affff3"/>
            <w:rFonts w:cs="Arial"/>
            <w:noProof/>
          </w:rPr>
          <w:t>一、投标函及附件</w:t>
        </w:r>
        <w:r w:rsidRPr="00AF4E9B">
          <w:rPr>
            <w:noProof/>
            <w:webHidden/>
          </w:rPr>
          <w:tab/>
        </w:r>
        <w:r w:rsidRPr="00AF4E9B">
          <w:rPr>
            <w:noProof/>
            <w:webHidden/>
          </w:rPr>
          <w:fldChar w:fldCharType="begin"/>
        </w:r>
        <w:r w:rsidRPr="00AF4E9B">
          <w:rPr>
            <w:noProof/>
            <w:webHidden/>
          </w:rPr>
          <w:instrText xml:space="preserve"> PAGEREF _Toc78914414 \h </w:instrText>
        </w:r>
        <w:r w:rsidRPr="00AF4E9B">
          <w:rPr>
            <w:noProof/>
            <w:webHidden/>
          </w:rPr>
        </w:r>
        <w:r w:rsidRPr="00AF4E9B">
          <w:rPr>
            <w:noProof/>
            <w:webHidden/>
          </w:rPr>
          <w:fldChar w:fldCharType="separate"/>
        </w:r>
        <w:r w:rsidRPr="00AF4E9B">
          <w:rPr>
            <w:noProof/>
            <w:webHidden/>
          </w:rPr>
          <w:t>54</w:t>
        </w:r>
        <w:r w:rsidRPr="00AF4E9B">
          <w:rPr>
            <w:noProof/>
            <w:webHidden/>
          </w:rPr>
          <w:fldChar w:fldCharType="end"/>
        </w:r>
      </w:hyperlink>
    </w:p>
    <w:p w14:paraId="7342FE16" w14:textId="56EAC92C"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15" w:history="1">
        <w:r w:rsidRPr="00AF4E9B">
          <w:rPr>
            <w:rStyle w:val="affff3"/>
            <w:rFonts w:cs="Arial"/>
            <w:noProof/>
          </w:rPr>
          <w:t>（一）投标函</w:t>
        </w:r>
        <w:r w:rsidRPr="00AF4E9B">
          <w:rPr>
            <w:noProof/>
            <w:webHidden/>
          </w:rPr>
          <w:tab/>
        </w:r>
        <w:r w:rsidRPr="00AF4E9B">
          <w:rPr>
            <w:noProof/>
            <w:webHidden/>
          </w:rPr>
          <w:fldChar w:fldCharType="begin"/>
        </w:r>
        <w:r w:rsidRPr="00AF4E9B">
          <w:rPr>
            <w:noProof/>
            <w:webHidden/>
          </w:rPr>
          <w:instrText xml:space="preserve"> PAGEREF _Toc78914415 \h </w:instrText>
        </w:r>
        <w:r w:rsidRPr="00AF4E9B">
          <w:rPr>
            <w:noProof/>
            <w:webHidden/>
          </w:rPr>
        </w:r>
        <w:r w:rsidRPr="00AF4E9B">
          <w:rPr>
            <w:noProof/>
            <w:webHidden/>
          </w:rPr>
          <w:fldChar w:fldCharType="separate"/>
        </w:r>
        <w:r w:rsidRPr="00AF4E9B">
          <w:rPr>
            <w:noProof/>
            <w:webHidden/>
          </w:rPr>
          <w:t>54</w:t>
        </w:r>
        <w:r w:rsidRPr="00AF4E9B">
          <w:rPr>
            <w:noProof/>
            <w:webHidden/>
          </w:rPr>
          <w:fldChar w:fldCharType="end"/>
        </w:r>
      </w:hyperlink>
    </w:p>
    <w:p w14:paraId="6C1A96FD" w14:textId="0BED164C"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16" w:history="1">
        <w:r w:rsidRPr="00AF4E9B">
          <w:rPr>
            <w:rStyle w:val="affff3"/>
            <w:rFonts w:cs="Arial"/>
            <w:noProof/>
          </w:rPr>
          <w:t>（二）法定代表人身份证明</w:t>
        </w:r>
        <w:r w:rsidRPr="00AF4E9B">
          <w:rPr>
            <w:noProof/>
            <w:webHidden/>
          </w:rPr>
          <w:tab/>
        </w:r>
        <w:r w:rsidRPr="00AF4E9B">
          <w:rPr>
            <w:noProof/>
            <w:webHidden/>
          </w:rPr>
          <w:fldChar w:fldCharType="begin"/>
        </w:r>
        <w:r w:rsidRPr="00AF4E9B">
          <w:rPr>
            <w:noProof/>
            <w:webHidden/>
          </w:rPr>
          <w:instrText xml:space="preserve"> PAGEREF _Toc78914416 \h </w:instrText>
        </w:r>
        <w:r w:rsidRPr="00AF4E9B">
          <w:rPr>
            <w:noProof/>
            <w:webHidden/>
          </w:rPr>
        </w:r>
        <w:r w:rsidRPr="00AF4E9B">
          <w:rPr>
            <w:noProof/>
            <w:webHidden/>
          </w:rPr>
          <w:fldChar w:fldCharType="separate"/>
        </w:r>
        <w:r w:rsidRPr="00AF4E9B">
          <w:rPr>
            <w:noProof/>
            <w:webHidden/>
          </w:rPr>
          <w:t>55</w:t>
        </w:r>
        <w:r w:rsidRPr="00AF4E9B">
          <w:rPr>
            <w:noProof/>
            <w:webHidden/>
          </w:rPr>
          <w:fldChar w:fldCharType="end"/>
        </w:r>
      </w:hyperlink>
    </w:p>
    <w:p w14:paraId="531F51A2" w14:textId="28335C11"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17" w:history="1">
        <w:r w:rsidRPr="00AF4E9B">
          <w:rPr>
            <w:rStyle w:val="affff3"/>
            <w:rFonts w:cs="Arial"/>
            <w:noProof/>
          </w:rPr>
          <w:t>（三）法定代表人授权书</w:t>
        </w:r>
        <w:r w:rsidRPr="00AF4E9B">
          <w:rPr>
            <w:noProof/>
            <w:webHidden/>
          </w:rPr>
          <w:tab/>
        </w:r>
        <w:r w:rsidRPr="00AF4E9B">
          <w:rPr>
            <w:noProof/>
            <w:webHidden/>
          </w:rPr>
          <w:fldChar w:fldCharType="begin"/>
        </w:r>
        <w:r w:rsidRPr="00AF4E9B">
          <w:rPr>
            <w:noProof/>
            <w:webHidden/>
          </w:rPr>
          <w:instrText xml:space="preserve"> PAGEREF _Toc78914417 \h </w:instrText>
        </w:r>
        <w:r w:rsidRPr="00AF4E9B">
          <w:rPr>
            <w:noProof/>
            <w:webHidden/>
          </w:rPr>
        </w:r>
        <w:r w:rsidRPr="00AF4E9B">
          <w:rPr>
            <w:noProof/>
            <w:webHidden/>
          </w:rPr>
          <w:fldChar w:fldCharType="separate"/>
        </w:r>
        <w:r w:rsidRPr="00AF4E9B">
          <w:rPr>
            <w:noProof/>
            <w:webHidden/>
          </w:rPr>
          <w:t>56</w:t>
        </w:r>
        <w:r w:rsidRPr="00AF4E9B">
          <w:rPr>
            <w:noProof/>
            <w:webHidden/>
          </w:rPr>
          <w:fldChar w:fldCharType="end"/>
        </w:r>
      </w:hyperlink>
    </w:p>
    <w:p w14:paraId="738B9914" w14:textId="785CB536"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18" w:history="1">
        <w:r w:rsidRPr="00AF4E9B">
          <w:rPr>
            <w:rStyle w:val="affff3"/>
            <w:rFonts w:cs="Arial"/>
            <w:noProof/>
          </w:rPr>
          <w:t>二、报价文件</w:t>
        </w:r>
        <w:r w:rsidRPr="00AF4E9B">
          <w:rPr>
            <w:noProof/>
            <w:webHidden/>
          </w:rPr>
          <w:tab/>
        </w:r>
        <w:r w:rsidRPr="00AF4E9B">
          <w:rPr>
            <w:noProof/>
            <w:webHidden/>
          </w:rPr>
          <w:fldChar w:fldCharType="begin"/>
        </w:r>
        <w:r w:rsidRPr="00AF4E9B">
          <w:rPr>
            <w:noProof/>
            <w:webHidden/>
          </w:rPr>
          <w:instrText xml:space="preserve"> PAGEREF _Toc78914418 \h </w:instrText>
        </w:r>
        <w:r w:rsidRPr="00AF4E9B">
          <w:rPr>
            <w:noProof/>
            <w:webHidden/>
          </w:rPr>
        </w:r>
        <w:r w:rsidRPr="00AF4E9B">
          <w:rPr>
            <w:noProof/>
            <w:webHidden/>
          </w:rPr>
          <w:fldChar w:fldCharType="separate"/>
        </w:r>
        <w:r w:rsidRPr="00AF4E9B">
          <w:rPr>
            <w:noProof/>
            <w:webHidden/>
          </w:rPr>
          <w:t>57</w:t>
        </w:r>
        <w:r w:rsidRPr="00AF4E9B">
          <w:rPr>
            <w:noProof/>
            <w:webHidden/>
          </w:rPr>
          <w:fldChar w:fldCharType="end"/>
        </w:r>
      </w:hyperlink>
    </w:p>
    <w:p w14:paraId="4D7C7D51" w14:textId="420ACAD9"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19" w:history="1">
        <w:r w:rsidRPr="00AF4E9B">
          <w:rPr>
            <w:rStyle w:val="affff3"/>
            <w:rFonts w:cs="Arial"/>
            <w:noProof/>
          </w:rPr>
          <w:t>（一）开标一览表</w:t>
        </w:r>
        <w:r w:rsidRPr="00AF4E9B">
          <w:rPr>
            <w:noProof/>
            <w:webHidden/>
          </w:rPr>
          <w:tab/>
        </w:r>
        <w:r w:rsidRPr="00AF4E9B">
          <w:rPr>
            <w:noProof/>
            <w:webHidden/>
          </w:rPr>
          <w:fldChar w:fldCharType="begin"/>
        </w:r>
        <w:r w:rsidRPr="00AF4E9B">
          <w:rPr>
            <w:noProof/>
            <w:webHidden/>
          </w:rPr>
          <w:instrText xml:space="preserve"> PAGEREF _Toc78914419 \h </w:instrText>
        </w:r>
        <w:r w:rsidRPr="00AF4E9B">
          <w:rPr>
            <w:noProof/>
            <w:webHidden/>
          </w:rPr>
        </w:r>
        <w:r w:rsidRPr="00AF4E9B">
          <w:rPr>
            <w:noProof/>
            <w:webHidden/>
          </w:rPr>
          <w:fldChar w:fldCharType="separate"/>
        </w:r>
        <w:r w:rsidRPr="00AF4E9B">
          <w:rPr>
            <w:noProof/>
            <w:webHidden/>
          </w:rPr>
          <w:t>57</w:t>
        </w:r>
        <w:r w:rsidRPr="00AF4E9B">
          <w:rPr>
            <w:noProof/>
            <w:webHidden/>
          </w:rPr>
          <w:fldChar w:fldCharType="end"/>
        </w:r>
      </w:hyperlink>
    </w:p>
    <w:p w14:paraId="3BE05961" w14:textId="1F383D0C"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0" w:history="1">
        <w:r w:rsidRPr="00AF4E9B">
          <w:rPr>
            <w:rStyle w:val="affff3"/>
            <w:rFonts w:cs="Arial"/>
            <w:noProof/>
          </w:rPr>
          <w:t>（二）分项报价表</w:t>
        </w:r>
        <w:r w:rsidRPr="00AF4E9B">
          <w:rPr>
            <w:noProof/>
            <w:webHidden/>
          </w:rPr>
          <w:tab/>
        </w:r>
        <w:r w:rsidRPr="00AF4E9B">
          <w:rPr>
            <w:noProof/>
            <w:webHidden/>
          </w:rPr>
          <w:fldChar w:fldCharType="begin"/>
        </w:r>
        <w:r w:rsidRPr="00AF4E9B">
          <w:rPr>
            <w:noProof/>
            <w:webHidden/>
          </w:rPr>
          <w:instrText xml:space="preserve"> PAGEREF _Toc78914420 \h </w:instrText>
        </w:r>
        <w:r w:rsidRPr="00AF4E9B">
          <w:rPr>
            <w:noProof/>
            <w:webHidden/>
          </w:rPr>
        </w:r>
        <w:r w:rsidRPr="00AF4E9B">
          <w:rPr>
            <w:noProof/>
            <w:webHidden/>
          </w:rPr>
          <w:fldChar w:fldCharType="separate"/>
        </w:r>
        <w:r w:rsidRPr="00AF4E9B">
          <w:rPr>
            <w:noProof/>
            <w:webHidden/>
          </w:rPr>
          <w:t>58</w:t>
        </w:r>
        <w:r w:rsidRPr="00AF4E9B">
          <w:rPr>
            <w:noProof/>
            <w:webHidden/>
          </w:rPr>
          <w:fldChar w:fldCharType="end"/>
        </w:r>
      </w:hyperlink>
    </w:p>
    <w:p w14:paraId="28D1A69F" w14:textId="1667AA56"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1" w:history="1">
        <w:r w:rsidRPr="00AF4E9B">
          <w:rPr>
            <w:rStyle w:val="affff3"/>
            <w:rFonts w:cs="Arial"/>
            <w:noProof/>
          </w:rPr>
          <w:t>（三）供货范围表</w:t>
        </w:r>
        <w:r w:rsidRPr="00AF4E9B">
          <w:rPr>
            <w:noProof/>
            <w:webHidden/>
          </w:rPr>
          <w:tab/>
        </w:r>
        <w:r w:rsidRPr="00AF4E9B">
          <w:rPr>
            <w:noProof/>
            <w:webHidden/>
          </w:rPr>
          <w:fldChar w:fldCharType="begin"/>
        </w:r>
        <w:r w:rsidRPr="00AF4E9B">
          <w:rPr>
            <w:noProof/>
            <w:webHidden/>
          </w:rPr>
          <w:instrText xml:space="preserve"> PAGEREF _Toc78914421 \h </w:instrText>
        </w:r>
        <w:r w:rsidRPr="00AF4E9B">
          <w:rPr>
            <w:noProof/>
            <w:webHidden/>
          </w:rPr>
        </w:r>
        <w:r w:rsidRPr="00AF4E9B">
          <w:rPr>
            <w:noProof/>
            <w:webHidden/>
          </w:rPr>
          <w:fldChar w:fldCharType="separate"/>
        </w:r>
        <w:r w:rsidRPr="00AF4E9B">
          <w:rPr>
            <w:noProof/>
            <w:webHidden/>
          </w:rPr>
          <w:t>59</w:t>
        </w:r>
        <w:r w:rsidRPr="00AF4E9B">
          <w:rPr>
            <w:noProof/>
            <w:webHidden/>
          </w:rPr>
          <w:fldChar w:fldCharType="end"/>
        </w:r>
      </w:hyperlink>
    </w:p>
    <w:p w14:paraId="0DF1E713" w14:textId="72CE6BAC"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2" w:history="1">
        <w:r w:rsidRPr="00AF4E9B">
          <w:rPr>
            <w:rStyle w:val="affff3"/>
            <w:rFonts w:cs="Arial"/>
            <w:noProof/>
          </w:rPr>
          <w:t>（四）</w:t>
        </w:r>
        <w:r w:rsidRPr="00AF4E9B">
          <w:rPr>
            <w:rStyle w:val="affff3"/>
            <w:rFonts w:cs="Arial"/>
            <w:noProof/>
          </w:rPr>
          <w:t xml:space="preserve"> </w:t>
        </w:r>
        <w:r w:rsidRPr="00AF4E9B">
          <w:rPr>
            <w:rStyle w:val="affff3"/>
            <w:rFonts w:cs="Arial"/>
            <w:noProof/>
          </w:rPr>
          <w:t>报价说明（如果有）</w:t>
        </w:r>
        <w:r w:rsidRPr="00AF4E9B">
          <w:rPr>
            <w:noProof/>
            <w:webHidden/>
          </w:rPr>
          <w:tab/>
        </w:r>
        <w:r w:rsidRPr="00AF4E9B">
          <w:rPr>
            <w:noProof/>
            <w:webHidden/>
          </w:rPr>
          <w:fldChar w:fldCharType="begin"/>
        </w:r>
        <w:r w:rsidRPr="00AF4E9B">
          <w:rPr>
            <w:noProof/>
            <w:webHidden/>
          </w:rPr>
          <w:instrText xml:space="preserve"> PAGEREF _Toc78914422 \h </w:instrText>
        </w:r>
        <w:r w:rsidRPr="00AF4E9B">
          <w:rPr>
            <w:noProof/>
            <w:webHidden/>
          </w:rPr>
        </w:r>
        <w:r w:rsidRPr="00AF4E9B">
          <w:rPr>
            <w:noProof/>
            <w:webHidden/>
          </w:rPr>
          <w:fldChar w:fldCharType="separate"/>
        </w:r>
        <w:r w:rsidRPr="00AF4E9B">
          <w:rPr>
            <w:noProof/>
            <w:webHidden/>
          </w:rPr>
          <w:t>60</w:t>
        </w:r>
        <w:r w:rsidRPr="00AF4E9B">
          <w:rPr>
            <w:noProof/>
            <w:webHidden/>
          </w:rPr>
          <w:fldChar w:fldCharType="end"/>
        </w:r>
      </w:hyperlink>
    </w:p>
    <w:p w14:paraId="143A780E" w14:textId="30706B00"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3" w:history="1">
        <w:r w:rsidRPr="00AF4E9B">
          <w:rPr>
            <w:rStyle w:val="affff3"/>
            <w:rFonts w:cs="Arial"/>
            <w:noProof/>
          </w:rPr>
          <w:t>三、商务文件</w:t>
        </w:r>
        <w:r w:rsidRPr="00AF4E9B">
          <w:rPr>
            <w:noProof/>
            <w:webHidden/>
          </w:rPr>
          <w:tab/>
        </w:r>
        <w:r w:rsidRPr="00AF4E9B">
          <w:rPr>
            <w:noProof/>
            <w:webHidden/>
          </w:rPr>
          <w:fldChar w:fldCharType="begin"/>
        </w:r>
        <w:r w:rsidRPr="00AF4E9B">
          <w:rPr>
            <w:noProof/>
            <w:webHidden/>
          </w:rPr>
          <w:instrText xml:space="preserve"> PAGEREF _Toc78914423 \h </w:instrText>
        </w:r>
        <w:r w:rsidRPr="00AF4E9B">
          <w:rPr>
            <w:noProof/>
            <w:webHidden/>
          </w:rPr>
        </w:r>
        <w:r w:rsidRPr="00AF4E9B">
          <w:rPr>
            <w:noProof/>
            <w:webHidden/>
          </w:rPr>
          <w:fldChar w:fldCharType="separate"/>
        </w:r>
        <w:r w:rsidRPr="00AF4E9B">
          <w:rPr>
            <w:noProof/>
            <w:webHidden/>
          </w:rPr>
          <w:t>61</w:t>
        </w:r>
        <w:r w:rsidRPr="00AF4E9B">
          <w:rPr>
            <w:noProof/>
            <w:webHidden/>
          </w:rPr>
          <w:fldChar w:fldCharType="end"/>
        </w:r>
      </w:hyperlink>
    </w:p>
    <w:p w14:paraId="221C74C0" w14:textId="59ED345E"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4" w:history="1">
        <w:r w:rsidRPr="00AF4E9B">
          <w:rPr>
            <w:rStyle w:val="affff3"/>
            <w:rFonts w:cs="Arial"/>
            <w:noProof/>
          </w:rPr>
          <w:t>（一）供应商基本情况表</w:t>
        </w:r>
        <w:r w:rsidRPr="00AF4E9B">
          <w:rPr>
            <w:noProof/>
            <w:webHidden/>
          </w:rPr>
          <w:tab/>
        </w:r>
        <w:r w:rsidRPr="00AF4E9B">
          <w:rPr>
            <w:noProof/>
            <w:webHidden/>
          </w:rPr>
          <w:fldChar w:fldCharType="begin"/>
        </w:r>
        <w:r w:rsidRPr="00AF4E9B">
          <w:rPr>
            <w:noProof/>
            <w:webHidden/>
          </w:rPr>
          <w:instrText xml:space="preserve"> PAGEREF _Toc78914424 \h </w:instrText>
        </w:r>
        <w:r w:rsidRPr="00AF4E9B">
          <w:rPr>
            <w:noProof/>
            <w:webHidden/>
          </w:rPr>
        </w:r>
        <w:r w:rsidRPr="00AF4E9B">
          <w:rPr>
            <w:noProof/>
            <w:webHidden/>
          </w:rPr>
          <w:fldChar w:fldCharType="separate"/>
        </w:r>
        <w:r w:rsidRPr="00AF4E9B">
          <w:rPr>
            <w:noProof/>
            <w:webHidden/>
          </w:rPr>
          <w:t>61</w:t>
        </w:r>
        <w:r w:rsidRPr="00AF4E9B">
          <w:rPr>
            <w:noProof/>
            <w:webHidden/>
          </w:rPr>
          <w:fldChar w:fldCharType="end"/>
        </w:r>
      </w:hyperlink>
    </w:p>
    <w:p w14:paraId="38B79E0D" w14:textId="0B4C6900"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5" w:history="1">
        <w:r w:rsidRPr="00AF4E9B">
          <w:rPr>
            <w:rStyle w:val="affff3"/>
            <w:rFonts w:cs="Arial"/>
            <w:noProof/>
          </w:rPr>
          <w:t>（二）资格证明文件</w:t>
        </w:r>
        <w:r w:rsidRPr="00AF4E9B">
          <w:rPr>
            <w:noProof/>
            <w:webHidden/>
          </w:rPr>
          <w:tab/>
        </w:r>
        <w:r w:rsidRPr="00AF4E9B">
          <w:rPr>
            <w:noProof/>
            <w:webHidden/>
          </w:rPr>
          <w:fldChar w:fldCharType="begin"/>
        </w:r>
        <w:r w:rsidRPr="00AF4E9B">
          <w:rPr>
            <w:noProof/>
            <w:webHidden/>
          </w:rPr>
          <w:instrText xml:space="preserve"> PAGEREF _Toc78914425 \h </w:instrText>
        </w:r>
        <w:r w:rsidRPr="00AF4E9B">
          <w:rPr>
            <w:noProof/>
            <w:webHidden/>
          </w:rPr>
        </w:r>
        <w:r w:rsidRPr="00AF4E9B">
          <w:rPr>
            <w:noProof/>
            <w:webHidden/>
          </w:rPr>
          <w:fldChar w:fldCharType="separate"/>
        </w:r>
        <w:r w:rsidRPr="00AF4E9B">
          <w:rPr>
            <w:noProof/>
            <w:webHidden/>
          </w:rPr>
          <w:t>62</w:t>
        </w:r>
        <w:r w:rsidRPr="00AF4E9B">
          <w:rPr>
            <w:noProof/>
            <w:webHidden/>
          </w:rPr>
          <w:fldChar w:fldCharType="end"/>
        </w:r>
      </w:hyperlink>
    </w:p>
    <w:p w14:paraId="77372A51" w14:textId="4983417A"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6" w:history="1">
        <w:r w:rsidRPr="00AF4E9B">
          <w:rPr>
            <w:rStyle w:val="affff3"/>
            <w:rFonts w:cs="Arial"/>
            <w:noProof/>
          </w:rPr>
          <w:t>（三）无重大违法记录书面声明函</w:t>
        </w:r>
        <w:r w:rsidRPr="00AF4E9B">
          <w:rPr>
            <w:noProof/>
            <w:webHidden/>
          </w:rPr>
          <w:tab/>
        </w:r>
        <w:r w:rsidRPr="00AF4E9B">
          <w:rPr>
            <w:noProof/>
            <w:webHidden/>
          </w:rPr>
          <w:fldChar w:fldCharType="begin"/>
        </w:r>
        <w:r w:rsidRPr="00AF4E9B">
          <w:rPr>
            <w:noProof/>
            <w:webHidden/>
          </w:rPr>
          <w:instrText xml:space="preserve"> PAGEREF _Toc78914426 \h </w:instrText>
        </w:r>
        <w:r w:rsidRPr="00AF4E9B">
          <w:rPr>
            <w:noProof/>
            <w:webHidden/>
          </w:rPr>
        </w:r>
        <w:r w:rsidRPr="00AF4E9B">
          <w:rPr>
            <w:noProof/>
            <w:webHidden/>
          </w:rPr>
          <w:fldChar w:fldCharType="separate"/>
        </w:r>
        <w:r w:rsidRPr="00AF4E9B">
          <w:rPr>
            <w:noProof/>
            <w:webHidden/>
          </w:rPr>
          <w:t>63</w:t>
        </w:r>
        <w:r w:rsidRPr="00AF4E9B">
          <w:rPr>
            <w:noProof/>
            <w:webHidden/>
          </w:rPr>
          <w:fldChar w:fldCharType="end"/>
        </w:r>
      </w:hyperlink>
    </w:p>
    <w:p w14:paraId="1A5F5E36" w14:textId="51820251"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7" w:history="1">
        <w:r w:rsidRPr="00AF4E9B">
          <w:rPr>
            <w:rStyle w:val="affff3"/>
            <w:rFonts w:cs="Arial"/>
            <w:noProof/>
          </w:rPr>
          <w:t>（四）业绩情况一览表</w:t>
        </w:r>
        <w:r w:rsidRPr="00AF4E9B">
          <w:rPr>
            <w:noProof/>
            <w:webHidden/>
          </w:rPr>
          <w:tab/>
        </w:r>
        <w:r w:rsidRPr="00AF4E9B">
          <w:rPr>
            <w:noProof/>
            <w:webHidden/>
          </w:rPr>
          <w:fldChar w:fldCharType="begin"/>
        </w:r>
        <w:r w:rsidRPr="00AF4E9B">
          <w:rPr>
            <w:noProof/>
            <w:webHidden/>
          </w:rPr>
          <w:instrText xml:space="preserve"> PAGEREF _Toc78914427 \h </w:instrText>
        </w:r>
        <w:r w:rsidRPr="00AF4E9B">
          <w:rPr>
            <w:noProof/>
            <w:webHidden/>
          </w:rPr>
        </w:r>
        <w:r w:rsidRPr="00AF4E9B">
          <w:rPr>
            <w:noProof/>
            <w:webHidden/>
          </w:rPr>
          <w:fldChar w:fldCharType="separate"/>
        </w:r>
        <w:r w:rsidRPr="00AF4E9B">
          <w:rPr>
            <w:noProof/>
            <w:webHidden/>
          </w:rPr>
          <w:t>64</w:t>
        </w:r>
        <w:r w:rsidRPr="00AF4E9B">
          <w:rPr>
            <w:noProof/>
            <w:webHidden/>
          </w:rPr>
          <w:fldChar w:fldCharType="end"/>
        </w:r>
      </w:hyperlink>
    </w:p>
    <w:p w14:paraId="57AE0FF6" w14:textId="54EBC05A"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8" w:history="1">
        <w:r w:rsidRPr="00AF4E9B">
          <w:rPr>
            <w:rStyle w:val="affff3"/>
            <w:rFonts w:cs="Arial"/>
            <w:noProof/>
          </w:rPr>
          <w:t>（五）信誉、财务状况证明文件</w:t>
        </w:r>
        <w:r w:rsidRPr="00AF4E9B">
          <w:rPr>
            <w:noProof/>
            <w:webHidden/>
          </w:rPr>
          <w:tab/>
        </w:r>
        <w:r w:rsidRPr="00AF4E9B">
          <w:rPr>
            <w:noProof/>
            <w:webHidden/>
          </w:rPr>
          <w:fldChar w:fldCharType="begin"/>
        </w:r>
        <w:r w:rsidRPr="00AF4E9B">
          <w:rPr>
            <w:noProof/>
            <w:webHidden/>
          </w:rPr>
          <w:instrText xml:space="preserve"> PAGEREF _Toc78914428 \h </w:instrText>
        </w:r>
        <w:r w:rsidRPr="00AF4E9B">
          <w:rPr>
            <w:noProof/>
            <w:webHidden/>
          </w:rPr>
        </w:r>
        <w:r w:rsidRPr="00AF4E9B">
          <w:rPr>
            <w:noProof/>
            <w:webHidden/>
          </w:rPr>
          <w:fldChar w:fldCharType="separate"/>
        </w:r>
        <w:r w:rsidRPr="00AF4E9B">
          <w:rPr>
            <w:noProof/>
            <w:webHidden/>
          </w:rPr>
          <w:t>65</w:t>
        </w:r>
        <w:r w:rsidRPr="00AF4E9B">
          <w:rPr>
            <w:noProof/>
            <w:webHidden/>
          </w:rPr>
          <w:fldChar w:fldCharType="end"/>
        </w:r>
      </w:hyperlink>
    </w:p>
    <w:p w14:paraId="4BA7421C" w14:textId="1C08923F"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29" w:history="1">
        <w:r w:rsidRPr="00AF4E9B">
          <w:rPr>
            <w:rStyle w:val="affff3"/>
            <w:rFonts w:cs="Arial"/>
            <w:noProof/>
          </w:rPr>
          <w:t>（六）商务偏离表</w:t>
        </w:r>
        <w:r w:rsidRPr="00AF4E9B">
          <w:rPr>
            <w:noProof/>
            <w:webHidden/>
          </w:rPr>
          <w:tab/>
        </w:r>
        <w:r w:rsidRPr="00AF4E9B">
          <w:rPr>
            <w:noProof/>
            <w:webHidden/>
          </w:rPr>
          <w:fldChar w:fldCharType="begin"/>
        </w:r>
        <w:r w:rsidRPr="00AF4E9B">
          <w:rPr>
            <w:noProof/>
            <w:webHidden/>
          </w:rPr>
          <w:instrText xml:space="preserve"> PAGEREF _Toc78914429 \h </w:instrText>
        </w:r>
        <w:r w:rsidRPr="00AF4E9B">
          <w:rPr>
            <w:noProof/>
            <w:webHidden/>
          </w:rPr>
        </w:r>
        <w:r w:rsidRPr="00AF4E9B">
          <w:rPr>
            <w:noProof/>
            <w:webHidden/>
          </w:rPr>
          <w:fldChar w:fldCharType="separate"/>
        </w:r>
        <w:r w:rsidRPr="00AF4E9B">
          <w:rPr>
            <w:noProof/>
            <w:webHidden/>
          </w:rPr>
          <w:t>67</w:t>
        </w:r>
        <w:r w:rsidRPr="00AF4E9B">
          <w:rPr>
            <w:noProof/>
            <w:webHidden/>
          </w:rPr>
          <w:fldChar w:fldCharType="end"/>
        </w:r>
      </w:hyperlink>
    </w:p>
    <w:p w14:paraId="6A9FFBAB" w14:textId="5E4CB88A"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30" w:history="1">
        <w:r w:rsidRPr="00AF4E9B">
          <w:rPr>
            <w:rStyle w:val="affff3"/>
            <w:rFonts w:cs="Arial"/>
            <w:noProof/>
          </w:rPr>
          <w:t>（七）其它</w:t>
        </w:r>
        <w:r w:rsidRPr="00AF4E9B">
          <w:rPr>
            <w:noProof/>
            <w:webHidden/>
          </w:rPr>
          <w:tab/>
        </w:r>
        <w:r w:rsidRPr="00AF4E9B">
          <w:rPr>
            <w:noProof/>
            <w:webHidden/>
          </w:rPr>
          <w:fldChar w:fldCharType="begin"/>
        </w:r>
        <w:r w:rsidRPr="00AF4E9B">
          <w:rPr>
            <w:noProof/>
            <w:webHidden/>
          </w:rPr>
          <w:instrText xml:space="preserve"> PAGEREF _Toc78914430 \h </w:instrText>
        </w:r>
        <w:r w:rsidRPr="00AF4E9B">
          <w:rPr>
            <w:noProof/>
            <w:webHidden/>
          </w:rPr>
        </w:r>
        <w:r w:rsidRPr="00AF4E9B">
          <w:rPr>
            <w:noProof/>
            <w:webHidden/>
          </w:rPr>
          <w:fldChar w:fldCharType="separate"/>
        </w:r>
        <w:r w:rsidRPr="00AF4E9B">
          <w:rPr>
            <w:noProof/>
            <w:webHidden/>
          </w:rPr>
          <w:t>68</w:t>
        </w:r>
        <w:r w:rsidRPr="00AF4E9B">
          <w:rPr>
            <w:noProof/>
            <w:webHidden/>
          </w:rPr>
          <w:fldChar w:fldCharType="end"/>
        </w:r>
      </w:hyperlink>
    </w:p>
    <w:p w14:paraId="1686C49D" w14:textId="46976C4F"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31" w:history="1">
        <w:r w:rsidRPr="00AF4E9B">
          <w:rPr>
            <w:rStyle w:val="affff3"/>
            <w:rFonts w:cs="Arial"/>
            <w:noProof/>
          </w:rPr>
          <w:t>四、技术文件</w:t>
        </w:r>
        <w:r w:rsidRPr="00AF4E9B">
          <w:rPr>
            <w:noProof/>
            <w:webHidden/>
          </w:rPr>
          <w:tab/>
        </w:r>
        <w:r w:rsidRPr="00AF4E9B">
          <w:rPr>
            <w:noProof/>
            <w:webHidden/>
          </w:rPr>
          <w:fldChar w:fldCharType="begin"/>
        </w:r>
        <w:r w:rsidRPr="00AF4E9B">
          <w:rPr>
            <w:noProof/>
            <w:webHidden/>
          </w:rPr>
          <w:instrText xml:space="preserve"> PAGEREF _Toc78914431 \h </w:instrText>
        </w:r>
        <w:r w:rsidRPr="00AF4E9B">
          <w:rPr>
            <w:noProof/>
            <w:webHidden/>
          </w:rPr>
        </w:r>
        <w:r w:rsidRPr="00AF4E9B">
          <w:rPr>
            <w:noProof/>
            <w:webHidden/>
          </w:rPr>
          <w:fldChar w:fldCharType="separate"/>
        </w:r>
        <w:r w:rsidRPr="00AF4E9B">
          <w:rPr>
            <w:noProof/>
            <w:webHidden/>
          </w:rPr>
          <w:t>69</w:t>
        </w:r>
        <w:r w:rsidRPr="00AF4E9B">
          <w:rPr>
            <w:noProof/>
            <w:webHidden/>
          </w:rPr>
          <w:fldChar w:fldCharType="end"/>
        </w:r>
      </w:hyperlink>
    </w:p>
    <w:p w14:paraId="4B316751" w14:textId="38EB72FD"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32" w:history="1">
        <w:r w:rsidRPr="00AF4E9B">
          <w:rPr>
            <w:rStyle w:val="affff3"/>
            <w:rFonts w:cs="Arial"/>
            <w:noProof/>
          </w:rPr>
          <w:t>（一）货物技术规格书</w:t>
        </w:r>
        <w:r w:rsidRPr="00AF4E9B">
          <w:rPr>
            <w:noProof/>
            <w:webHidden/>
          </w:rPr>
          <w:tab/>
        </w:r>
        <w:r w:rsidRPr="00AF4E9B">
          <w:rPr>
            <w:noProof/>
            <w:webHidden/>
          </w:rPr>
          <w:fldChar w:fldCharType="begin"/>
        </w:r>
        <w:r w:rsidRPr="00AF4E9B">
          <w:rPr>
            <w:noProof/>
            <w:webHidden/>
          </w:rPr>
          <w:instrText xml:space="preserve"> PAGEREF _Toc78914432 \h </w:instrText>
        </w:r>
        <w:r w:rsidRPr="00AF4E9B">
          <w:rPr>
            <w:noProof/>
            <w:webHidden/>
          </w:rPr>
        </w:r>
        <w:r w:rsidRPr="00AF4E9B">
          <w:rPr>
            <w:noProof/>
            <w:webHidden/>
          </w:rPr>
          <w:fldChar w:fldCharType="separate"/>
        </w:r>
        <w:r w:rsidRPr="00AF4E9B">
          <w:rPr>
            <w:noProof/>
            <w:webHidden/>
          </w:rPr>
          <w:t>69</w:t>
        </w:r>
        <w:r w:rsidRPr="00AF4E9B">
          <w:rPr>
            <w:noProof/>
            <w:webHidden/>
          </w:rPr>
          <w:fldChar w:fldCharType="end"/>
        </w:r>
      </w:hyperlink>
    </w:p>
    <w:p w14:paraId="415575AD" w14:textId="07C0B29F"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33" w:history="1">
        <w:r w:rsidRPr="00AF4E9B">
          <w:rPr>
            <w:rStyle w:val="affff3"/>
            <w:rFonts w:cs="Arial"/>
            <w:noProof/>
          </w:rPr>
          <w:t>（二）技术规格偏离表</w:t>
        </w:r>
        <w:r w:rsidRPr="00AF4E9B">
          <w:rPr>
            <w:noProof/>
            <w:webHidden/>
          </w:rPr>
          <w:tab/>
        </w:r>
        <w:r w:rsidRPr="00AF4E9B">
          <w:rPr>
            <w:noProof/>
            <w:webHidden/>
          </w:rPr>
          <w:fldChar w:fldCharType="begin"/>
        </w:r>
        <w:r w:rsidRPr="00AF4E9B">
          <w:rPr>
            <w:noProof/>
            <w:webHidden/>
          </w:rPr>
          <w:instrText xml:space="preserve"> PAGEREF _Toc78914433 \h </w:instrText>
        </w:r>
        <w:r w:rsidRPr="00AF4E9B">
          <w:rPr>
            <w:noProof/>
            <w:webHidden/>
          </w:rPr>
        </w:r>
        <w:r w:rsidRPr="00AF4E9B">
          <w:rPr>
            <w:noProof/>
            <w:webHidden/>
          </w:rPr>
          <w:fldChar w:fldCharType="separate"/>
        </w:r>
        <w:r w:rsidRPr="00AF4E9B">
          <w:rPr>
            <w:noProof/>
            <w:webHidden/>
          </w:rPr>
          <w:t>70</w:t>
        </w:r>
        <w:r w:rsidRPr="00AF4E9B">
          <w:rPr>
            <w:noProof/>
            <w:webHidden/>
          </w:rPr>
          <w:fldChar w:fldCharType="end"/>
        </w:r>
      </w:hyperlink>
    </w:p>
    <w:p w14:paraId="0690533B" w14:textId="3D9C097B"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34" w:history="1">
        <w:r w:rsidRPr="00AF4E9B">
          <w:rPr>
            <w:rStyle w:val="affff3"/>
            <w:rFonts w:cs="Arial"/>
            <w:noProof/>
          </w:rPr>
          <w:t>（三）产品检验报告（如需要）</w:t>
        </w:r>
        <w:r w:rsidRPr="00AF4E9B">
          <w:rPr>
            <w:noProof/>
            <w:webHidden/>
          </w:rPr>
          <w:tab/>
        </w:r>
        <w:r w:rsidRPr="00AF4E9B">
          <w:rPr>
            <w:noProof/>
            <w:webHidden/>
          </w:rPr>
          <w:fldChar w:fldCharType="begin"/>
        </w:r>
        <w:r w:rsidRPr="00AF4E9B">
          <w:rPr>
            <w:noProof/>
            <w:webHidden/>
          </w:rPr>
          <w:instrText xml:space="preserve"> PAGEREF _Toc78914434 \h </w:instrText>
        </w:r>
        <w:r w:rsidRPr="00AF4E9B">
          <w:rPr>
            <w:noProof/>
            <w:webHidden/>
          </w:rPr>
        </w:r>
        <w:r w:rsidRPr="00AF4E9B">
          <w:rPr>
            <w:noProof/>
            <w:webHidden/>
          </w:rPr>
          <w:fldChar w:fldCharType="separate"/>
        </w:r>
        <w:r w:rsidRPr="00AF4E9B">
          <w:rPr>
            <w:noProof/>
            <w:webHidden/>
          </w:rPr>
          <w:t>71</w:t>
        </w:r>
        <w:r w:rsidRPr="00AF4E9B">
          <w:rPr>
            <w:noProof/>
            <w:webHidden/>
          </w:rPr>
          <w:fldChar w:fldCharType="end"/>
        </w:r>
      </w:hyperlink>
    </w:p>
    <w:p w14:paraId="69D5A8B1" w14:textId="3230546E"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35" w:history="1">
        <w:r w:rsidRPr="00AF4E9B">
          <w:rPr>
            <w:rStyle w:val="affff3"/>
            <w:rFonts w:cs="Arial"/>
            <w:noProof/>
          </w:rPr>
          <w:t>（五）实施组织方案</w:t>
        </w:r>
        <w:r w:rsidRPr="00AF4E9B">
          <w:rPr>
            <w:noProof/>
            <w:webHidden/>
          </w:rPr>
          <w:tab/>
        </w:r>
        <w:r w:rsidRPr="00AF4E9B">
          <w:rPr>
            <w:noProof/>
            <w:webHidden/>
          </w:rPr>
          <w:fldChar w:fldCharType="begin"/>
        </w:r>
        <w:r w:rsidRPr="00AF4E9B">
          <w:rPr>
            <w:noProof/>
            <w:webHidden/>
          </w:rPr>
          <w:instrText xml:space="preserve"> PAGEREF _Toc78914435 \h </w:instrText>
        </w:r>
        <w:r w:rsidRPr="00AF4E9B">
          <w:rPr>
            <w:noProof/>
            <w:webHidden/>
          </w:rPr>
        </w:r>
        <w:r w:rsidRPr="00AF4E9B">
          <w:rPr>
            <w:noProof/>
            <w:webHidden/>
          </w:rPr>
          <w:fldChar w:fldCharType="separate"/>
        </w:r>
        <w:r w:rsidRPr="00AF4E9B">
          <w:rPr>
            <w:noProof/>
            <w:webHidden/>
          </w:rPr>
          <w:t>72</w:t>
        </w:r>
        <w:r w:rsidRPr="00AF4E9B">
          <w:rPr>
            <w:noProof/>
            <w:webHidden/>
          </w:rPr>
          <w:fldChar w:fldCharType="end"/>
        </w:r>
      </w:hyperlink>
    </w:p>
    <w:p w14:paraId="44B57939" w14:textId="0B105FE2"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36" w:history="1">
        <w:r w:rsidRPr="00AF4E9B">
          <w:rPr>
            <w:rStyle w:val="affff3"/>
            <w:rFonts w:cs="Arial"/>
            <w:noProof/>
          </w:rPr>
          <w:t>（六）售后服务方案</w:t>
        </w:r>
        <w:r w:rsidRPr="00AF4E9B">
          <w:rPr>
            <w:noProof/>
            <w:webHidden/>
          </w:rPr>
          <w:tab/>
        </w:r>
        <w:r w:rsidRPr="00AF4E9B">
          <w:rPr>
            <w:noProof/>
            <w:webHidden/>
          </w:rPr>
          <w:fldChar w:fldCharType="begin"/>
        </w:r>
        <w:r w:rsidRPr="00AF4E9B">
          <w:rPr>
            <w:noProof/>
            <w:webHidden/>
          </w:rPr>
          <w:instrText xml:space="preserve"> PAGEREF _Toc78914436 \h </w:instrText>
        </w:r>
        <w:r w:rsidRPr="00AF4E9B">
          <w:rPr>
            <w:noProof/>
            <w:webHidden/>
          </w:rPr>
        </w:r>
        <w:r w:rsidRPr="00AF4E9B">
          <w:rPr>
            <w:noProof/>
            <w:webHidden/>
          </w:rPr>
          <w:fldChar w:fldCharType="separate"/>
        </w:r>
        <w:r w:rsidRPr="00AF4E9B">
          <w:rPr>
            <w:noProof/>
            <w:webHidden/>
          </w:rPr>
          <w:t>73</w:t>
        </w:r>
        <w:r w:rsidRPr="00AF4E9B">
          <w:rPr>
            <w:noProof/>
            <w:webHidden/>
          </w:rPr>
          <w:fldChar w:fldCharType="end"/>
        </w:r>
      </w:hyperlink>
    </w:p>
    <w:p w14:paraId="00F86145" w14:textId="2912BB3A" w:rsidR="00AF4E9B" w:rsidRPr="00AF4E9B" w:rsidRDefault="00AF4E9B">
      <w:pPr>
        <w:pStyle w:val="26"/>
        <w:tabs>
          <w:tab w:val="right" w:leader="dot" w:pos="8721"/>
        </w:tabs>
        <w:rPr>
          <w:rFonts w:asciiTheme="minorHAnsi" w:eastAsiaTheme="minorEastAsia" w:hAnsiTheme="minorHAnsi" w:cstheme="minorBidi"/>
          <w:smallCaps w:val="0"/>
          <w:noProof/>
          <w:sz w:val="21"/>
          <w:szCs w:val="22"/>
        </w:rPr>
      </w:pPr>
      <w:hyperlink w:anchor="_Toc78914437" w:history="1">
        <w:r w:rsidRPr="00AF4E9B">
          <w:rPr>
            <w:rStyle w:val="affff3"/>
            <w:rFonts w:cs="Arial"/>
            <w:noProof/>
          </w:rPr>
          <w:t>（七）其它</w:t>
        </w:r>
        <w:r w:rsidRPr="00AF4E9B">
          <w:rPr>
            <w:noProof/>
            <w:webHidden/>
          </w:rPr>
          <w:tab/>
        </w:r>
        <w:r w:rsidRPr="00AF4E9B">
          <w:rPr>
            <w:noProof/>
            <w:webHidden/>
          </w:rPr>
          <w:fldChar w:fldCharType="begin"/>
        </w:r>
        <w:r w:rsidRPr="00AF4E9B">
          <w:rPr>
            <w:noProof/>
            <w:webHidden/>
          </w:rPr>
          <w:instrText xml:space="preserve"> PAGEREF _Toc78914437 \h </w:instrText>
        </w:r>
        <w:r w:rsidRPr="00AF4E9B">
          <w:rPr>
            <w:noProof/>
            <w:webHidden/>
          </w:rPr>
        </w:r>
        <w:r w:rsidRPr="00AF4E9B">
          <w:rPr>
            <w:noProof/>
            <w:webHidden/>
          </w:rPr>
          <w:fldChar w:fldCharType="separate"/>
        </w:r>
        <w:r w:rsidRPr="00AF4E9B">
          <w:rPr>
            <w:noProof/>
            <w:webHidden/>
          </w:rPr>
          <w:t>74</w:t>
        </w:r>
        <w:r w:rsidRPr="00AF4E9B">
          <w:rPr>
            <w:noProof/>
            <w:webHidden/>
          </w:rPr>
          <w:fldChar w:fldCharType="end"/>
        </w:r>
      </w:hyperlink>
    </w:p>
    <w:p w14:paraId="5F9E9A90" w14:textId="7FC4972D" w:rsidR="00EE5907" w:rsidRPr="00AF4E9B" w:rsidRDefault="005E6B40">
      <w:pPr>
        <w:adjustRightInd w:val="0"/>
        <w:snapToGrid w:val="0"/>
        <w:jc w:val="distribute"/>
        <w:rPr>
          <w:rFonts w:ascii="宋体" w:hAnsi="宋体"/>
          <w:bCs/>
          <w:szCs w:val="21"/>
        </w:rPr>
        <w:sectPr w:rsidR="00EE5907" w:rsidRPr="00AF4E9B">
          <w:headerReference w:type="default" r:id="rId13"/>
          <w:footerReference w:type="default" r:id="rId14"/>
          <w:type w:val="nextColumn"/>
          <w:pgSz w:w="11907" w:h="16840"/>
          <w:pgMar w:top="1418" w:right="1588" w:bottom="1247" w:left="1588" w:header="851" w:footer="851" w:gutter="0"/>
          <w:pgNumType w:start="1"/>
          <w:cols w:space="720"/>
          <w:docGrid w:linePitch="312"/>
        </w:sectPr>
      </w:pPr>
      <w:r w:rsidRPr="00AF4E9B">
        <w:rPr>
          <w:rFonts w:ascii="宋体" w:hAnsi="宋体" w:cs="Arial"/>
          <w:bCs/>
          <w:szCs w:val="21"/>
        </w:rPr>
        <w:fldChar w:fldCharType="end"/>
      </w:r>
    </w:p>
    <w:p w14:paraId="629C80BE" w14:textId="77777777" w:rsidR="00EE5907" w:rsidRDefault="005E6B40">
      <w:pPr>
        <w:pStyle w:val="1"/>
        <w:numPr>
          <w:ilvl w:val="0"/>
          <w:numId w:val="3"/>
        </w:numPr>
        <w:spacing w:before="120" w:after="120" w:line="300" w:lineRule="auto"/>
        <w:rPr>
          <w:rFonts w:hAnsi="宋体"/>
          <w:sz w:val="32"/>
          <w:szCs w:val="32"/>
        </w:rPr>
      </w:pPr>
      <w:bookmarkStart w:id="1" w:name="_Toc78914319"/>
      <w:bookmarkEnd w:id="0"/>
      <w:r>
        <w:rPr>
          <w:rFonts w:ascii="Times New Roman" w:hAnsi="宋体" w:hint="eastAsia"/>
          <w:kern w:val="2"/>
          <w:sz w:val="32"/>
          <w:szCs w:val="32"/>
        </w:rPr>
        <w:lastRenderedPageBreak/>
        <w:t>投标邀请函</w:t>
      </w:r>
      <w:bookmarkEnd w:id="1"/>
    </w:p>
    <w:p w14:paraId="2903F196" w14:textId="2C05886F" w:rsidR="00EE5907" w:rsidRDefault="005E6B40">
      <w:pPr>
        <w:snapToGrid w:val="0"/>
        <w:spacing w:line="360" w:lineRule="auto"/>
        <w:ind w:firstLineChars="200" w:firstLine="420"/>
        <w:rPr>
          <w:rFonts w:ascii="宋体" w:hAnsi="宋体"/>
          <w:szCs w:val="21"/>
        </w:rPr>
      </w:pPr>
      <w:bookmarkStart w:id="2" w:name="_Toc24120"/>
      <w:bookmarkStart w:id="3" w:name="_Toc477283180"/>
      <w:bookmarkStart w:id="4" w:name="_Toc13309"/>
      <w:bookmarkStart w:id="5" w:name="_Toc2508"/>
      <w:bookmarkStart w:id="6" w:name="_Hlk37683358"/>
      <w:r>
        <w:rPr>
          <w:rFonts w:ascii="宋体" w:hAnsi="宋体" w:hint="eastAsia"/>
          <w:szCs w:val="21"/>
        </w:rPr>
        <w:t>中南安全环境技术研究院股份有限公司生态修复配套设施供货安装项目的潜在投标人应在</w:t>
      </w:r>
      <w:r>
        <w:rPr>
          <w:rFonts w:ascii="宋体" w:hAnsi="宋体" w:hint="eastAsia"/>
        </w:rPr>
        <w:t>：武汉市武昌中北路108号兴业银行大厦五层湖北省招标股份有限公司标书发售窗口或通过网络获取招标文件，并在2</w:t>
      </w:r>
      <w:r>
        <w:rPr>
          <w:rFonts w:ascii="宋体" w:hAnsi="宋体"/>
        </w:rPr>
        <w:t>021</w:t>
      </w:r>
      <w:r>
        <w:rPr>
          <w:rFonts w:ascii="宋体" w:hAnsi="宋体" w:hint="eastAsia"/>
        </w:rPr>
        <w:t>年</w:t>
      </w:r>
      <w:r>
        <w:rPr>
          <w:rFonts w:ascii="宋体" w:hAnsi="宋体"/>
        </w:rPr>
        <w:t>8</w:t>
      </w:r>
      <w:r>
        <w:rPr>
          <w:rFonts w:ascii="宋体" w:hAnsi="宋体" w:hint="eastAsia"/>
        </w:rPr>
        <w:t>月</w:t>
      </w:r>
      <w:r>
        <w:rPr>
          <w:rFonts w:ascii="宋体" w:hAnsi="宋体"/>
        </w:rPr>
        <w:t>26</w:t>
      </w:r>
      <w:r>
        <w:rPr>
          <w:rFonts w:ascii="宋体" w:hAnsi="宋体" w:hint="eastAsia"/>
        </w:rPr>
        <w:t>日1</w:t>
      </w:r>
      <w:r>
        <w:rPr>
          <w:rFonts w:ascii="宋体" w:hAnsi="宋体"/>
        </w:rPr>
        <w:t>0</w:t>
      </w:r>
      <w:r>
        <w:rPr>
          <w:rFonts w:ascii="宋体" w:hAnsi="宋体" w:hint="eastAsia"/>
        </w:rPr>
        <w:t>点</w:t>
      </w:r>
      <w:r>
        <w:rPr>
          <w:rFonts w:ascii="宋体" w:hAnsi="宋体"/>
        </w:rPr>
        <w:t>00</w:t>
      </w:r>
      <w:r>
        <w:rPr>
          <w:rFonts w:ascii="宋体" w:hAnsi="宋体" w:hint="eastAsia"/>
        </w:rPr>
        <w:t>分（北京时间）前递交投标文件。</w:t>
      </w:r>
    </w:p>
    <w:p w14:paraId="1757C4F0" w14:textId="77777777" w:rsidR="00EE5907" w:rsidRDefault="005E6B40">
      <w:pPr>
        <w:pStyle w:val="2"/>
        <w:adjustRightInd w:val="0"/>
        <w:snapToGrid w:val="0"/>
        <w:spacing w:before="0" w:after="0" w:line="360" w:lineRule="auto"/>
        <w:ind w:firstLineChars="200" w:firstLine="422"/>
        <w:rPr>
          <w:rFonts w:ascii="宋体" w:eastAsia="宋体" w:hAnsi="宋体"/>
          <w:sz w:val="21"/>
          <w:szCs w:val="21"/>
        </w:rPr>
      </w:pPr>
      <w:bookmarkStart w:id="7" w:name="_Toc78914320"/>
      <w:r>
        <w:rPr>
          <w:rFonts w:ascii="宋体" w:eastAsia="宋体" w:hAnsi="宋体" w:hint="eastAsia"/>
          <w:sz w:val="21"/>
          <w:szCs w:val="21"/>
        </w:rPr>
        <w:t>一、项目概况</w:t>
      </w:r>
      <w:bookmarkEnd w:id="2"/>
      <w:bookmarkEnd w:id="3"/>
      <w:bookmarkEnd w:id="4"/>
      <w:bookmarkEnd w:id="5"/>
      <w:bookmarkEnd w:id="7"/>
    </w:p>
    <w:p w14:paraId="1D2ADC91" w14:textId="2D634073" w:rsidR="00EE5907" w:rsidRDefault="005E6B40">
      <w:pPr>
        <w:snapToGrid w:val="0"/>
        <w:spacing w:line="360" w:lineRule="auto"/>
        <w:ind w:firstLineChars="200" w:firstLine="420"/>
        <w:rPr>
          <w:rFonts w:ascii="宋体" w:hAnsi="宋体"/>
          <w:szCs w:val="21"/>
        </w:rPr>
      </w:pPr>
      <w:r>
        <w:rPr>
          <w:rFonts w:ascii="宋体" w:hAnsi="宋体" w:hint="eastAsia"/>
          <w:szCs w:val="21"/>
        </w:rPr>
        <w:t>项目编号：</w:t>
      </w:r>
      <w:r w:rsidR="005215EE">
        <w:rPr>
          <w:rFonts w:ascii="宋体" w:hAnsi="宋体"/>
          <w:szCs w:val="21"/>
        </w:rPr>
        <w:t>HBT-16210272-212878</w:t>
      </w:r>
    </w:p>
    <w:p w14:paraId="105C750E" w14:textId="77777777" w:rsidR="00EE5907" w:rsidRDefault="005E6B40">
      <w:pPr>
        <w:adjustRightInd w:val="0"/>
        <w:snapToGrid w:val="0"/>
        <w:spacing w:line="360" w:lineRule="auto"/>
        <w:ind w:firstLineChars="200" w:firstLine="420"/>
        <w:rPr>
          <w:rFonts w:ascii="宋体" w:hAnsi="宋体"/>
          <w:szCs w:val="21"/>
        </w:rPr>
      </w:pPr>
      <w:r>
        <w:rPr>
          <w:rFonts w:ascii="宋体" w:hAnsi="宋体" w:hint="eastAsia"/>
          <w:szCs w:val="21"/>
        </w:rPr>
        <w:t>项目名称：生态修复配套设施供货安装项目</w:t>
      </w:r>
    </w:p>
    <w:p w14:paraId="46034D69" w14:textId="77777777" w:rsidR="00EE5907" w:rsidRDefault="005E6B40">
      <w:pPr>
        <w:adjustRightInd w:val="0"/>
        <w:snapToGrid w:val="0"/>
        <w:spacing w:line="360" w:lineRule="auto"/>
        <w:ind w:firstLineChars="200" w:firstLine="420"/>
        <w:rPr>
          <w:rFonts w:ascii="宋体" w:hAnsi="宋体"/>
          <w:szCs w:val="21"/>
        </w:rPr>
      </w:pPr>
      <w:r>
        <w:rPr>
          <w:rFonts w:ascii="宋体" w:hAnsi="宋体" w:hint="eastAsia"/>
          <w:szCs w:val="21"/>
        </w:rPr>
        <w:t>预算金额：</w:t>
      </w:r>
      <w:r>
        <w:rPr>
          <w:rFonts w:ascii="宋体" w:hAnsi="宋体"/>
          <w:szCs w:val="21"/>
        </w:rPr>
        <w:t>435.41</w:t>
      </w:r>
      <w:r>
        <w:rPr>
          <w:rFonts w:ascii="宋体" w:hAnsi="宋体" w:hint="eastAsia"/>
          <w:szCs w:val="21"/>
        </w:rPr>
        <w:t>万元（人民币）</w:t>
      </w:r>
    </w:p>
    <w:p w14:paraId="07BD9F3F" w14:textId="77777777" w:rsidR="00EE5907" w:rsidRPr="00DF5FC0" w:rsidRDefault="005E6B40">
      <w:pPr>
        <w:adjustRightInd w:val="0"/>
        <w:snapToGrid w:val="0"/>
        <w:spacing w:line="360" w:lineRule="auto"/>
        <w:ind w:firstLineChars="200" w:firstLine="420"/>
        <w:rPr>
          <w:rFonts w:ascii="宋体" w:hAnsi="宋体"/>
          <w:szCs w:val="21"/>
        </w:rPr>
      </w:pPr>
      <w:r w:rsidRPr="00DF5FC0">
        <w:rPr>
          <w:rFonts w:ascii="宋体" w:hAnsi="宋体" w:hint="eastAsia"/>
          <w:szCs w:val="21"/>
        </w:rPr>
        <w:t>最高限价（如有）：</w:t>
      </w:r>
      <w:r w:rsidRPr="00DF5FC0">
        <w:rPr>
          <w:rFonts w:ascii="宋体" w:hAnsi="宋体"/>
          <w:szCs w:val="21"/>
        </w:rPr>
        <w:t>435.41</w:t>
      </w:r>
      <w:r w:rsidRPr="00DF5FC0">
        <w:rPr>
          <w:rFonts w:ascii="宋体" w:hAnsi="宋体" w:hint="eastAsia"/>
          <w:szCs w:val="21"/>
        </w:rPr>
        <w:t>万元（人民币）</w:t>
      </w:r>
    </w:p>
    <w:p w14:paraId="1092EF29" w14:textId="77777777" w:rsidR="00EE5907" w:rsidRPr="00DF5FC0" w:rsidRDefault="005E6B40">
      <w:pPr>
        <w:adjustRightInd w:val="0"/>
        <w:snapToGrid w:val="0"/>
        <w:spacing w:line="360" w:lineRule="auto"/>
        <w:ind w:firstLineChars="200" w:firstLine="420"/>
        <w:rPr>
          <w:rFonts w:ascii="宋体" w:hAnsi="宋体"/>
          <w:szCs w:val="21"/>
        </w:rPr>
      </w:pPr>
      <w:r w:rsidRPr="00DF5FC0">
        <w:rPr>
          <w:rFonts w:ascii="宋体" w:hAnsi="宋体" w:hint="eastAsia"/>
          <w:szCs w:val="21"/>
        </w:rPr>
        <w:t>采购需求：生态修复配套设施供货安装设备，</w:t>
      </w:r>
      <w:r w:rsidRPr="00DF5FC0">
        <w:rPr>
          <w:rFonts w:ascii="宋体" w:hAnsi="宋体"/>
          <w:szCs w:val="21"/>
        </w:rPr>
        <w:t>1</w:t>
      </w:r>
      <w:r w:rsidRPr="00DF5FC0">
        <w:rPr>
          <w:rFonts w:ascii="宋体" w:hAnsi="宋体" w:hint="eastAsia"/>
          <w:szCs w:val="21"/>
        </w:rPr>
        <w:t>套，详见招标文件</w:t>
      </w:r>
    </w:p>
    <w:p w14:paraId="6FED9F01" w14:textId="63ABB388" w:rsidR="00EE5907" w:rsidRPr="00DF5FC0" w:rsidRDefault="005E6B40">
      <w:pPr>
        <w:adjustRightInd w:val="0"/>
        <w:snapToGrid w:val="0"/>
        <w:spacing w:line="360" w:lineRule="auto"/>
        <w:ind w:firstLineChars="200" w:firstLine="420"/>
        <w:rPr>
          <w:rFonts w:ascii="宋体" w:hAnsi="宋体"/>
          <w:szCs w:val="21"/>
        </w:rPr>
      </w:pPr>
      <w:r w:rsidRPr="00DF5FC0">
        <w:rPr>
          <w:rFonts w:ascii="宋体" w:hAnsi="宋体" w:hint="eastAsia"/>
          <w:szCs w:val="21"/>
        </w:rPr>
        <w:t>合同履行期限：交货期为合同签订后30天内</w:t>
      </w:r>
    </w:p>
    <w:p w14:paraId="09F9E287" w14:textId="77777777" w:rsidR="00EE5907" w:rsidRDefault="005E6B40">
      <w:pPr>
        <w:adjustRightInd w:val="0"/>
        <w:snapToGrid w:val="0"/>
        <w:spacing w:line="360" w:lineRule="auto"/>
        <w:ind w:firstLineChars="200" w:firstLine="420"/>
        <w:rPr>
          <w:rFonts w:ascii="宋体" w:hAnsi="宋体"/>
          <w:szCs w:val="21"/>
        </w:rPr>
      </w:pPr>
      <w:r>
        <w:rPr>
          <w:rFonts w:ascii="宋体" w:hAnsi="宋体" w:hint="eastAsia"/>
          <w:szCs w:val="21"/>
        </w:rPr>
        <w:t>本项目( 不接受 )联合体投标。</w:t>
      </w:r>
    </w:p>
    <w:p w14:paraId="5273FD94" w14:textId="77777777" w:rsidR="00EE5907" w:rsidRDefault="005E6B40">
      <w:pPr>
        <w:pStyle w:val="2"/>
        <w:adjustRightInd w:val="0"/>
        <w:snapToGrid w:val="0"/>
        <w:spacing w:before="0" w:after="0" w:line="360" w:lineRule="auto"/>
        <w:ind w:firstLineChars="200" w:firstLine="422"/>
        <w:rPr>
          <w:rFonts w:ascii="宋体" w:eastAsia="宋体" w:hAnsi="宋体"/>
          <w:sz w:val="21"/>
          <w:szCs w:val="21"/>
        </w:rPr>
      </w:pPr>
      <w:bookmarkStart w:id="8" w:name="_Toc21587"/>
      <w:bookmarkStart w:id="9" w:name="_Toc21258"/>
      <w:bookmarkStart w:id="10" w:name="_Toc477283181"/>
      <w:bookmarkStart w:id="11" w:name="_Toc5699"/>
      <w:bookmarkStart w:id="12" w:name="_Toc78914321"/>
      <w:r>
        <w:rPr>
          <w:rFonts w:ascii="宋体" w:eastAsia="宋体" w:hAnsi="宋体" w:hint="eastAsia"/>
          <w:sz w:val="21"/>
          <w:szCs w:val="21"/>
        </w:rPr>
        <w:t>二、申请人资格要求</w:t>
      </w:r>
      <w:bookmarkEnd w:id="8"/>
      <w:bookmarkEnd w:id="9"/>
      <w:bookmarkEnd w:id="10"/>
      <w:bookmarkEnd w:id="11"/>
      <w:bookmarkEnd w:id="12"/>
    </w:p>
    <w:p w14:paraId="46D3FADF" w14:textId="77777777" w:rsidR="00EE5907" w:rsidRDefault="005E6B40">
      <w:pPr>
        <w:adjustRightInd w:val="0"/>
        <w:snapToGrid w:val="0"/>
        <w:spacing w:line="360" w:lineRule="auto"/>
        <w:ind w:firstLineChars="200" w:firstLine="420"/>
        <w:rPr>
          <w:rFonts w:ascii="宋体" w:hAnsi="宋体"/>
          <w:szCs w:val="21"/>
        </w:rPr>
      </w:pPr>
      <w:r>
        <w:rPr>
          <w:rFonts w:ascii="宋体" w:hAnsi="宋体" w:hint="eastAsia"/>
          <w:szCs w:val="21"/>
        </w:rPr>
        <w:t>（一）满足以下规定：</w:t>
      </w:r>
    </w:p>
    <w:p w14:paraId="4D4C0A43" w14:textId="77777777" w:rsidR="00EE5907" w:rsidRDefault="005E6B40">
      <w:pPr>
        <w:adjustRightInd w:val="0"/>
        <w:snapToGrid w:val="0"/>
        <w:spacing w:line="360" w:lineRule="auto"/>
        <w:ind w:firstLineChars="200" w:firstLine="420"/>
        <w:rPr>
          <w:rFonts w:ascii="宋体" w:hAnsi="宋体"/>
          <w:szCs w:val="21"/>
        </w:rPr>
      </w:pPr>
      <w:r>
        <w:rPr>
          <w:rFonts w:ascii="宋体" w:hAnsi="宋体" w:hint="eastAsia"/>
          <w:szCs w:val="21"/>
        </w:rPr>
        <w:t xml:space="preserve">1.具有独立承担民事责任的能力； </w:t>
      </w:r>
    </w:p>
    <w:p w14:paraId="79329097"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 xml:space="preserve">2.具有良好的商业信誉和健全的财务会计制度； </w:t>
      </w:r>
    </w:p>
    <w:p w14:paraId="23E1F269"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 xml:space="preserve">3.具有履行合同所必需的设备和专业技术能力； </w:t>
      </w:r>
    </w:p>
    <w:p w14:paraId="2E1D5BDF"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 xml:space="preserve">4.有依法缴纳税收和社会保障资金的良好记录； </w:t>
      </w:r>
    </w:p>
    <w:p w14:paraId="375A368E"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 xml:space="preserve">5.参加采购活动前三年内，在经营活动中没有重大违法记录； </w:t>
      </w:r>
    </w:p>
    <w:p w14:paraId="1AEBB670"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6.法律、行政法规规定的其他条件。</w:t>
      </w:r>
    </w:p>
    <w:p w14:paraId="5FC299C9"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（二）特定资格要求：</w:t>
      </w:r>
    </w:p>
    <w:p w14:paraId="4792AF93"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1.供应商参加采购活动未被列入“信用中国”网站(www.creditchina.gov.cn)失信被执行人、重大税收违法案件当事人、政府采购严重违法失信行为记录名单和“中国政府采购”网站（www.ccgp.gov.cn）政府采购严重违法失信行为记录名单（以投标截止当日查询结果为准）。</w:t>
      </w:r>
    </w:p>
    <w:p w14:paraId="61668865"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lang w:val="hr-HR"/>
        </w:rPr>
        <w:t>供应商必须是在中国境内依法注册的法人、其他组织或者自然人，且为非外资独资或外资控股企业。</w:t>
      </w:r>
    </w:p>
    <w:p w14:paraId="358B7D68"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szCs w:val="21"/>
        </w:rPr>
        <w:t>3</w:t>
      </w:r>
      <w:r>
        <w:rPr>
          <w:rFonts w:ascii="宋体" w:hAnsi="宋体" w:hint="eastAsia"/>
          <w:szCs w:val="21"/>
        </w:rPr>
        <w:t>.单位负责人为同一人或者存在直接控股、管理关系的不同供应商，不得同时参加同一包的采购活动。生产型企业生产场地为同一地址的，销售型企业之间股东有关联的，一律视为有直接控股、管理关系。</w:t>
      </w:r>
    </w:p>
    <w:p w14:paraId="4356DC24" w14:textId="77777777" w:rsidR="00EE5907" w:rsidRDefault="005E6B40">
      <w:pPr>
        <w:tabs>
          <w:tab w:val="left" w:pos="3402"/>
        </w:tabs>
        <w:adjustRightInd w:val="0"/>
        <w:snapToGrid w:val="0"/>
        <w:spacing w:line="360" w:lineRule="auto"/>
        <w:ind w:firstLineChars="200" w:firstLine="420"/>
        <w:contextualSpacing/>
        <w:rPr>
          <w:rFonts w:ascii="宋体" w:hAnsi="宋体"/>
          <w:szCs w:val="21"/>
        </w:rPr>
      </w:pPr>
      <w:r>
        <w:rPr>
          <w:rFonts w:ascii="宋体" w:hAnsi="宋体"/>
          <w:szCs w:val="21"/>
        </w:rPr>
        <w:t>4.</w:t>
      </w:r>
      <w:r>
        <w:rPr>
          <w:rFonts w:ascii="宋体" w:hAnsi="宋体" w:hint="eastAsia"/>
          <w:szCs w:val="21"/>
        </w:rPr>
        <w:t>为本项目提供整体设计、技术编制或者项目管理、监理、检测等服务的供应商不得参加本次采购活动。</w:t>
      </w:r>
    </w:p>
    <w:p w14:paraId="7648375A"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5</w:t>
      </w:r>
      <w:r>
        <w:rPr>
          <w:rFonts w:ascii="宋体" w:hAnsi="宋体"/>
          <w:szCs w:val="21"/>
        </w:rPr>
        <w:t>.</w:t>
      </w:r>
      <w:r>
        <w:rPr>
          <w:rFonts w:ascii="宋体" w:hAnsi="宋体" w:hint="eastAsia"/>
          <w:szCs w:val="21"/>
        </w:rPr>
        <w:t xml:space="preserve"> 供应</w:t>
      </w:r>
      <w:r>
        <w:rPr>
          <w:rFonts w:ascii="宋体" w:hAnsi="宋体"/>
          <w:szCs w:val="21"/>
        </w:rPr>
        <w:t>商</w:t>
      </w:r>
      <w:r>
        <w:rPr>
          <w:rFonts w:ascii="宋体" w:hAnsi="宋体" w:hint="eastAsia"/>
          <w:szCs w:val="21"/>
        </w:rPr>
        <w:t>可以是设备的制造商或产品</w:t>
      </w:r>
      <w:r>
        <w:rPr>
          <w:rFonts w:ascii="宋体" w:hAnsi="宋体"/>
          <w:szCs w:val="21"/>
        </w:rPr>
        <w:t>代理商，</w:t>
      </w:r>
      <w:r>
        <w:rPr>
          <w:rFonts w:ascii="宋体" w:hAnsi="宋体" w:hint="eastAsia"/>
          <w:szCs w:val="21"/>
        </w:rPr>
        <w:t>如为所投在线监测设备产品的代理商，须</w:t>
      </w:r>
      <w:r>
        <w:rPr>
          <w:rFonts w:ascii="宋体" w:hAnsi="宋体"/>
          <w:szCs w:val="21"/>
        </w:rPr>
        <w:t>获得产品制造商授权（须提供书面授权函）</w:t>
      </w:r>
      <w:r>
        <w:rPr>
          <w:rFonts w:ascii="宋体" w:hAnsi="宋体" w:hint="eastAsia"/>
          <w:szCs w:val="21"/>
        </w:rPr>
        <w:t>。</w:t>
      </w:r>
    </w:p>
    <w:p w14:paraId="4B807593" w14:textId="77777777" w:rsidR="00EE5907" w:rsidRDefault="005E6B40">
      <w:pPr>
        <w:adjustRightInd w:val="0"/>
        <w:snapToGrid w:val="0"/>
        <w:spacing w:line="360" w:lineRule="auto"/>
        <w:ind w:firstLineChars="200" w:firstLine="420"/>
        <w:contextualSpacing/>
        <w:rPr>
          <w:rFonts w:ascii="宋体" w:hAnsi="宋体"/>
          <w:szCs w:val="21"/>
        </w:rPr>
      </w:pPr>
      <w:r>
        <w:rPr>
          <w:rFonts w:ascii="宋体" w:hAnsi="宋体" w:hint="eastAsia"/>
          <w:szCs w:val="21"/>
        </w:rPr>
        <w:t>6</w:t>
      </w:r>
      <w:r>
        <w:rPr>
          <w:rFonts w:ascii="宋体" w:hAnsi="宋体"/>
          <w:szCs w:val="21"/>
        </w:rPr>
        <w:t>.</w:t>
      </w:r>
      <w:r>
        <w:rPr>
          <w:rFonts w:ascii="宋体" w:hAnsi="宋体" w:hint="eastAsia"/>
          <w:szCs w:val="21"/>
        </w:rPr>
        <w:t>供应商应具有建设行政主管部门颁发的环保工程专业承包三级及以上资质，并具有有效的</w:t>
      </w:r>
      <w:r>
        <w:rPr>
          <w:rFonts w:ascii="宋体" w:hAnsi="宋体" w:hint="eastAsia"/>
          <w:szCs w:val="21"/>
        </w:rPr>
        <w:lastRenderedPageBreak/>
        <w:t>安全生产许可证。</w:t>
      </w:r>
    </w:p>
    <w:p w14:paraId="1A2B683D" w14:textId="77777777" w:rsidR="00EE5907" w:rsidRDefault="005E6B40">
      <w:pPr>
        <w:pStyle w:val="2"/>
        <w:adjustRightInd w:val="0"/>
        <w:snapToGrid w:val="0"/>
        <w:spacing w:before="0" w:after="0" w:line="360" w:lineRule="auto"/>
        <w:ind w:firstLineChars="200" w:firstLine="422"/>
        <w:contextualSpacing/>
        <w:rPr>
          <w:rFonts w:ascii="宋体" w:eastAsia="宋体" w:hAnsi="宋体"/>
          <w:sz w:val="21"/>
          <w:szCs w:val="21"/>
        </w:rPr>
      </w:pPr>
      <w:bookmarkStart w:id="13" w:name="_Toc22060"/>
      <w:bookmarkStart w:id="14" w:name="_Toc3552"/>
      <w:bookmarkStart w:id="15" w:name="_Toc31396"/>
      <w:bookmarkStart w:id="16" w:name="_Toc477283182"/>
      <w:bookmarkStart w:id="17" w:name="_Toc78914322"/>
      <w:r>
        <w:rPr>
          <w:rFonts w:ascii="宋体" w:eastAsia="宋体" w:hAnsi="宋体" w:hint="eastAsia"/>
          <w:sz w:val="21"/>
          <w:szCs w:val="21"/>
        </w:rPr>
        <w:t>三、招标文件的获取</w:t>
      </w:r>
      <w:bookmarkEnd w:id="13"/>
      <w:bookmarkEnd w:id="14"/>
      <w:bookmarkEnd w:id="15"/>
      <w:bookmarkEnd w:id="16"/>
      <w:bookmarkEnd w:id="17"/>
    </w:p>
    <w:p w14:paraId="0E4AABDA" w14:textId="32B64149" w:rsidR="00EE5907" w:rsidRDefault="005E6B40">
      <w:pPr>
        <w:adjustRightInd w:val="0"/>
        <w:snapToGrid w:val="0"/>
        <w:spacing w:line="360" w:lineRule="auto"/>
        <w:ind w:firstLineChars="200" w:firstLine="420"/>
        <w:rPr>
          <w:rFonts w:ascii="宋体" w:hAnsi="宋体" w:cs="仿宋_GB2312"/>
          <w:szCs w:val="21"/>
          <w:lang w:val="hr-HR"/>
        </w:rPr>
      </w:pPr>
      <w:bookmarkStart w:id="18" w:name="_Toc9366"/>
      <w:bookmarkStart w:id="19" w:name="_Toc29059"/>
      <w:bookmarkStart w:id="20" w:name="_Toc21680"/>
      <w:r>
        <w:rPr>
          <w:rFonts w:ascii="宋体" w:hAnsi="宋体" w:cs="仿宋_GB2312" w:hint="eastAsia"/>
          <w:szCs w:val="21"/>
          <w:lang w:val="hr-HR"/>
        </w:rPr>
        <w:t>1.时间：</w:t>
      </w:r>
      <w:r>
        <w:rPr>
          <w:rFonts w:ascii="宋体" w:hAnsi="宋体" w:cs="仿宋_GB2312" w:hint="eastAsia"/>
          <w:szCs w:val="21"/>
        </w:rPr>
        <w:t>202</w:t>
      </w:r>
      <w:r>
        <w:rPr>
          <w:rFonts w:ascii="宋体" w:hAnsi="宋体" w:cs="仿宋_GB2312"/>
          <w:szCs w:val="21"/>
        </w:rPr>
        <w:t>1</w:t>
      </w:r>
      <w:r>
        <w:rPr>
          <w:rFonts w:ascii="宋体" w:hAnsi="宋体" w:cs="仿宋_GB2312" w:hint="eastAsia"/>
          <w:szCs w:val="21"/>
        </w:rPr>
        <w:t>年</w:t>
      </w:r>
      <w:r w:rsidR="00DF5FC0">
        <w:rPr>
          <w:rFonts w:ascii="宋体" w:hAnsi="宋体" w:cs="仿宋_GB2312"/>
          <w:szCs w:val="21"/>
        </w:rPr>
        <w:t>8</w:t>
      </w:r>
      <w:r>
        <w:rPr>
          <w:rFonts w:ascii="宋体" w:hAnsi="宋体" w:cs="仿宋_GB2312" w:hint="eastAsia"/>
          <w:szCs w:val="21"/>
        </w:rPr>
        <w:t>月</w:t>
      </w:r>
      <w:r w:rsidR="00DF5FC0">
        <w:rPr>
          <w:rFonts w:ascii="宋体" w:hAnsi="宋体" w:cs="仿宋_GB2312"/>
          <w:szCs w:val="21"/>
        </w:rPr>
        <w:t>5</w:t>
      </w:r>
      <w:r>
        <w:rPr>
          <w:rFonts w:ascii="宋体" w:hAnsi="宋体" w:cs="仿宋_GB2312" w:hint="eastAsia"/>
          <w:szCs w:val="21"/>
        </w:rPr>
        <w:t>日</w:t>
      </w:r>
      <w:r>
        <w:rPr>
          <w:rFonts w:ascii="宋体" w:hAnsi="宋体" w:cs="仿宋_GB2312" w:hint="eastAsia"/>
          <w:szCs w:val="21"/>
          <w:lang w:val="hr-HR"/>
        </w:rPr>
        <w:t>至</w:t>
      </w:r>
      <w:r>
        <w:rPr>
          <w:rFonts w:ascii="宋体" w:hAnsi="宋体" w:cs="仿宋_GB2312" w:hint="eastAsia"/>
          <w:szCs w:val="21"/>
        </w:rPr>
        <w:t>202</w:t>
      </w:r>
      <w:r>
        <w:rPr>
          <w:rFonts w:ascii="宋体" w:hAnsi="宋体" w:cs="仿宋_GB2312"/>
          <w:szCs w:val="21"/>
        </w:rPr>
        <w:t>1</w:t>
      </w:r>
      <w:r>
        <w:rPr>
          <w:rFonts w:ascii="宋体" w:hAnsi="宋体" w:cs="仿宋_GB2312" w:hint="eastAsia"/>
          <w:szCs w:val="21"/>
        </w:rPr>
        <w:t>年</w:t>
      </w:r>
      <w:r w:rsidR="00DF5FC0">
        <w:rPr>
          <w:rFonts w:ascii="宋体" w:hAnsi="宋体" w:cs="仿宋_GB2312"/>
          <w:szCs w:val="21"/>
        </w:rPr>
        <w:t>8</w:t>
      </w:r>
      <w:r>
        <w:rPr>
          <w:rFonts w:ascii="宋体" w:hAnsi="宋体" w:cs="仿宋_GB2312" w:hint="eastAsia"/>
          <w:szCs w:val="21"/>
        </w:rPr>
        <w:t>月</w:t>
      </w:r>
      <w:r w:rsidR="00DF5FC0">
        <w:rPr>
          <w:rFonts w:ascii="宋体" w:hAnsi="宋体" w:cs="仿宋_GB2312"/>
          <w:szCs w:val="21"/>
        </w:rPr>
        <w:t>11</w:t>
      </w:r>
      <w:r>
        <w:rPr>
          <w:rFonts w:ascii="宋体" w:hAnsi="宋体" w:cs="仿宋_GB2312" w:hint="eastAsia"/>
          <w:szCs w:val="21"/>
        </w:rPr>
        <w:t>日</w:t>
      </w:r>
      <w:r>
        <w:rPr>
          <w:rFonts w:ascii="宋体" w:hAnsi="宋体" w:cs="仿宋_GB2312" w:hint="eastAsia"/>
          <w:szCs w:val="21"/>
          <w:lang w:val="hr-HR"/>
        </w:rPr>
        <w:t>（每天上午8:30至12:00，下午14:00至17:00（北京时间，法定节假日除外）。</w:t>
      </w:r>
    </w:p>
    <w:p w14:paraId="61AF8CCE" w14:textId="77777777" w:rsidR="00EE5907" w:rsidRDefault="005E6B40">
      <w:pPr>
        <w:adjustRightInd w:val="0"/>
        <w:snapToGrid w:val="0"/>
        <w:spacing w:line="360" w:lineRule="auto"/>
        <w:ind w:firstLineChars="200" w:firstLine="420"/>
        <w:rPr>
          <w:rFonts w:ascii="宋体" w:hAnsi="宋体" w:cs="仿宋_GB2312"/>
          <w:szCs w:val="21"/>
          <w:lang w:val="hr-HR"/>
        </w:rPr>
      </w:pPr>
      <w:r>
        <w:rPr>
          <w:rFonts w:ascii="宋体" w:hAnsi="宋体" w:cs="仿宋_GB2312" w:hint="eastAsia"/>
          <w:szCs w:val="21"/>
          <w:lang w:val="hr-HR"/>
        </w:rPr>
        <w:t>2.地点：武汉市武昌区中北路108号兴业银行大厦五层湖北省招标股份有限公司标书发售室。</w:t>
      </w:r>
    </w:p>
    <w:p w14:paraId="26B9A709" w14:textId="77777777" w:rsidR="00EE5907" w:rsidRDefault="005E6B40">
      <w:pPr>
        <w:adjustRightInd w:val="0"/>
        <w:snapToGrid w:val="0"/>
        <w:spacing w:line="360" w:lineRule="auto"/>
        <w:ind w:firstLineChars="200" w:firstLine="420"/>
        <w:rPr>
          <w:rFonts w:ascii="宋体" w:hAnsi="宋体" w:cs="仿宋_GB2312"/>
          <w:szCs w:val="21"/>
          <w:lang w:val="hr-HR"/>
        </w:rPr>
      </w:pPr>
      <w:r>
        <w:rPr>
          <w:rFonts w:ascii="宋体" w:hAnsi="宋体" w:cs="仿宋_GB2312" w:hint="eastAsia"/>
          <w:szCs w:val="21"/>
          <w:lang w:val="hr-HR"/>
        </w:rPr>
        <w:t>3.方式：现场获取或网络获取。</w:t>
      </w:r>
    </w:p>
    <w:p w14:paraId="3B49C2D6" w14:textId="77777777" w:rsidR="00EE5907" w:rsidRDefault="005E6B40">
      <w:pPr>
        <w:adjustRightInd w:val="0"/>
        <w:snapToGrid w:val="0"/>
        <w:spacing w:line="360" w:lineRule="auto"/>
        <w:ind w:firstLineChars="177" w:firstLine="372"/>
        <w:rPr>
          <w:rFonts w:ascii="宋体" w:hAnsi="宋体" w:cs="仿宋_GB2312"/>
          <w:szCs w:val="21"/>
          <w:lang w:val="hr-HR"/>
        </w:rPr>
      </w:pPr>
      <w:r>
        <w:rPr>
          <w:rFonts w:ascii="宋体" w:hAnsi="宋体" w:cs="仿宋_GB2312" w:hint="eastAsia"/>
          <w:szCs w:val="21"/>
          <w:lang w:val="hr-HR"/>
        </w:rPr>
        <w:t>（1）现场获取。报名时须提供以下材料：1）法定代表人自己领取的，须提供法定代表人身份证明书及法定代表人身份证；2）法定代表人委托他人领取的，须提供法定代表人授权书及受托人身份证。</w:t>
      </w:r>
    </w:p>
    <w:p w14:paraId="17C458EC" w14:textId="77777777" w:rsidR="00EE5907" w:rsidRPr="00DF5FC0" w:rsidRDefault="005E6B40">
      <w:pPr>
        <w:adjustRightInd w:val="0"/>
        <w:snapToGrid w:val="0"/>
        <w:spacing w:line="360" w:lineRule="auto"/>
        <w:ind w:firstLineChars="177" w:firstLine="372"/>
        <w:rPr>
          <w:rFonts w:ascii="宋体" w:hAnsi="宋体" w:cs="仿宋_GB2312"/>
          <w:szCs w:val="21"/>
          <w:lang w:val="hr-HR"/>
        </w:rPr>
      </w:pPr>
      <w:r w:rsidRPr="00DF5FC0">
        <w:rPr>
          <w:rFonts w:ascii="宋体" w:hAnsi="宋体" w:cs="仿宋_GB2312" w:hint="eastAsia"/>
          <w:szCs w:val="21"/>
          <w:lang w:val="hr-HR"/>
        </w:rPr>
        <w:t>（2）网络获取。登录http://27.17.58.86:8003/plug-in/apop/login/login.html，依次通过“免费注册-选择项目-信息填报-等待审核-审核通过-下载文件”完成文件获取。（报名问题请致电咨询0</w:t>
      </w:r>
      <w:r w:rsidRPr="00DF5FC0">
        <w:rPr>
          <w:rFonts w:ascii="宋体" w:hAnsi="宋体" w:cs="仿宋_GB2312"/>
          <w:szCs w:val="21"/>
          <w:lang w:val="hr-HR"/>
        </w:rPr>
        <w:t>27-87273107</w:t>
      </w:r>
      <w:r w:rsidRPr="00DF5FC0">
        <w:rPr>
          <w:rFonts w:ascii="宋体" w:hAnsi="宋体" w:cs="仿宋_GB2312" w:hint="eastAsia"/>
          <w:szCs w:val="21"/>
          <w:lang w:val="hr-HR"/>
        </w:rPr>
        <w:t>）</w:t>
      </w:r>
      <w:r w:rsidRPr="00DF5FC0">
        <w:rPr>
          <w:rFonts w:ascii="宋体" w:hAnsi="宋体" w:cs="仿宋_GB2312"/>
          <w:szCs w:val="21"/>
          <w:lang w:val="hr-HR"/>
        </w:rPr>
        <w:t xml:space="preserve"> </w:t>
      </w:r>
    </w:p>
    <w:p w14:paraId="64B66857" w14:textId="77777777" w:rsidR="00EE5907" w:rsidRDefault="005E6B40">
      <w:pPr>
        <w:adjustRightInd w:val="0"/>
        <w:snapToGrid w:val="0"/>
        <w:spacing w:line="360" w:lineRule="auto"/>
        <w:ind w:firstLineChars="177" w:firstLine="372"/>
        <w:rPr>
          <w:rFonts w:ascii="宋体" w:hAnsi="宋体" w:cs="仿宋_GB2312"/>
          <w:szCs w:val="21"/>
          <w:lang w:val="hr-HR"/>
        </w:rPr>
      </w:pPr>
      <w:r>
        <w:rPr>
          <w:rFonts w:ascii="宋体" w:hAnsi="宋体" w:cs="仿宋_GB2312" w:hint="eastAsia"/>
          <w:szCs w:val="21"/>
          <w:lang w:val="hr-HR"/>
        </w:rPr>
        <w:t>4.售价：人民币</w:t>
      </w:r>
      <w:r>
        <w:rPr>
          <w:rFonts w:ascii="宋体" w:hAnsi="宋体" w:cs="仿宋_GB2312"/>
          <w:szCs w:val="21"/>
          <w:lang w:val="hr-HR"/>
        </w:rPr>
        <w:t>5</w:t>
      </w:r>
      <w:r>
        <w:rPr>
          <w:rFonts w:ascii="宋体" w:hAnsi="宋体" w:cs="仿宋_GB2312" w:hint="eastAsia"/>
          <w:szCs w:val="21"/>
          <w:lang w:val="hr-HR"/>
        </w:rPr>
        <w:t>00元</w:t>
      </w:r>
      <w:r>
        <w:rPr>
          <w:rFonts w:ascii="宋体" w:hAnsi="宋体" w:cs="仿宋_GB2312" w:hint="eastAsia"/>
          <w:szCs w:val="21"/>
        </w:rPr>
        <w:t>/套</w:t>
      </w:r>
    </w:p>
    <w:p w14:paraId="44CDAD3E" w14:textId="77777777" w:rsidR="00EE5907" w:rsidRDefault="005E6B40">
      <w:pPr>
        <w:pStyle w:val="2"/>
        <w:adjustRightInd w:val="0"/>
        <w:snapToGrid w:val="0"/>
        <w:spacing w:before="0" w:after="0" w:line="360" w:lineRule="auto"/>
        <w:ind w:firstLineChars="200" w:firstLine="422"/>
        <w:contextualSpacing/>
        <w:rPr>
          <w:rFonts w:ascii="宋体" w:eastAsia="宋体" w:hAnsi="宋体"/>
          <w:sz w:val="21"/>
          <w:szCs w:val="21"/>
        </w:rPr>
      </w:pPr>
      <w:bookmarkStart w:id="21" w:name="_Toc78914323"/>
      <w:r>
        <w:rPr>
          <w:rFonts w:ascii="宋体" w:eastAsia="宋体" w:hAnsi="宋体" w:hint="eastAsia"/>
          <w:sz w:val="21"/>
          <w:szCs w:val="21"/>
        </w:rPr>
        <w:t>四、</w:t>
      </w:r>
      <w:bookmarkEnd w:id="18"/>
      <w:bookmarkEnd w:id="19"/>
      <w:bookmarkEnd w:id="20"/>
      <w:r>
        <w:rPr>
          <w:rFonts w:ascii="宋体" w:eastAsia="宋体" w:hAnsi="宋体" w:hint="eastAsia"/>
          <w:sz w:val="21"/>
          <w:szCs w:val="21"/>
        </w:rPr>
        <w:t>提交投标文件截止时间、开标时间和地点</w:t>
      </w:r>
      <w:bookmarkEnd w:id="21"/>
    </w:p>
    <w:p w14:paraId="217C02FC" w14:textId="7D17B76C" w:rsidR="00EE5907" w:rsidRDefault="005E6B40">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（一）提交投标文件截止时间：</w:t>
      </w:r>
      <w:r>
        <w:rPr>
          <w:rFonts w:ascii="宋体" w:hAnsi="宋体"/>
        </w:rPr>
        <w:t>2021</w:t>
      </w:r>
      <w:r>
        <w:rPr>
          <w:rFonts w:ascii="宋体" w:hAnsi="宋体" w:hint="eastAsia"/>
        </w:rPr>
        <w:t>年</w:t>
      </w:r>
      <w:r>
        <w:rPr>
          <w:rFonts w:ascii="宋体" w:hAnsi="宋体"/>
        </w:rPr>
        <w:t>8</w:t>
      </w:r>
      <w:r>
        <w:rPr>
          <w:rFonts w:ascii="宋体" w:hAnsi="宋体" w:hint="eastAsia"/>
        </w:rPr>
        <w:t>月</w:t>
      </w:r>
      <w:r w:rsidR="00DF5FC0">
        <w:rPr>
          <w:rFonts w:ascii="宋体" w:hAnsi="宋体"/>
        </w:rPr>
        <w:t>26</w:t>
      </w:r>
      <w:r>
        <w:rPr>
          <w:rFonts w:ascii="宋体" w:hAnsi="宋体"/>
        </w:rPr>
        <w:t xml:space="preserve"> </w:t>
      </w:r>
      <w:r>
        <w:rPr>
          <w:rFonts w:ascii="宋体" w:hAnsi="宋体" w:hint="eastAsia"/>
        </w:rPr>
        <w:t>日</w:t>
      </w:r>
      <w:r>
        <w:rPr>
          <w:rFonts w:ascii="宋体" w:hAnsi="宋体" w:hint="eastAsia"/>
          <w:szCs w:val="21"/>
          <w:lang w:val="hr-HR"/>
        </w:rPr>
        <w:t xml:space="preserve"> 10：00（北京时间）</w:t>
      </w:r>
      <w:bookmarkStart w:id="22" w:name="_Toc27569"/>
      <w:bookmarkStart w:id="23" w:name="_Toc11593"/>
      <w:bookmarkStart w:id="24" w:name="_Toc7290"/>
    </w:p>
    <w:p w14:paraId="2D8B40C2" w14:textId="5CD705EA" w:rsidR="00EE5907" w:rsidRDefault="005E6B40">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（二）开标时间：</w:t>
      </w:r>
      <w:r>
        <w:rPr>
          <w:rFonts w:ascii="宋体" w:hAnsi="宋体"/>
        </w:rPr>
        <w:t>2021</w:t>
      </w:r>
      <w:r>
        <w:rPr>
          <w:rFonts w:ascii="宋体" w:hAnsi="宋体" w:hint="eastAsia"/>
        </w:rPr>
        <w:t>年</w:t>
      </w:r>
      <w:r w:rsidR="00DF5FC0">
        <w:rPr>
          <w:rFonts w:ascii="宋体" w:hAnsi="宋体"/>
        </w:rPr>
        <w:t>8</w:t>
      </w:r>
      <w:r>
        <w:rPr>
          <w:rFonts w:ascii="宋体" w:hAnsi="宋体"/>
        </w:rPr>
        <w:t xml:space="preserve"> </w:t>
      </w:r>
      <w:r>
        <w:rPr>
          <w:rFonts w:ascii="宋体" w:hAnsi="宋体" w:hint="eastAsia"/>
        </w:rPr>
        <w:t>月</w:t>
      </w:r>
      <w:r>
        <w:rPr>
          <w:rFonts w:ascii="宋体" w:hAnsi="宋体"/>
        </w:rPr>
        <w:t xml:space="preserve"> </w:t>
      </w:r>
      <w:r w:rsidR="00DF5FC0">
        <w:rPr>
          <w:rFonts w:ascii="宋体" w:hAnsi="宋体"/>
        </w:rPr>
        <w:t>26</w:t>
      </w:r>
      <w:r>
        <w:rPr>
          <w:rFonts w:ascii="宋体" w:hAnsi="宋体" w:hint="eastAsia"/>
        </w:rPr>
        <w:t>日</w:t>
      </w:r>
      <w:r>
        <w:rPr>
          <w:rFonts w:ascii="宋体" w:hAnsi="宋体" w:hint="eastAsia"/>
          <w:szCs w:val="21"/>
          <w:lang w:val="hr-HR"/>
        </w:rPr>
        <w:t xml:space="preserve"> 10：00（北京时间）</w:t>
      </w:r>
    </w:p>
    <w:p w14:paraId="524029B1" w14:textId="0AAE32DD" w:rsidR="00EE5907" w:rsidRDefault="005E6B40">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（三）送达地点：湖北省招标股份有限公司开标评标室（</w:t>
      </w:r>
      <w:r w:rsidR="00AF4E9B">
        <w:rPr>
          <w:rFonts w:ascii="宋体" w:hAnsi="宋体" w:hint="eastAsia"/>
          <w:szCs w:val="21"/>
          <w:lang w:val="hr-HR"/>
        </w:rPr>
        <w:t>七</w:t>
      </w:r>
      <w:r>
        <w:rPr>
          <w:rFonts w:ascii="宋体" w:hAnsi="宋体" w:hint="eastAsia"/>
          <w:szCs w:val="21"/>
          <w:lang w:val="hr-HR"/>
        </w:rPr>
        <w:t>）</w:t>
      </w:r>
    </w:p>
    <w:p w14:paraId="028C55A1" w14:textId="77777777" w:rsidR="00EE5907" w:rsidRDefault="005E6B40">
      <w:pPr>
        <w:pStyle w:val="2"/>
        <w:adjustRightInd w:val="0"/>
        <w:snapToGrid w:val="0"/>
        <w:spacing w:before="0" w:after="0" w:line="360" w:lineRule="auto"/>
        <w:ind w:firstLineChars="200" w:firstLine="422"/>
        <w:contextualSpacing/>
        <w:rPr>
          <w:rFonts w:ascii="宋体" w:eastAsia="宋体" w:hAnsi="宋体"/>
          <w:sz w:val="21"/>
          <w:szCs w:val="21"/>
        </w:rPr>
      </w:pPr>
      <w:bookmarkStart w:id="25" w:name="_Toc78914324"/>
      <w:r>
        <w:rPr>
          <w:rFonts w:ascii="宋体" w:eastAsia="宋体" w:hAnsi="宋体" w:hint="eastAsia"/>
          <w:sz w:val="21"/>
          <w:szCs w:val="21"/>
        </w:rPr>
        <w:t>五、</w:t>
      </w:r>
      <w:bookmarkEnd w:id="22"/>
      <w:bookmarkEnd w:id="23"/>
      <w:bookmarkEnd w:id="24"/>
      <w:r>
        <w:rPr>
          <w:rFonts w:ascii="宋体" w:eastAsia="宋体" w:hAnsi="宋体" w:hint="eastAsia"/>
          <w:sz w:val="21"/>
          <w:szCs w:val="21"/>
        </w:rPr>
        <w:t>公告期限</w:t>
      </w:r>
      <w:bookmarkEnd w:id="25"/>
    </w:p>
    <w:p w14:paraId="5CBDAB4C" w14:textId="77777777" w:rsidR="00EE5907" w:rsidRDefault="005E6B40">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自本公告发布之日起5个工作日</w:t>
      </w:r>
    </w:p>
    <w:p w14:paraId="73616A16" w14:textId="77777777" w:rsidR="00EE5907" w:rsidRDefault="005E6B40">
      <w:pPr>
        <w:pStyle w:val="2"/>
        <w:adjustRightInd w:val="0"/>
        <w:snapToGrid w:val="0"/>
        <w:spacing w:before="0" w:after="0" w:line="360" w:lineRule="auto"/>
        <w:ind w:firstLineChars="200" w:firstLine="422"/>
        <w:contextualSpacing/>
        <w:rPr>
          <w:rFonts w:ascii="宋体" w:eastAsia="宋体" w:hAnsi="宋体"/>
          <w:sz w:val="21"/>
          <w:szCs w:val="21"/>
        </w:rPr>
      </w:pPr>
      <w:bookmarkStart w:id="26" w:name="_Toc78914325"/>
      <w:r>
        <w:rPr>
          <w:rFonts w:ascii="宋体" w:eastAsia="宋体" w:hAnsi="宋体" w:hint="eastAsia"/>
          <w:sz w:val="21"/>
          <w:szCs w:val="21"/>
        </w:rPr>
        <w:t>六、其他补充事宜</w:t>
      </w:r>
      <w:bookmarkEnd w:id="26"/>
    </w:p>
    <w:p w14:paraId="7B2FB8E9" w14:textId="77777777" w:rsidR="00EE5907" w:rsidRDefault="005E6B40">
      <w:pPr>
        <w:adjustRightInd w:val="0"/>
        <w:snapToGrid w:val="0"/>
        <w:spacing w:line="360" w:lineRule="auto"/>
        <w:ind w:firstLineChars="200" w:firstLine="420"/>
        <w:rPr>
          <w:rFonts w:ascii="宋体" w:hAnsi="宋体"/>
          <w:bCs/>
          <w:szCs w:val="21"/>
        </w:rPr>
      </w:pPr>
      <w:r>
        <w:rPr>
          <w:rFonts w:ascii="宋体" w:hAnsi="宋体" w:hint="eastAsia"/>
          <w:szCs w:val="21"/>
          <w:lang w:val="hr-HR"/>
        </w:rPr>
        <w:t>招标代理机构</w:t>
      </w:r>
      <w:r>
        <w:rPr>
          <w:rFonts w:ascii="宋体" w:hAnsi="宋体" w:hint="eastAsia"/>
          <w:bCs/>
          <w:szCs w:val="21"/>
        </w:rPr>
        <w:t>银行资料：</w:t>
      </w:r>
      <w:hyperlink r:id="rId15" w:history="1"/>
    </w:p>
    <w:p w14:paraId="70D5CAA3" w14:textId="77777777" w:rsidR="00EE5907" w:rsidRDefault="005E6B40">
      <w:pPr>
        <w:adjustRightInd w:val="0"/>
        <w:snapToGrid w:val="0"/>
        <w:spacing w:line="360" w:lineRule="auto"/>
        <w:ind w:firstLineChars="200" w:firstLine="420"/>
        <w:rPr>
          <w:rFonts w:ascii="宋体" w:hAnsi="宋体"/>
          <w:bCs/>
          <w:szCs w:val="21"/>
        </w:rPr>
      </w:pPr>
      <w:r>
        <w:rPr>
          <w:rFonts w:ascii="宋体" w:hAnsi="宋体" w:hint="eastAsia"/>
          <w:bCs/>
          <w:szCs w:val="21"/>
        </w:rPr>
        <w:t>户    名：湖北省招标股份有限公司</w:t>
      </w:r>
    </w:p>
    <w:p w14:paraId="54CBC321" w14:textId="77777777" w:rsidR="00EE5907" w:rsidRDefault="005E6B40">
      <w:pPr>
        <w:adjustRightInd w:val="0"/>
        <w:snapToGrid w:val="0"/>
        <w:spacing w:line="360" w:lineRule="auto"/>
        <w:ind w:firstLineChars="200" w:firstLine="420"/>
        <w:rPr>
          <w:rFonts w:ascii="宋体" w:hAnsi="宋体"/>
          <w:bCs/>
          <w:szCs w:val="21"/>
        </w:rPr>
      </w:pPr>
      <w:r>
        <w:rPr>
          <w:rFonts w:ascii="宋体" w:hAnsi="宋体" w:hint="eastAsia"/>
          <w:bCs/>
          <w:szCs w:val="21"/>
        </w:rPr>
        <w:t>开 户 行：招商银行水果湖支行</w:t>
      </w:r>
    </w:p>
    <w:p w14:paraId="2809A2D4" w14:textId="77777777" w:rsidR="00EE5907" w:rsidRDefault="005E6B40">
      <w:pPr>
        <w:adjustRightInd w:val="0"/>
        <w:snapToGrid w:val="0"/>
        <w:spacing w:line="360" w:lineRule="auto"/>
        <w:ind w:firstLineChars="200" w:firstLine="420"/>
        <w:rPr>
          <w:rFonts w:ascii="宋体" w:hAnsi="宋体"/>
          <w:bCs/>
          <w:szCs w:val="21"/>
        </w:rPr>
      </w:pPr>
      <w:r>
        <w:rPr>
          <w:rFonts w:ascii="宋体" w:hAnsi="宋体" w:hint="eastAsia"/>
          <w:bCs/>
          <w:szCs w:val="21"/>
        </w:rPr>
        <w:t>行    号：</w:t>
      </w:r>
      <w:r>
        <w:rPr>
          <w:rFonts w:ascii="宋体" w:hAnsi="宋体" w:cs="宋体"/>
          <w:szCs w:val="21"/>
        </w:rPr>
        <w:t>308521015186</w:t>
      </w:r>
    </w:p>
    <w:p w14:paraId="14B870B1" w14:textId="77777777" w:rsidR="00EE5907" w:rsidRDefault="005E6B40">
      <w:pPr>
        <w:adjustRightInd w:val="0"/>
        <w:snapToGrid w:val="0"/>
        <w:spacing w:line="360" w:lineRule="auto"/>
        <w:ind w:firstLineChars="200" w:firstLine="420"/>
        <w:rPr>
          <w:rFonts w:ascii="宋体" w:hAnsi="宋体"/>
          <w:bCs/>
          <w:szCs w:val="21"/>
        </w:rPr>
      </w:pPr>
      <w:r>
        <w:rPr>
          <w:rFonts w:ascii="宋体" w:hAnsi="宋体" w:hint="eastAsia"/>
          <w:bCs/>
          <w:szCs w:val="21"/>
        </w:rPr>
        <w:t>账    号：12790 54338 10603</w:t>
      </w:r>
    </w:p>
    <w:p w14:paraId="02C7E955" w14:textId="77777777" w:rsidR="00EE5907" w:rsidRDefault="005E6B40">
      <w:pPr>
        <w:pStyle w:val="2"/>
        <w:adjustRightInd w:val="0"/>
        <w:snapToGrid w:val="0"/>
        <w:spacing w:before="0" w:after="0" w:line="360" w:lineRule="auto"/>
        <w:ind w:firstLineChars="200" w:firstLine="422"/>
        <w:contextualSpacing/>
        <w:rPr>
          <w:rFonts w:ascii="宋体" w:eastAsia="宋体" w:hAnsi="宋体"/>
          <w:sz w:val="21"/>
          <w:szCs w:val="21"/>
        </w:rPr>
      </w:pPr>
      <w:bookmarkStart w:id="27" w:name="_Toc11616"/>
      <w:bookmarkStart w:id="28" w:name="_Toc3301"/>
      <w:bookmarkStart w:id="29" w:name="_Toc12053"/>
      <w:bookmarkStart w:id="30" w:name="_Toc78914326"/>
      <w:r>
        <w:rPr>
          <w:rFonts w:ascii="宋体" w:eastAsia="宋体" w:hAnsi="宋体" w:hint="eastAsia"/>
          <w:sz w:val="21"/>
          <w:szCs w:val="21"/>
        </w:rPr>
        <w:t>七、联系事项</w:t>
      </w:r>
      <w:bookmarkEnd w:id="27"/>
      <w:bookmarkEnd w:id="28"/>
      <w:bookmarkEnd w:id="29"/>
      <w:bookmarkEnd w:id="30"/>
    </w:p>
    <w:p w14:paraId="4A4F09BE" w14:textId="77777777" w:rsidR="00EE5907" w:rsidRPr="00AF4E9B" w:rsidRDefault="005E6B40">
      <w:pPr>
        <w:adjustRightInd w:val="0"/>
        <w:snapToGrid w:val="0"/>
        <w:spacing w:line="360" w:lineRule="auto"/>
        <w:ind w:firstLineChars="200" w:firstLine="420"/>
        <w:contextualSpacing/>
        <w:rPr>
          <w:rFonts w:ascii="宋体" w:hAnsi="宋体"/>
          <w:szCs w:val="21"/>
          <w:lang w:val="hr-HR"/>
        </w:rPr>
      </w:pPr>
      <w:r w:rsidRPr="00AF4E9B">
        <w:rPr>
          <w:rFonts w:ascii="宋体" w:hAnsi="宋体" w:hint="eastAsia"/>
          <w:szCs w:val="21"/>
          <w:lang w:val="hr-HR"/>
        </w:rPr>
        <w:t>招标人联系方式：</w:t>
      </w:r>
    </w:p>
    <w:p w14:paraId="553589C7" w14:textId="77777777" w:rsidR="00EE5907" w:rsidRPr="00AF4E9B" w:rsidRDefault="005E6B40">
      <w:pPr>
        <w:adjustRightInd w:val="0"/>
        <w:snapToGrid w:val="0"/>
        <w:spacing w:line="360" w:lineRule="auto"/>
        <w:ind w:firstLineChars="200" w:firstLine="420"/>
        <w:rPr>
          <w:rFonts w:ascii="宋体" w:hAnsi="宋体"/>
          <w:szCs w:val="21"/>
          <w:lang w:val="hr-HR"/>
        </w:rPr>
      </w:pPr>
      <w:r w:rsidRPr="00AF4E9B">
        <w:rPr>
          <w:rFonts w:ascii="宋体" w:hAnsi="宋体" w:hint="eastAsia"/>
          <w:szCs w:val="21"/>
          <w:lang w:val="hr-HR"/>
        </w:rPr>
        <w:t>名    称：中南安全环境技术研究院股份有限公司</w:t>
      </w:r>
    </w:p>
    <w:p w14:paraId="01F37A47" w14:textId="77777777" w:rsidR="00EE5907" w:rsidRPr="00AF4E9B" w:rsidRDefault="005E6B40">
      <w:pPr>
        <w:adjustRightInd w:val="0"/>
        <w:snapToGrid w:val="0"/>
        <w:spacing w:line="360" w:lineRule="auto"/>
        <w:ind w:firstLineChars="200" w:firstLine="420"/>
        <w:rPr>
          <w:rFonts w:ascii="宋体" w:hAnsi="宋体"/>
          <w:szCs w:val="21"/>
          <w:lang w:val="hr-HR"/>
        </w:rPr>
      </w:pPr>
      <w:r w:rsidRPr="00AF4E9B">
        <w:rPr>
          <w:rFonts w:ascii="宋体" w:hAnsi="宋体" w:hint="eastAsia"/>
          <w:szCs w:val="21"/>
          <w:lang w:val="hr-HR"/>
        </w:rPr>
        <w:t xml:space="preserve">地 </w:t>
      </w:r>
      <w:r w:rsidRPr="00AF4E9B">
        <w:rPr>
          <w:rFonts w:ascii="宋体" w:hAnsi="宋体"/>
          <w:szCs w:val="21"/>
          <w:lang w:val="hr-HR"/>
        </w:rPr>
        <w:t xml:space="preserve">   </w:t>
      </w:r>
      <w:r w:rsidRPr="00AF4E9B">
        <w:rPr>
          <w:rFonts w:ascii="宋体" w:hAnsi="宋体" w:hint="eastAsia"/>
          <w:szCs w:val="21"/>
          <w:lang w:val="hr-HR"/>
        </w:rPr>
        <w:t>址：</w:t>
      </w:r>
      <w:r w:rsidRPr="00AF4E9B">
        <w:rPr>
          <w:rFonts w:ascii="宋体" w:hAnsi="宋体"/>
          <w:szCs w:val="21"/>
          <w:lang w:val="hr-HR"/>
        </w:rPr>
        <w:t>武汉市武昌区中南二路2号</w:t>
      </w:r>
    </w:p>
    <w:p w14:paraId="74A6A73E" w14:textId="77777777" w:rsidR="00EE5907" w:rsidRPr="00AF4E9B" w:rsidRDefault="005E6B40">
      <w:pPr>
        <w:adjustRightInd w:val="0"/>
        <w:snapToGrid w:val="0"/>
        <w:spacing w:line="360" w:lineRule="auto"/>
        <w:ind w:firstLineChars="200" w:firstLine="420"/>
        <w:rPr>
          <w:rFonts w:ascii="宋体" w:hAnsi="宋体"/>
          <w:szCs w:val="21"/>
          <w:lang w:val="hr-HR"/>
        </w:rPr>
      </w:pPr>
      <w:r w:rsidRPr="00AF4E9B">
        <w:rPr>
          <w:rFonts w:ascii="宋体" w:hAnsi="宋体" w:hint="eastAsia"/>
          <w:szCs w:val="21"/>
          <w:lang w:val="hr-HR"/>
        </w:rPr>
        <w:t>联 系 人：</w:t>
      </w:r>
      <w:r w:rsidRPr="00AF4E9B">
        <w:rPr>
          <w:rFonts w:ascii="宋体" w:hAnsi="宋体" w:hint="eastAsia"/>
          <w:szCs w:val="21"/>
        </w:rPr>
        <w:t>荣工</w:t>
      </w:r>
    </w:p>
    <w:p w14:paraId="386AF13C" w14:textId="77777777" w:rsidR="00EE5907" w:rsidRPr="00AF4E9B" w:rsidRDefault="005E6B40">
      <w:pPr>
        <w:adjustRightInd w:val="0"/>
        <w:snapToGrid w:val="0"/>
        <w:spacing w:line="360" w:lineRule="auto"/>
        <w:ind w:firstLineChars="200" w:firstLine="420"/>
        <w:rPr>
          <w:rFonts w:ascii="宋体" w:hAnsi="宋体"/>
          <w:szCs w:val="21"/>
        </w:rPr>
      </w:pPr>
      <w:r w:rsidRPr="00AF4E9B">
        <w:rPr>
          <w:rFonts w:ascii="宋体" w:hAnsi="宋体" w:hint="eastAsia"/>
          <w:szCs w:val="21"/>
          <w:lang w:val="hr-HR"/>
        </w:rPr>
        <w:t>联系方式：</w:t>
      </w:r>
      <w:r w:rsidRPr="00AF4E9B">
        <w:rPr>
          <w:rFonts w:ascii="宋体" w:hAnsi="宋体"/>
          <w:szCs w:val="21"/>
          <w:lang w:val="hr-HR"/>
        </w:rPr>
        <w:t>13</w:t>
      </w:r>
      <w:r w:rsidRPr="00AF4E9B">
        <w:rPr>
          <w:rFonts w:ascii="宋体" w:hAnsi="宋体" w:hint="eastAsia"/>
          <w:szCs w:val="21"/>
        </w:rPr>
        <w:t>986758630</w:t>
      </w:r>
    </w:p>
    <w:p w14:paraId="79B55100" w14:textId="77777777" w:rsidR="00EE5907" w:rsidRPr="00AF4E9B" w:rsidRDefault="005E6B40">
      <w:pPr>
        <w:adjustRightInd w:val="0"/>
        <w:snapToGrid w:val="0"/>
        <w:spacing w:line="360" w:lineRule="auto"/>
        <w:ind w:firstLineChars="200" w:firstLine="420"/>
        <w:rPr>
          <w:rFonts w:ascii="宋体" w:hAnsi="宋体"/>
          <w:szCs w:val="21"/>
          <w:lang w:val="hr-HR"/>
        </w:rPr>
      </w:pPr>
      <w:r w:rsidRPr="00AF4E9B">
        <w:rPr>
          <w:rFonts w:ascii="宋体" w:hAnsi="宋体" w:hint="eastAsia"/>
          <w:szCs w:val="21"/>
          <w:lang w:val="hr-HR"/>
        </w:rPr>
        <w:t>招标代理机构联系方式：</w:t>
      </w:r>
    </w:p>
    <w:p w14:paraId="3BF174C5" w14:textId="77777777" w:rsidR="00EE5907" w:rsidRPr="00AF4E9B" w:rsidRDefault="005E6B40">
      <w:pPr>
        <w:adjustRightInd w:val="0"/>
        <w:snapToGrid w:val="0"/>
        <w:spacing w:line="360" w:lineRule="auto"/>
        <w:ind w:firstLineChars="200" w:firstLine="420"/>
        <w:rPr>
          <w:rFonts w:ascii="宋体" w:hAnsi="宋体"/>
          <w:szCs w:val="21"/>
          <w:lang w:val="hr-HR"/>
        </w:rPr>
      </w:pPr>
      <w:r w:rsidRPr="00AF4E9B">
        <w:rPr>
          <w:rFonts w:ascii="宋体" w:hAnsi="宋体" w:hint="eastAsia"/>
          <w:szCs w:val="21"/>
          <w:lang w:val="hr-HR"/>
        </w:rPr>
        <w:t>名    称：</w:t>
      </w:r>
      <w:r w:rsidRPr="00AF4E9B">
        <w:rPr>
          <w:rFonts w:ascii="宋体" w:hAnsi="宋体" w:hint="eastAsia"/>
          <w:bCs/>
          <w:szCs w:val="21"/>
        </w:rPr>
        <w:t>湖北省招标股份有限公司</w:t>
      </w:r>
    </w:p>
    <w:p w14:paraId="39198880" w14:textId="77777777" w:rsidR="00EE5907" w:rsidRPr="00AF4E9B" w:rsidRDefault="005E6B40">
      <w:pPr>
        <w:adjustRightInd w:val="0"/>
        <w:snapToGrid w:val="0"/>
        <w:spacing w:line="360" w:lineRule="auto"/>
        <w:ind w:firstLineChars="200" w:firstLine="420"/>
        <w:rPr>
          <w:rFonts w:ascii="宋体" w:hAnsi="宋体"/>
          <w:szCs w:val="21"/>
          <w:lang w:val="hr-HR"/>
        </w:rPr>
      </w:pPr>
      <w:r w:rsidRPr="00AF4E9B">
        <w:rPr>
          <w:rFonts w:ascii="宋体" w:hAnsi="宋体" w:hint="eastAsia"/>
          <w:szCs w:val="21"/>
          <w:lang w:val="hr-HR"/>
        </w:rPr>
        <w:t>地    址：</w:t>
      </w:r>
      <w:r w:rsidRPr="00AF4E9B">
        <w:rPr>
          <w:rFonts w:ascii="宋体" w:hAnsi="宋体" w:hint="eastAsia"/>
          <w:bCs/>
          <w:szCs w:val="21"/>
        </w:rPr>
        <w:t>武汉市武昌区中北路108号兴业银行大厦五层</w:t>
      </w:r>
    </w:p>
    <w:p w14:paraId="239675A9" w14:textId="77777777" w:rsidR="00EE5907" w:rsidRPr="00AF4E9B" w:rsidRDefault="005E6B40">
      <w:pPr>
        <w:adjustRightInd w:val="0"/>
        <w:snapToGrid w:val="0"/>
        <w:spacing w:line="360" w:lineRule="auto"/>
        <w:ind w:firstLineChars="200" w:firstLine="420"/>
        <w:rPr>
          <w:rFonts w:ascii="宋体" w:hAnsi="宋体"/>
          <w:szCs w:val="21"/>
          <w:lang w:val="hr-HR"/>
        </w:rPr>
      </w:pPr>
      <w:r w:rsidRPr="00AF4E9B">
        <w:rPr>
          <w:rFonts w:ascii="宋体" w:hAnsi="宋体" w:hint="eastAsia"/>
          <w:szCs w:val="21"/>
          <w:lang w:val="hr-HR"/>
        </w:rPr>
        <w:lastRenderedPageBreak/>
        <w:t>联 系 人：胡火轮、王蓓、李海燕</w:t>
      </w:r>
    </w:p>
    <w:p w14:paraId="5E2CA218" w14:textId="77777777" w:rsidR="00EE5907" w:rsidRPr="00AF4E9B" w:rsidRDefault="005E6B40">
      <w:pPr>
        <w:adjustRightInd w:val="0"/>
        <w:snapToGrid w:val="0"/>
        <w:spacing w:line="360" w:lineRule="auto"/>
        <w:ind w:firstLineChars="200" w:firstLine="420"/>
        <w:rPr>
          <w:rFonts w:ascii="宋体" w:hAnsi="宋体"/>
          <w:szCs w:val="21"/>
        </w:rPr>
      </w:pPr>
      <w:r w:rsidRPr="00AF4E9B">
        <w:rPr>
          <w:rFonts w:ascii="宋体" w:hAnsi="宋体" w:hint="eastAsia"/>
          <w:szCs w:val="21"/>
          <w:lang w:val="hr-HR"/>
        </w:rPr>
        <w:t>电    话：</w:t>
      </w:r>
      <w:r w:rsidRPr="00AF4E9B">
        <w:rPr>
          <w:rFonts w:ascii="宋体" w:hAnsi="宋体" w:hint="eastAsia"/>
          <w:szCs w:val="21"/>
        </w:rPr>
        <w:t>027-87819169</w:t>
      </w:r>
    </w:p>
    <w:bookmarkEnd w:id="6"/>
    <w:p w14:paraId="6A54C1FF" w14:textId="77777777" w:rsidR="00EE5907" w:rsidRDefault="00EE5907">
      <w:pPr>
        <w:spacing w:line="300" w:lineRule="auto"/>
        <w:jc w:val="center"/>
        <w:rPr>
          <w:rFonts w:ascii="宋体" w:hAnsi="宋体"/>
          <w:b/>
          <w:sz w:val="32"/>
        </w:rPr>
        <w:sectPr w:rsidR="00EE5907">
          <w:footerReference w:type="default" r:id="rId16"/>
          <w:type w:val="nextColumn"/>
          <w:pgSz w:w="11907" w:h="16840"/>
          <w:pgMar w:top="1418" w:right="1588" w:bottom="1247" w:left="1588" w:header="851" w:footer="851" w:gutter="0"/>
          <w:pgNumType w:start="1"/>
          <w:cols w:space="720"/>
          <w:docGrid w:linePitch="312"/>
        </w:sectPr>
      </w:pPr>
    </w:p>
    <w:p w14:paraId="50A347C6" w14:textId="77777777" w:rsidR="00EE5907" w:rsidRDefault="005E6B40">
      <w:pPr>
        <w:pStyle w:val="1"/>
        <w:numPr>
          <w:ilvl w:val="0"/>
          <w:numId w:val="3"/>
        </w:numPr>
        <w:spacing w:before="120" w:after="120" w:line="300" w:lineRule="auto"/>
        <w:rPr>
          <w:rFonts w:hAnsi="宋体"/>
          <w:sz w:val="32"/>
          <w:szCs w:val="32"/>
        </w:rPr>
      </w:pPr>
      <w:bookmarkStart w:id="31" w:name="_Toc78914327"/>
      <w:r>
        <w:rPr>
          <w:rFonts w:hAnsi="宋体"/>
          <w:sz w:val="32"/>
          <w:szCs w:val="32"/>
        </w:rPr>
        <w:lastRenderedPageBreak/>
        <w:t>供应商须知</w:t>
      </w:r>
      <w:bookmarkEnd w:id="31"/>
    </w:p>
    <w:p w14:paraId="2305659A" w14:textId="77777777" w:rsidR="00EE5907" w:rsidRDefault="005E6B40">
      <w:pPr>
        <w:pStyle w:val="2"/>
        <w:snapToGrid w:val="0"/>
        <w:spacing w:before="0" w:after="0" w:line="360" w:lineRule="auto"/>
        <w:jc w:val="center"/>
        <w:rPr>
          <w:rFonts w:cs="Arial"/>
          <w:b w:val="0"/>
        </w:rPr>
      </w:pPr>
      <w:bookmarkStart w:id="32" w:name="_Toc43915610"/>
      <w:bookmarkStart w:id="33" w:name="_Toc46332774"/>
      <w:bookmarkStart w:id="34" w:name="_Toc141611042"/>
      <w:bookmarkStart w:id="35" w:name="_Toc430813236"/>
      <w:bookmarkStart w:id="36" w:name="_Toc85864513"/>
      <w:bookmarkStart w:id="37" w:name="_Toc432367319"/>
      <w:bookmarkStart w:id="38" w:name="_Toc69087134"/>
      <w:bookmarkStart w:id="39" w:name="_Toc22284338"/>
      <w:bookmarkStart w:id="40" w:name="_Toc37569474"/>
      <w:bookmarkStart w:id="41" w:name="_Toc78914328"/>
      <w:r>
        <w:rPr>
          <w:rFonts w:cs="Arial"/>
          <w:b w:val="0"/>
        </w:rPr>
        <w:t>供应商须知前附表</w:t>
      </w:r>
      <w:bookmarkEnd w:id="32"/>
      <w:bookmarkEnd w:id="33"/>
      <w:bookmarkEnd w:id="34"/>
      <w:bookmarkEnd w:id="35"/>
      <w:bookmarkEnd w:id="36"/>
      <w:bookmarkEnd w:id="37"/>
      <w:bookmarkEnd w:id="38"/>
      <w:bookmarkEnd w:id="39"/>
      <w:bookmarkEnd w:id="40"/>
      <w:bookmarkEnd w:id="41"/>
    </w:p>
    <w:p w14:paraId="2117834A" w14:textId="77777777" w:rsidR="00EE5907" w:rsidRDefault="005E6B40">
      <w:pPr>
        <w:autoSpaceDE w:val="0"/>
        <w:autoSpaceDN w:val="0"/>
        <w:adjustRightInd w:val="0"/>
        <w:snapToGrid w:val="0"/>
        <w:spacing w:line="360" w:lineRule="auto"/>
        <w:ind w:firstLineChars="200" w:firstLine="420"/>
        <w:rPr>
          <w:rFonts w:ascii="宋体" w:hAnsi="宋体"/>
          <w:szCs w:val="21"/>
          <w:lang w:val="zh-CN"/>
        </w:rPr>
      </w:pPr>
      <w:r>
        <w:rPr>
          <w:rFonts w:ascii="宋体" w:hAnsi="宋体" w:hint="eastAsia"/>
          <w:szCs w:val="21"/>
        </w:rPr>
        <w:t>供应商</w:t>
      </w:r>
      <w:r>
        <w:rPr>
          <w:rFonts w:ascii="宋体" w:hAnsi="宋体"/>
          <w:szCs w:val="21"/>
        </w:rPr>
        <w:t>应仔细阅读</w:t>
      </w:r>
      <w:r>
        <w:rPr>
          <w:rFonts w:ascii="宋体" w:hAnsi="宋体" w:hint="eastAsia"/>
          <w:szCs w:val="21"/>
        </w:rPr>
        <w:t>本招标文件</w:t>
      </w:r>
      <w:r>
        <w:rPr>
          <w:rFonts w:ascii="宋体" w:hAnsi="宋体"/>
          <w:szCs w:val="21"/>
        </w:rPr>
        <w:t>的第</w:t>
      </w:r>
      <w:r>
        <w:rPr>
          <w:rFonts w:ascii="宋体" w:hAnsi="宋体" w:hint="eastAsia"/>
          <w:szCs w:val="21"/>
        </w:rPr>
        <w:t>二</w:t>
      </w:r>
      <w:r>
        <w:rPr>
          <w:rFonts w:ascii="宋体" w:hAnsi="宋体"/>
          <w:szCs w:val="21"/>
        </w:rPr>
        <w:t>章“</w:t>
      </w:r>
      <w:r>
        <w:rPr>
          <w:rFonts w:ascii="宋体" w:hAnsi="宋体" w:hint="eastAsia"/>
          <w:szCs w:val="21"/>
        </w:rPr>
        <w:t>供应商须知</w:t>
      </w:r>
      <w:r>
        <w:rPr>
          <w:rFonts w:ascii="宋体" w:hAnsi="宋体"/>
          <w:szCs w:val="21"/>
        </w:rPr>
        <w:t>”，下面所列资料是对“</w:t>
      </w:r>
      <w:r>
        <w:rPr>
          <w:rFonts w:ascii="宋体" w:hAnsi="宋体" w:hint="eastAsia"/>
          <w:szCs w:val="21"/>
        </w:rPr>
        <w:t>供应商须知</w:t>
      </w:r>
      <w:r>
        <w:rPr>
          <w:rFonts w:ascii="宋体" w:hAnsi="宋体"/>
          <w:szCs w:val="21"/>
        </w:rPr>
        <w:t>”的具体补充和说明。</w:t>
      </w:r>
      <w:r>
        <w:rPr>
          <w:rFonts w:ascii="宋体" w:hAnsi="宋体"/>
          <w:szCs w:val="21"/>
          <w:lang w:val="zh-CN"/>
        </w:rPr>
        <w:t>如有矛盾，应以本表为准。</w:t>
      </w: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4A0" w:firstRow="1" w:lastRow="0" w:firstColumn="1" w:lastColumn="0" w:noHBand="0" w:noVBand="1"/>
      </w:tblPr>
      <w:tblGrid>
        <w:gridCol w:w="1046"/>
        <w:gridCol w:w="2289"/>
        <w:gridCol w:w="5612"/>
      </w:tblGrid>
      <w:tr w:rsidR="00EE5907" w14:paraId="3A8B0F60" w14:textId="77777777">
        <w:trPr>
          <w:tblHeader/>
          <w:jc w:val="center"/>
        </w:trPr>
        <w:tc>
          <w:tcPr>
            <w:tcW w:w="1046" w:type="dxa"/>
            <w:shd w:val="clear" w:color="auto" w:fill="BFBFBF"/>
            <w:vAlign w:val="center"/>
          </w:tcPr>
          <w:p w14:paraId="1E146628" w14:textId="77777777" w:rsidR="00EE5907" w:rsidRDefault="005E6B40">
            <w:pPr>
              <w:autoSpaceDE w:val="0"/>
              <w:autoSpaceDN w:val="0"/>
              <w:snapToGrid w:val="0"/>
              <w:spacing w:line="300" w:lineRule="auto"/>
              <w:jc w:val="center"/>
              <w:rPr>
                <w:rFonts w:ascii="宋体" w:hAnsi="宋体" w:cs="Arial"/>
                <w:b/>
                <w:szCs w:val="21"/>
              </w:rPr>
            </w:pPr>
            <w:r>
              <w:rPr>
                <w:rFonts w:ascii="宋体" w:hAnsi="宋体" w:cs="Arial"/>
                <w:b/>
                <w:szCs w:val="21"/>
              </w:rPr>
              <w:t>条款号</w:t>
            </w:r>
          </w:p>
        </w:tc>
        <w:tc>
          <w:tcPr>
            <w:tcW w:w="2289" w:type="dxa"/>
            <w:shd w:val="clear" w:color="auto" w:fill="BFBFBF"/>
            <w:vAlign w:val="center"/>
          </w:tcPr>
          <w:p w14:paraId="0F9FCFD2" w14:textId="77777777" w:rsidR="00EE5907" w:rsidRDefault="005E6B40">
            <w:pPr>
              <w:autoSpaceDE w:val="0"/>
              <w:autoSpaceDN w:val="0"/>
              <w:snapToGrid w:val="0"/>
              <w:spacing w:line="300" w:lineRule="auto"/>
              <w:jc w:val="center"/>
              <w:rPr>
                <w:rFonts w:ascii="宋体" w:hAnsi="宋体" w:cs="Arial"/>
                <w:b/>
                <w:szCs w:val="21"/>
              </w:rPr>
            </w:pPr>
            <w:r>
              <w:rPr>
                <w:rFonts w:ascii="宋体" w:hAnsi="宋体" w:cs="Arial"/>
                <w:b/>
                <w:szCs w:val="21"/>
              </w:rPr>
              <w:t>条款名称</w:t>
            </w:r>
          </w:p>
        </w:tc>
        <w:tc>
          <w:tcPr>
            <w:tcW w:w="5612" w:type="dxa"/>
            <w:shd w:val="clear" w:color="auto" w:fill="BFBFBF"/>
            <w:vAlign w:val="center"/>
          </w:tcPr>
          <w:p w14:paraId="00F4631D" w14:textId="77777777" w:rsidR="00EE5907" w:rsidRDefault="005E6B40">
            <w:pPr>
              <w:autoSpaceDE w:val="0"/>
              <w:autoSpaceDN w:val="0"/>
              <w:snapToGrid w:val="0"/>
              <w:spacing w:line="300" w:lineRule="auto"/>
              <w:jc w:val="center"/>
              <w:rPr>
                <w:rFonts w:ascii="宋体" w:hAnsi="宋体" w:cs="Arial"/>
                <w:b/>
                <w:szCs w:val="21"/>
              </w:rPr>
            </w:pPr>
            <w:r>
              <w:rPr>
                <w:rFonts w:ascii="宋体" w:hAnsi="宋体" w:cs="Arial"/>
                <w:b/>
                <w:szCs w:val="21"/>
              </w:rPr>
              <w:t>内容</w:t>
            </w:r>
          </w:p>
        </w:tc>
      </w:tr>
      <w:tr w:rsidR="00EE5907" w14:paraId="31A8124E" w14:textId="77777777">
        <w:trPr>
          <w:jc w:val="center"/>
        </w:trPr>
        <w:tc>
          <w:tcPr>
            <w:tcW w:w="1046" w:type="dxa"/>
            <w:vAlign w:val="center"/>
          </w:tcPr>
          <w:p w14:paraId="03D9A66E"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1.1.2</w:t>
            </w:r>
          </w:p>
        </w:tc>
        <w:tc>
          <w:tcPr>
            <w:tcW w:w="2289" w:type="dxa"/>
            <w:vAlign w:val="center"/>
          </w:tcPr>
          <w:p w14:paraId="4FD26CA7"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招标人</w:t>
            </w:r>
          </w:p>
        </w:tc>
        <w:tc>
          <w:tcPr>
            <w:tcW w:w="5612" w:type="dxa"/>
            <w:vAlign w:val="center"/>
          </w:tcPr>
          <w:p w14:paraId="569F2054" w14:textId="77777777" w:rsidR="00EE5907" w:rsidRDefault="005E6B40">
            <w:pPr>
              <w:snapToGrid w:val="0"/>
              <w:spacing w:line="300" w:lineRule="auto"/>
              <w:rPr>
                <w:rFonts w:ascii="宋体" w:hAnsi="宋体" w:cs="Arial"/>
                <w:szCs w:val="21"/>
              </w:rPr>
            </w:pPr>
            <w:r>
              <w:rPr>
                <w:rFonts w:ascii="宋体" w:hAnsi="宋体" w:hint="eastAsia"/>
                <w:szCs w:val="21"/>
                <w:lang w:val="hr-HR"/>
              </w:rPr>
              <w:t>中南安全环境技术研究院股份有限公司</w:t>
            </w:r>
          </w:p>
        </w:tc>
      </w:tr>
      <w:tr w:rsidR="00EE5907" w14:paraId="36542596" w14:textId="77777777">
        <w:trPr>
          <w:jc w:val="center"/>
        </w:trPr>
        <w:tc>
          <w:tcPr>
            <w:tcW w:w="1046" w:type="dxa"/>
            <w:vAlign w:val="center"/>
          </w:tcPr>
          <w:p w14:paraId="17D3015F"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1.1.3</w:t>
            </w:r>
          </w:p>
        </w:tc>
        <w:tc>
          <w:tcPr>
            <w:tcW w:w="2289" w:type="dxa"/>
            <w:vAlign w:val="center"/>
          </w:tcPr>
          <w:p w14:paraId="14E8547C"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招标代理机构</w:t>
            </w:r>
          </w:p>
        </w:tc>
        <w:tc>
          <w:tcPr>
            <w:tcW w:w="5612" w:type="dxa"/>
            <w:vAlign w:val="center"/>
          </w:tcPr>
          <w:p w14:paraId="2FFDCAA7" w14:textId="77777777" w:rsidR="00EE5907" w:rsidRDefault="005E6B40">
            <w:pPr>
              <w:pStyle w:val="afff7"/>
              <w:widowControl w:val="0"/>
              <w:autoSpaceDE w:val="0"/>
              <w:autoSpaceDN w:val="0"/>
              <w:adjustRightInd w:val="0"/>
              <w:spacing w:before="0" w:beforeAutospacing="0" w:after="0" w:afterAutospacing="0" w:line="300" w:lineRule="auto"/>
              <w:ind w:leftChars="10" w:left="21" w:rightChars="10" w:right="21"/>
              <w:jc w:val="both"/>
              <w:rPr>
                <w:kern w:val="2"/>
                <w:sz w:val="21"/>
                <w:szCs w:val="21"/>
                <w:lang w:val="zh-CN"/>
              </w:rPr>
            </w:pPr>
            <w:r>
              <w:rPr>
                <w:rFonts w:hint="eastAsia"/>
                <w:kern w:val="2"/>
                <w:sz w:val="21"/>
                <w:szCs w:val="21"/>
                <w:lang w:val="zh-CN"/>
              </w:rPr>
              <w:t>湖北省招标股份有限公司</w:t>
            </w:r>
          </w:p>
        </w:tc>
      </w:tr>
      <w:tr w:rsidR="00EE5907" w14:paraId="249C2C66" w14:textId="77777777">
        <w:trPr>
          <w:jc w:val="center"/>
        </w:trPr>
        <w:tc>
          <w:tcPr>
            <w:tcW w:w="1046" w:type="dxa"/>
            <w:vAlign w:val="center"/>
          </w:tcPr>
          <w:p w14:paraId="5532B8D1"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1.1.5</w:t>
            </w:r>
          </w:p>
        </w:tc>
        <w:tc>
          <w:tcPr>
            <w:tcW w:w="2289" w:type="dxa"/>
            <w:vAlign w:val="center"/>
          </w:tcPr>
          <w:p w14:paraId="15E91527"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项目名称</w:t>
            </w:r>
          </w:p>
        </w:tc>
        <w:tc>
          <w:tcPr>
            <w:tcW w:w="5612" w:type="dxa"/>
            <w:vAlign w:val="center"/>
          </w:tcPr>
          <w:p w14:paraId="29DD29DF" w14:textId="77777777" w:rsidR="00EE5907" w:rsidRDefault="005E6B40">
            <w:pPr>
              <w:snapToGrid w:val="0"/>
              <w:spacing w:line="300" w:lineRule="auto"/>
              <w:rPr>
                <w:rFonts w:ascii="宋体" w:hAnsi="宋体" w:cs="Arial"/>
                <w:color w:val="FF0000"/>
                <w:szCs w:val="21"/>
              </w:rPr>
            </w:pPr>
            <w:r>
              <w:rPr>
                <w:rFonts w:ascii="宋体" w:hAnsi="宋体" w:hint="eastAsia"/>
                <w:color w:val="FF0000"/>
                <w:szCs w:val="21"/>
              </w:rPr>
              <w:t>生态修复配套设施供货安装项目</w:t>
            </w:r>
          </w:p>
        </w:tc>
      </w:tr>
      <w:tr w:rsidR="00EE5907" w14:paraId="5245CA39" w14:textId="77777777">
        <w:trPr>
          <w:jc w:val="center"/>
        </w:trPr>
        <w:tc>
          <w:tcPr>
            <w:tcW w:w="1046" w:type="dxa"/>
            <w:vAlign w:val="center"/>
          </w:tcPr>
          <w:p w14:paraId="16601D79"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1.1.6</w:t>
            </w:r>
          </w:p>
        </w:tc>
        <w:tc>
          <w:tcPr>
            <w:tcW w:w="2289" w:type="dxa"/>
            <w:vAlign w:val="center"/>
          </w:tcPr>
          <w:p w14:paraId="00576B53"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交货</w:t>
            </w:r>
            <w:r>
              <w:rPr>
                <w:rFonts w:ascii="宋体" w:hAnsi="宋体" w:cs="Arial"/>
                <w:szCs w:val="21"/>
              </w:rPr>
              <w:t>地点</w:t>
            </w:r>
          </w:p>
        </w:tc>
        <w:tc>
          <w:tcPr>
            <w:tcW w:w="5612" w:type="dxa"/>
            <w:vAlign w:val="center"/>
          </w:tcPr>
          <w:p w14:paraId="34BD03C1" w14:textId="77777777" w:rsidR="00EE5907" w:rsidRDefault="005E6B40">
            <w:pPr>
              <w:autoSpaceDE w:val="0"/>
              <w:autoSpaceDN w:val="0"/>
              <w:snapToGrid w:val="0"/>
              <w:spacing w:line="300" w:lineRule="auto"/>
              <w:jc w:val="left"/>
              <w:rPr>
                <w:rFonts w:ascii="宋体" w:hAnsi="宋体" w:cs="Arial"/>
                <w:szCs w:val="21"/>
              </w:rPr>
            </w:pPr>
            <w:r>
              <w:rPr>
                <w:rFonts w:ascii="宋体" w:hAnsi="宋体" w:cs="Arial" w:hint="eastAsia"/>
                <w:szCs w:val="21"/>
              </w:rPr>
              <w:t>甲方指定地点</w:t>
            </w:r>
          </w:p>
        </w:tc>
      </w:tr>
      <w:tr w:rsidR="00EE5907" w14:paraId="5FEDB2BB" w14:textId="77777777">
        <w:trPr>
          <w:jc w:val="center"/>
        </w:trPr>
        <w:tc>
          <w:tcPr>
            <w:tcW w:w="1046" w:type="dxa"/>
            <w:vAlign w:val="center"/>
          </w:tcPr>
          <w:p w14:paraId="5A6BBD07"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1.1.</w:t>
            </w:r>
            <w:r>
              <w:rPr>
                <w:rFonts w:ascii="宋体" w:hAnsi="宋体" w:cs="Arial" w:hint="eastAsia"/>
                <w:szCs w:val="21"/>
              </w:rPr>
              <w:t>7</w:t>
            </w:r>
          </w:p>
        </w:tc>
        <w:tc>
          <w:tcPr>
            <w:tcW w:w="2289" w:type="dxa"/>
            <w:vAlign w:val="center"/>
          </w:tcPr>
          <w:p w14:paraId="723FAAF4"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项目内容</w:t>
            </w:r>
          </w:p>
        </w:tc>
        <w:tc>
          <w:tcPr>
            <w:tcW w:w="5612" w:type="dxa"/>
            <w:vAlign w:val="center"/>
          </w:tcPr>
          <w:p w14:paraId="0F8E44AF" w14:textId="77777777" w:rsidR="00EE5907" w:rsidRDefault="005E6B40">
            <w:pPr>
              <w:snapToGrid w:val="0"/>
              <w:spacing w:line="300" w:lineRule="auto"/>
              <w:rPr>
                <w:rFonts w:ascii="宋体" w:hAnsi="宋体" w:cs="Arial"/>
                <w:szCs w:val="21"/>
              </w:rPr>
            </w:pPr>
            <w:r>
              <w:rPr>
                <w:rFonts w:ascii="宋体" w:hAnsi="宋体" w:cs="Arial" w:hint="eastAsia"/>
                <w:szCs w:val="21"/>
              </w:rPr>
              <w:t>货物供货、安装、调试及伴随服务</w:t>
            </w:r>
          </w:p>
        </w:tc>
      </w:tr>
      <w:tr w:rsidR="00EE5907" w14:paraId="09879066" w14:textId="77777777">
        <w:trPr>
          <w:jc w:val="center"/>
        </w:trPr>
        <w:tc>
          <w:tcPr>
            <w:tcW w:w="1046" w:type="dxa"/>
            <w:vAlign w:val="center"/>
          </w:tcPr>
          <w:p w14:paraId="3CEEA2E0"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1.2.2</w:t>
            </w:r>
          </w:p>
        </w:tc>
        <w:tc>
          <w:tcPr>
            <w:tcW w:w="2289" w:type="dxa"/>
            <w:vAlign w:val="center"/>
          </w:tcPr>
          <w:p w14:paraId="29EB3747"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资金落实情况</w:t>
            </w:r>
          </w:p>
        </w:tc>
        <w:tc>
          <w:tcPr>
            <w:tcW w:w="5612" w:type="dxa"/>
            <w:vAlign w:val="center"/>
          </w:tcPr>
          <w:p w14:paraId="3FB478B5" w14:textId="77777777" w:rsidR="00EE5907" w:rsidRDefault="005E6B40">
            <w:pPr>
              <w:autoSpaceDE w:val="0"/>
              <w:autoSpaceDN w:val="0"/>
              <w:snapToGrid w:val="0"/>
              <w:spacing w:line="300" w:lineRule="auto"/>
              <w:rPr>
                <w:rFonts w:ascii="宋体" w:hAnsi="宋体" w:cs="Arial"/>
                <w:szCs w:val="21"/>
              </w:rPr>
            </w:pPr>
            <w:r>
              <w:rPr>
                <w:rFonts w:ascii="宋体" w:hAnsi="宋体" w:cs="Arial" w:hint="eastAsia"/>
                <w:szCs w:val="21"/>
              </w:rPr>
              <w:t>已落实</w:t>
            </w:r>
          </w:p>
        </w:tc>
      </w:tr>
      <w:tr w:rsidR="00EE5907" w14:paraId="4888DDE3" w14:textId="77777777">
        <w:trPr>
          <w:jc w:val="center"/>
        </w:trPr>
        <w:tc>
          <w:tcPr>
            <w:tcW w:w="1046" w:type="dxa"/>
            <w:vAlign w:val="center"/>
          </w:tcPr>
          <w:p w14:paraId="30BB47F6"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1.3.1</w:t>
            </w:r>
          </w:p>
        </w:tc>
        <w:tc>
          <w:tcPr>
            <w:tcW w:w="2289" w:type="dxa"/>
            <w:vAlign w:val="center"/>
          </w:tcPr>
          <w:p w14:paraId="1BC476F8"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交货期</w:t>
            </w:r>
          </w:p>
        </w:tc>
        <w:tc>
          <w:tcPr>
            <w:tcW w:w="5612" w:type="dxa"/>
            <w:vAlign w:val="center"/>
          </w:tcPr>
          <w:p w14:paraId="5B14D053" w14:textId="77777777" w:rsidR="00EE5907" w:rsidRDefault="005E6B40">
            <w:pPr>
              <w:autoSpaceDE w:val="0"/>
              <w:autoSpaceDN w:val="0"/>
              <w:snapToGrid w:val="0"/>
              <w:spacing w:line="300" w:lineRule="auto"/>
              <w:rPr>
                <w:rFonts w:ascii="宋体" w:hAnsi="宋体" w:cs="Arial"/>
                <w:szCs w:val="21"/>
              </w:rPr>
            </w:pPr>
            <w:r>
              <w:rPr>
                <w:rFonts w:hAnsi="宋体" w:hint="eastAsia"/>
                <w:color w:val="000000"/>
              </w:rPr>
              <w:t>合同签订后</w:t>
            </w:r>
            <w:r>
              <w:rPr>
                <w:rFonts w:hAnsi="宋体" w:hint="eastAsia"/>
                <w:color w:val="000000"/>
              </w:rPr>
              <w:t>30</w:t>
            </w:r>
            <w:r>
              <w:rPr>
                <w:rFonts w:hAnsi="宋体" w:hint="eastAsia"/>
                <w:color w:val="000000"/>
              </w:rPr>
              <w:t>天内</w:t>
            </w:r>
          </w:p>
        </w:tc>
      </w:tr>
      <w:tr w:rsidR="00EE5907" w14:paraId="4F2F3841" w14:textId="77777777">
        <w:trPr>
          <w:jc w:val="center"/>
        </w:trPr>
        <w:tc>
          <w:tcPr>
            <w:tcW w:w="1046" w:type="dxa"/>
            <w:vAlign w:val="center"/>
          </w:tcPr>
          <w:p w14:paraId="45B53038"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1.3.2</w:t>
            </w:r>
          </w:p>
        </w:tc>
        <w:tc>
          <w:tcPr>
            <w:tcW w:w="2289" w:type="dxa"/>
            <w:vAlign w:val="center"/>
          </w:tcPr>
          <w:p w14:paraId="5307BD9E"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项目质保期</w:t>
            </w:r>
          </w:p>
        </w:tc>
        <w:tc>
          <w:tcPr>
            <w:tcW w:w="5612" w:type="dxa"/>
            <w:vAlign w:val="center"/>
          </w:tcPr>
          <w:p w14:paraId="6B02381A" w14:textId="77777777" w:rsidR="00EE5907" w:rsidRDefault="005E6B40">
            <w:pPr>
              <w:autoSpaceDE w:val="0"/>
              <w:autoSpaceDN w:val="0"/>
              <w:snapToGrid w:val="0"/>
              <w:spacing w:line="300" w:lineRule="auto"/>
              <w:rPr>
                <w:rFonts w:ascii="宋体" w:hAnsi="宋体" w:cs="Arial"/>
                <w:szCs w:val="21"/>
              </w:rPr>
            </w:pPr>
            <w:r>
              <w:rPr>
                <w:rFonts w:ascii="宋体" w:hAnsi="宋体" w:cs="Arial" w:hint="eastAsia"/>
                <w:szCs w:val="21"/>
              </w:rPr>
              <w:t>一年</w:t>
            </w:r>
          </w:p>
        </w:tc>
      </w:tr>
      <w:tr w:rsidR="00EE5907" w14:paraId="05832ADC" w14:textId="77777777">
        <w:trPr>
          <w:jc w:val="center"/>
        </w:trPr>
        <w:tc>
          <w:tcPr>
            <w:tcW w:w="1046" w:type="dxa"/>
            <w:vAlign w:val="center"/>
          </w:tcPr>
          <w:p w14:paraId="618DE45C"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1.3.3</w:t>
            </w:r>
          </w:p>
        </w:tc>
        <w:tc>
          <w:tcPr>
            <w:tcW w:w="2289" w:type="dxa"/>
            <w:vAlign w:val="center"/>
          </w:tcPr>
          <w:p w14:paraId="1B7E99F5"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付款方式</w:t>
            </w:r>
          </w:p>
        </w:tc>
        <w:tc>
          <w:tcPr>
            <w:tcW w:w="5612" w:type="dxa"/>
            <w:vAlign w:val="center"/>
          </w:tcPr>
          <w:p w14:paraId="62E4FB22" w14:textId="77777777" w:rsidR="00EE5907" w:rsidRDefault="005E6B40">
            <w:pPr>
              <w:snapToGrid w:val="0"/>
              <w:spacing w:line="300" w:lineRule="auto"/>
              <w:rPr>
                <w:rFonts w:ascii="宋体" w:hAnsi="宋体" w:cs="Arial"/>
                <w:szCs w:val="21"/>
              </w:rPr>
            </w:pPr>
            <w:r>
              <w:rPr>
                <w:rFonts w:ascii="宋体" w:hAnsi="宋体" w:cs="Arial" w:hint="eastAsia"/>
                <w:szCs w:val="21"/>
              </w:rPr>
              <w:t>合同签订中约定</w:t>
            </w:r>
          </w:p>
        </w:tc>
      </w:tr>
      <w:tr w:rsidR="00EE5907" w14:paraId="1082E9F5" w14:textId="77777777">
        <w:trPr>
          <w:jc w:val="center"/>
        </w:trPr>
        <w:tc>
          <w:tcPr>
            <w:tcW w:w="1046" w:type="dxa"/>
            <w:vAlign w:val="center"/>
          </w:tcPr>
          <w:p w14:paraId="140FF5CB"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1.4.1</w:t>
            </w:r>
          </w:p>
        </w:tc>
        <w:tc>
          <w:tcPr>
            <w:tcW w:w="2289" w:type="dxa"/>
            <w:vAlign w:val="center"/>
          </w:tcPr>
          <w:p w14:paraId="4355253E"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供应商资质条件、能力和信誉</w:t>
            </w:r>
          </w:p>
        </w:tc>
        <w:tc>
          <w:tcPr>
            <w:tcW w:w="5612" w:type="dxa"/>
            <w:vAlign w:val="center"/>
          </w:tcPr>
          <w:p w14:paraId="348293B7" w14:textId="77777777" w:rsidR="00EE5907" w:rsidRDefault="005E6B40">
            <w:pPr>
              <w:snapToGrid w:val="0"/>
              <w:spacing w:line="300" w:lineRule="auto"/>
              <w:rPr>
                <w:rFonts w:ascii="宋体" w:hAnsi="宋体"/>
                <w:szCs w:val="21"/>
              </w:rPr>
            </w:pPr>
            <w:r>
              <w:rPr>
                <w:rFonts w:ascii="宋体" w:hAnsi="宋体" w:cs="Arial" w:hint="eastAsia"/>
                <w:szCs w:val="21"/>
              </w:rPr>
              <w:t>详见第一章《投标邀请》第二条“申请人资格要求</w:t>
            </w:r>
            <w:r>
              <w:rPr>
                <w:rFonts w:ascii="宋体" w:hAnsi="宋体" w:cs="Arial"/>
                <w:szCs w:val="21"/>
              </w:rPr>
              <w:t>”</w:t>
            </w:r>
            <w:r>
              <w:rPr>
                <w:rFonts w:ascii="宋体" w:hAnsi="宋体" w:cs="宋体" w:hint="eastAsia"/>
                <w:szCs w:val="21"/>
                <w:lang w:val="zh-CN"/>
              </w:rPr>
              <w:t>。</w:t>
            </w:r>
          </w:p>
          <w:p w14:paraId="1069A54E" w14:textId="77777777" w:rsidR="00EE5907" w:rsidRDefault="005E6B40">
            <w:pPr>
              <w:snapToGrid w:val="0"/>
              <w:spacing w:line="300" w:lineRule="auto"/>
              <w:ind w:firstLineChars="200" w:firstLine="420"/>
              <w:rPr>
                <w:rFonts w:ascii="宋体" w:hAnsi="宋体"/>
                <w:szCs w:val="21"/>
                <w:lang w:val="zh-CN"/>
              </w:rPr>
            </w:pPr>
            <w:r>
              <w:rPr>
                <w:rFonts w:ascii="宋体" w:hAnsi="宋体" w:hint="eastAsia"/>
                <w:szCs w:val="21"/>
                <w:lang w:val="zh-CN"/>
              </w:rPr>
              <w:t>所有证书、证明文件包括按要求提供的官网截图必须是真实可查证的，须注明资料来源。资格证明文件应为原件的扫描件，投标文件中须编入清晰的扫描件或复印件。所有证明材料须清晰可辨认，如因证明材料模糊无法辨认，缺页、漏页导致无法进行评审认定的责任由供应商自负。如发现弄虚作假将按照有关规定严肃处理。</w:t>
            </w:r>
          </w:p>
          <w:p w14:paraId="3FF7624D" w14:textId="77777777" w:rsidR="00EE5907" w:rsidRDefault="005E6B40">
            <w:pPr>
              <w:snapToGrid w:val="0"/>
              <w:spacing w:line="300" w:lineRule="auto"/>
              <w:ind w:firstLineChars="200" w:firstLine="420"/>
              <w:rPr>
                <w:rFonts w:ascii="宋体" w:hAnsi="宋体" w:cs="Arial"/>
                <w:szCs w:val="21"/>
              </w:rPr>
            </w:pPr>
            <w:r>
              <w:rPr>
                <w:rFonts w:ascii="宋体" w:hAnsi="宋体" w:cs="宋体" w:hint="eastAsia"/>
                <w:szCs w:val="21"/>
                <w:lang w:val="zh-CN"/>
              </w:rPr>
              <w:t>证明材料仅限于投标单位本身，参股或控股单位及独立法人子公司的材料不能作为证明材料，但投标单位兼并的企业的材料可作为证明材料。</w:t>
            </w:r>
          </w:p>
        </w:tc>
      </w:tr>
      <w:tr w:rsidR="00EE5907" w14:paraId="6B6BE8A0" w14:textId="77777777">
        <w:trPr>
          <w:jc w:val="center"/>
        </w:trPr>
        <w:tc>
          <w:tcPr>
            <w:tcW w:w="1046" w:type="dxa"/>
            <w:vAlign w:val="center"/>
          </w:tcPr>
          <w:p w14:paraId="09562882"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1.4.2</w:t>
            </w:r>
          </w:p>
        </w:tc>
        <w:tc>
          <w:tcPr>
            <w:tcW w:w="2289" w:type="dxa"/>
            <w:vAlign w:val="center"/>
          </w:tcPr>
          <w:p w14:paraId="495CC829"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是否接受联合体投标</w:t>
            </w:r>
          </w:p>
        </w:tc>
        <w:tc>
          <w:tcPr>
            <w:tcW w:w="5612" w:type="dxa"/>
            <w:vAlign w:val="center"/>
          </w:tcPr>
          <w:p w14:paraId="0777AAEF" w14:textId="77777777" w:rsidR="00EE5907" w:rsidRDefault="005E6B40">
            <w:pPr>
              <w:pStyle w:val="Default"/>
              <w:snapToGrid w:val="0"/>
              <w:spacing w:line="300" w:lineRule="auto"/>
              <w:rPr>
                <w:rFonts w:ascii="宋体" w:eastAsia="宋体" w:hAnsi="宋体" w:cs="Arial"/>
                <w:color w:val="auto"/>
                <w:sz w:val="21"/>
                <w:szCs w:val="21"/>
              </w:rPr>
            </w:pPr>
            <w:r>
              <w:rPr>
                <w:rFonts w:ascii="宋体" w:hAnsi="宋体" w:cs="Arial" w:hint="eastAsia"/>
                <w:color w:val="auto"/>
                <w:sz w:val="15"/>
                <w:szCs w:val="15"/>
                <w:bdr w:val="single" w:sz="4" w:space="0" w:color="auto"/>
              </w:rPr>
              <w:t>√</w:t>
            </w:r>
            <w:r>
              <w:rPr>
                <w:rFonts w:ascii="宋体" w:eastAsia="宋体" w:hAnsi="宋体" w:cs="Arial"/>
                <w:color w:val="auto"/>
                <w:sz w:val="21"/>
                <w:szCs w:val="21"/>
              </w:rPr>
              <w:t>不接受</w:t>
            </w:r>
          </w:p>
          <w:p w14:paraId="14E544BB" w14:textId="77777777" w:rsidR="00EE5907" w:rsidRDefault="005E6B40">
            <w:pPr>
              <w:pStyle w:val="Default"/>
              <w:snapToGrid w:val="0"/>
              <w:spacing w:line="300" w:lineRule="auto"/>
              <w:rPr>
                <w:rFonts w:ascii="宋体" w:eastAsia="宋体" w:hAnsi="宋体" w:cs="Arial"/>
                <w:color w:val="auto"/>
                <w:sz w:val="21"/>
                <w:szCs w:val="21"/>
              </w:rPr>
            </w:pPr>
            <w:r>
              <w:rPr>
                <w:rFonts w:ascii="宋体" w:eastAsia="宋体" w:hAnsi="宋体" w:cs="Arial"/>
                <w:color w:val="auto"/>
                <w:sz w:val="21"/>
                <w:szCs w:val="21"/>
              </w:rPr>
              <w:t>□接受，应满足下列要求：</w:t>
            </w:r>
          </w:p>
          <w:p w14:paraId="3A8A6C5C" w14:textId="77777777" w:rsidR="00EE5907" w:rsidRDefault="005E6B40">
            <w:pPr>
              <w:pStyle w:val="Default"/>
              <w:snapToGrid w:val="0"/>
              <w:spacing w:line="300" w:lineRule="auto"/>
              <w:rPr>
                <w:rFonts w:ascii="宋体" w:eastAsia="宋体" w:hAnsi="宋体" w:cs="Arial"/>
                <w:color w:val="auto"/>
                <w:sz w:val="21"/>
                <w:szCs w:val="21"/>
              </w:rPr>
            </w:pPr>
            <w:r>
              <w:rPr>
                <w:rFonts w:ascii="宋体" w:eastAsia="宋体" w:hAnsi="宋体" w:cs="Arial"/>
                <w:color w:val="auto"/>
                <w:sz w:val="21"/>
                <w:szCs w:val="21"/>
              </w:rPr>
              <w:t>联合体资质按照联合体协议约定的分工认定</w:t>
            </w:r>
          </w:p>
        </w:tc>
      </w:tr>
      <w:tr w:rsidR="00EE5907" w14:paraId="5056D056" w14:textId="77777777">
        <w:trPr>
          <w:jc w:val="center"/>
        </w:trPr>
        <w:tc>
          <w:tcPr>
            <w:tcW w:w="1046" w:type="dxa"/>
            <w:vAlign w:val="center"/>
          </w:tcPr>
          <w:p w14:paraId="25C82ED9"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1.4.3</w:t>
            </w:r>
          </w:p>
        </w:tc>
        <w:tc>
          <w:tcPr>
            <w:tcW w:w="2289" w:type="dxa"/>
            <w:vAlign w:val="center"/>
          </w:tcPr>
          <w:p w14:paraId="0BBA03E4"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供应商不得</w:t>
            </w:r>
          </w:p>
          <w:p w14:paraId="7A33F91F"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存在</w:t>
            </w:r>
            <w:r>
              <w:rPr>
                <w:rFonts w:ascii="宋体" w:hAnsi="宋体" w:cs="Arial" w:hint="eastAsia"/>
                <w:szCs w:val="21"/>
              </w:rPr>
              <w:t>的其他</w:t>
            </w:r>
            <w:r>
              <w:rPr>
                <w:rFonts w:ascii="宋体" w:hAnsi="宋体" w:cs="Arial"/>
                <w:szCs w:val="21"/>
              </w:rPr>
              <w:t>情形</w:t>
            </w:r>
          </w:p>
        </w:tc>
        <w:tc>
          <w:tcPr>
            <w:tcW w:w="5612" w:type="dxa"/>
            <w:vAlign w:val="center"/>
          </w:tcPr>
          <w:p w14:paraId="36E91C6A" w14:textId="77777777" w:rsidR="00EE5907" w:rsidRDefault="005E6B40">
            <w:pPr>
              <w:snapToGrid w:val="0"/>
              <w:spacing w:line="300" w:lineRule="auto"/>
              <w:rPr>
                <w:rFonts w:ascii="宋体" w:hAnsi="宋体" w:cs="Arial"/>
                <w:szCs w:val="21"/>
              </w:rPr>
            </w:pPr>
            <w:r>
              <w:rPr>
                <w:rFonts w:ascii="宋体" w:hAnsi="宋体" w:cs="Arial" w:hint="eastAsia"/>
                <w:szCs w:val="21"/>
              </w:rPr>
              <w:t>1）单位负责人为同一人或者存在直接控股、管理关系的不同供应商，不得参加同一合同项下的采购活动</w:t>
            </w:r>
            <w:r>
              <w:rPr>
                <w:rFonts w:ascii="宋体" w:hAnsi="宋体" w:cs="Arial"/>
                <w:szCs w:val="21"/>
              </w:rPr>
              <w:t xml:space="preserve">； </w:t>
            </w:r>
          </w:p>
          <w:p w14:paraId="27F3D59E" w14:textId="77777777" w:rsidR="00EE5907" w:rsidRDefault="005E6B40">
            <w:pPr>
              <w:snapToGrid w:val="0"/>
              <w:spacing w:line="300" w:lineRule="auto"/>
              <w:rPr>
                <w:rFonts w:ascii="宋体" w:hAnsi="宋体" w:cs="Arial"/>
                <w:szCs w:val="21"/>
              </w:rPr>
            </w:pPr>
            <w:r>
              <w:rPr>
                <w:rFonts w:ascii="宋体" w:hAnsi="宋体" w:cs="Arial" w:hint="eastAsia"/>
                <w:szCs w:val="21"/>
              </w:rPr>
              <w:t>2）为本项目提供整体设计、规范编制或者项目管理、监理、检测等服务的供应商，不得参加本次采购活动</w:t>
            </w:r>
            <w:r>
              <w:rPr>
                <w:rFonts w:ascii="宋体" w:hAnsi="宋体" w:cs="Arial"/>
                <w:szCs w:val="21"/>
              </w:rPr>
              <w:t>。</w:t>
            </w:r>
          </w:p>
        </w:tc>
      </w:tr>
      <w:tr w:rsidR="00EE5907" w14:paraId="1DB392F1" w14:textId="77777777">
        <w:trPr>
          <w:jc w:val="center"/>
        </w:trPr>
        <w:tc>
          <w:tcPr>
            <w:tcW w:w="1046" w:type="dxa"/>
            <w:vAlign w:val="center"/>
          </w:tcPr>
          <w:p w14:paraId="2D834717"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1.9.1</w:t>
            </w:r>
          </w:p>
        </w:tc>
        <w:tc>
          <w:tcPr>
            <w:tcW w:w="2289" w:type="dxa"/>
            <w:vAlign w:val="center"/>
          </w:tcPr>
          <w:p w14:paraId="204AFAA6"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踏勘现场</w:t>
            </w:r>
          </w:p>
        </w:tc>
        <w:tc>
          <w:tcPr>
            <w:tcW w:w="5612" w:type="dxa"/>
            <w:vAlign w:val="center"/>
          </w:tcPr>
          <w:p w14:paraId="777E7C1B" w14:textId="77777777" w:rsidR="00EE5907" w:rsidRDefault="005E6B40">
            <w:pPr>
              <w:pStyle w:val="Default"/>
              <w:snapToGrid w:val="0"/>
              <w:spacing w:line="300" w:lineRule="auto"/>
              <w:rPr>
                <w:rFonts w:ascii="宋体" w:eastAsia="宋体" w:hAnsi="宋体" w:cs="Arial"/>
                <w:color w:val="auto"/>
                <w:sz w:val="21"/>
                <w:szCs w:val="21"/>
              </w:rPr>
            </w:pPr>
            <w:r>
              <w:rPr>
                <w:rFonts w:ascii="宋体" w:hAnsi="宋体" w:cs="Arial" w:hint="eastAsia"/>
                <w:color w:val="auto"/>
                <w:sz w:val="15"/>
                <w:szCs w:val="15"/>
                <w:bdr w:val="single" w:sz="4" w:space="0" w:color="auto"/>
              </w:rPr>
              <w:t>√</w:t>
            </w:r>
            <w:r>
              <w:rPr>
                <w:rFonts w:ascii="宋体" w:eastAsia="宋体" w:hAnsi="宋体" w:cs="Arial"/>
                <w:color w:val="auto"/>
                <w:sz w:val="21"/>
                <w:szCs w:val="21"/>
              </w:rPr>
              <w:t>不组织</w:t>
            </w:r>
            <w:r>
              <w:rPr>
                <w:rFonts w:ascii="宋体" w:eastAsia="宋体" w:hAnsi="宋体" w:cs="Arial" w:hint="eastAsia"/>
                <w:color w:val="auto"/>
                <w:sz w:val="21"/>
                <w:szCs w:val="21"/>
              </w:rPr>
              <w:t>，供应商自行踏勘。</w:t>
            </w:r>
          </w:p>
          <w:p w14:paraId="4A6C14CA" w14:textId="77777777" w:rsidR="00EE5907" w:rsidRDefault="005E6B40">
            <w:pPr>
              <w:pStyle w:val="Default"/>
              <w:snapToGrid w:val="0"/>
              <w:spacing w:line="300" w:lineRule="auto"/>
              <w:ind w:firstLineChars="500" w:firstLine="1050"/>
              <w:rPr>
                <w:rFonts w:ascii="宋体" w:eastAsia="宋体" w:hAnsi="宋体" w:cs="Arial"/>
                <w:color w:val="auto"/>
                <w:sz w:val="21"/>
                <w:szCs w:val="21"/>
              </w:rPr>
            </w:pPr>
            <w:r>
              <w:rPr>
                <w:rFonts w:ascii="宋体" w:eastAsia="宋体" w:hAnsi="宋体" w:cs="Arial" w:hint="eastAsia"/>
                <w:color w:val="auto"/>
                <w:sz w:val="21"/>
                <w:szCs w:val="21"/>
              </w:rPr>
              <w:t>踏勘联系人：</w:t>
            </w:r>
            <w:r>
              <w:rPr>
                <w:rFonts w:ascii="宋体" w:eastAsia="宋体" w:hAnsi="宋体" w:cs="Arial" w:hint="eastAsia"/>
                <w:color w:val="auto"/>
                <w:sz w:val="21"/>
                <w:szCs w:val="21"/>
                <w:u w:val="single"/>
              </w:rPr>
              <w:t xml:space="preserve">  </w:t>
            </w:r>
            <w:r>
              <w:rPr>
                <w:rFonts w:ascii="宋体" w:eastAsia="宋体" w:hAnsi="宋体" w:cs="Arial"/>
                <w:color w:val="auto"/>
                <w:sz w:val="21"/>
                <w:szCs w:val="21"/>
                <w:u w:val="single"/>
              </w:rPr>
              <w:t xml:space="preserve">  </w:t>
            </w:r>
            <w:r>
              <w:rPr>
                <w:rFonts w:ascii="宋体" w:eastAsia="宋体" w:hAnsi="宋体" w:cs="Arial" w:hint="eastAsia"/>
                <w:color w:val="auto"/>
                <w:sz w:val="21"/>
                <w:szCs w:val="21"/>
              </w:rPr>
              <w:t>联系方式：</w:t>
            </w:r>
            <w:r>
              <w:rPr>
                <w:rFonts w:ascii="宋体" w:eastAsia="宋体" w:hAnsi="宋体" w:cs="Arial"/>
                <w:color w:val="auto"/>
                <w:sz w:val="21"/>
                <w:szCs w:val="21"/>
                <w:u w:val="single"/>
              </w:rPr>
              <w:t xml:space="preserve">    </w:t>
            </w:r>
          </w:p>
          <w:p w14:paraId="2F666253" w14:textId="77777777" w:rsidR="00EE5907" w:rsidRDefault="005E6B40">
            <w:pPr>
              <w:pStyle w:val="Default"/>
              <w:snapToGrid w:val="0"/>
              <w:spacing w:line="300" w:lineRule="auto"/>
              <w:rPr>
                <w:rFonts w:ascii="宋体" w:eastAsia="宋体" w:hAnsi="宋体" w:cs="Arial"/>
                <w:color w:val="auto"/>
                <w:sz w:val="21"/>
                <w:szCs w:val="21"/>
              </w:rPr>
            </w:pPr>
            <w:r>
              <w:rPr>
                <w:rFonts w:ascii="宋体" w:eastAsia="宋体" w:hAnsi="宋体" w:cs="Arial"/>
                <w:color w:val="auto"/>
                <w:sz w:val="21"/>
                <w:szCs w:val="21"/>
              </w:rPr>
              <w:t>□组织，踏勘时间：</w:t>
            </w:r>
          </w:p>
          <w:p w14:paraId="05D6D4EF" w14:textId="77777777" w:rsidR="00EE5907" w:rsidRDefault="005E6B40">
            <w:pPr>
              <w:pStyle w:val="Default"/>
              <w:snapToGrid w:val="0"/>
              <w:spacing w:line="300" w:lineRule="auto"/>
              <w:ind w:firstLineChars="400" w:firstLine="840"/>
              <w:rPr>
                <w:rFonts w:ascii="宋体" w:eastAsia="宋体" w:hAnsi="宋体" w:cs="Arial"/>
                <w:color w:val="auto"/>
                <w:sz w:val="21"/>
                <w:szCs w:val="21"/>
              </w:rPr>
            </w:pPr>
            <w:r>
              <w:rPr>
                <w:rFonts w:ascii="宋体" w:eastAsia="宋体" w:hAnsi="宋体" w:cs="Arial"/>
                <w:color w:val="auto"/>
                <w:sz w:val="21"/>
                <w:szCs w:val="21"/>
              </w:rPr>
              <w:lastRenderedPageBreak/>
              <w:t>踏勘集中地点：</w:t>
            </w:r>
          </w:p>
        </w:tc>
      </w:tr>
      <w:tr w:rsidR="00EE5907" w14:paraId="62A05D91" w14:textId="77777777">
        <w:trPr>
          <w:jc w:val="center"/>
        </w:trPr>
        <w:tc>
          <w:tcPr>
            <w:tcW w:w="1046" w:type="dxa"/>
            <w:vAlign w:val="center"/>
          </w:tcPr>
          <w:p w14:paraId="0D18F149"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lastRenderedPageBreak/>
              <w:t>1.10.1</w:t>
            </w:r>
          </w:p>
        </w:tc>
        <w:tc>
          <w:tcPr>
            <w:tcW w:w="2289" w:type="dxa"/>
            <w:vAlign w:val="center"/>
          </w:tcPr>
          <w:p w14:paraId="10ED26CF"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投标预备会</w:t>
            </w:r>
          </w:p>
        </w:tc>
        <w:tc>
          <w:tcPr>
            <w:tcW w:w="5612" w:type="dxa"/>
            <w:vAlign w:val="center"/>
          </w:tcPr>
          <w:p w14:paraId="74F689E5" w14:textId="77777777" w:rsidR="00EE5907" w:rsidRDefault="005E6B40">
            <w:pPr>
              <w:pStyle w:val="Default"/>
              <w:snapToGrid w:val="0"/>
              <w:spacing w:line="300" w:lineRule="auto"/>
              <w:rPr>
                <w:rFonts w:ascii="宋体" w:eastAsia="宋体" w:hAnsi="宋体" w:cs="Arial"/>
                <w:color w:val="auto"/>
                <w:sz w:val="21"/>
                <w:szCs w:val="21"/>
              </w:rPr>
            </w:pPr>
            <w:r>
              <w:rPr>
                <w:rFonts w:ascii="宋体" w:hAnsi="宋体" w:cs="Arial" w:hint="eastAsia"/>
                <w:color w:val="auto"/>
                <w:sz w:val="15"/>
                <w:szCs w:val="15"/>
                <w:bdr w:val="single" w:sz="4" w:space="0" w:color="auto"/>
              </w:rPr>
              <w:t>√</w:t>
            </w:r>
            <w:r>
              <w:rPr>
                <w:rFonts w:ascii="宋体" w:eastAsia="宋体" w:hAnsi="宋体" w:cs="Arial"/>
                <w:color w:val="auto"/>
                <w:sz w:val="21"/>
                <w:szCs w:val="21"/>
              </w:rPr>
              <w:t>不召开</w:t>
            </w:r>
          </w:p>
          <w:p w14:paraId="311506F6" w14:textId="77777777" w:rsidR="00EE5907" w:rsidRDefault="005E6B40">
            <w:pPr>
              <w:pStyle w:val="Default"/>
              <w:snapToGrid w:val="0"/>
              <w:spacing w:line="300" w:lineRule="auto"/>
              <w:rPr>
                <w:rFonts w:ascii="宋体" w:eastAsia="宋体" w:hAnsi="宋体" w:cs="Arial"/>
                <w:color w:val="auto"/>
                <w:sz w:val="21"/>
                <w:szCs w:val="21"/>
              </w:rPr>
            </w:pPr>
            <w:r>
              <w:rPr>
                <w:rFonts w:ascii="宋体" w:eastAsia="宋体" w:hAnsi="宋体" w:cs="Arial"/>
                <w:color w:val="auto"/>
                <w:sz w:val="21"/>
                <w:szCs w:val="21"/>
              </w:rPr>
              <w:t>□召开，召开时间：</w:t>
            </w:r>
          </w:p>
          <w:p w14:paraId="0EB8CD15" w14:textId="77777777" w:rsidR="00EE5907" w:rsidRDefault="005E6B40">
            <w:pPr>
              <w:pStyle w:val="Default"/>
              <w:snapToGrid w:val="0"/>
              <w:spacing w:line="300" w:lineRule="auto"/>
              <w:ind w:firstLineChars="400" w:firstLine="840"/>
              <w:rPr>
                <w:rFonts w:ascii="宋体" w:eastAsia="宋体" w:hAnsi="宋体" w:cs="Arial"/>
                <w:color w:val="auto"/>
                <w:sz w:val="21"/>
                <w:szCs w:val="21"/>
              </w:rPr>
            </w:pPr>
            <w:r>
              <w:rPr>
                <w:rFonts w:ascii="宋体" w:eastAsia="宋体" w:hAnsi="宋体" w:cs="Arial"/>
                <w:color w:val="auto"/>
                <w:sz w:val="21"/>
                <w:szCs w:val="21"/>
              </w:rPr>
              <w:t>召开地点：</w:t>
            </w:r>
          </w:p>
        </w:tc>
      </w:tr>
      <w:tr w:rsidR="00EE5907" w14:paraId="274E77BA" w14:textId="77777777">
        <w:trPr>
          <w:jc w:val="center"/>
        </w:trPr>
        <w:tc>
          <w:tcPr>
            <w:tcW w:w="1046" w:type="dxa"/>
            <w:vAlign w:val="center"/>
          </w:tcPr>
          <w:p w14:paraId="3D3273B2"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1.11</w:t>
            </w:r>
          </w:p>
        </w:tc>
        <w:tc>
          <w:tcPr>
            <w:tcW w:w="2289" w:type="dxa"/>
            <w:vAlign w:val="center"/>
          </w:tcPr>
          <w:p w14:paraId="538D3C58"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中标后</w:t>
            </w:r>
            <w:r>
              <w:rPr>
                <w:rFonts w:ascii="宋体" w:hAnsi="宋体" w:cs="Arial"/>
                <w:szCs w:val="21"/>
              </w:rPr>
              <w:t>分包</w:t>
            </w:r>
          </w:p>
        </w:tc>
        <w:tc>
          <w:tcPr>
            <w:tcW w:w="5612" w:type="dxa"/>
            <w:vAlign w:val="center"/>
          </w:tcPr>
          <w:p w14:paraId="6C50DD26" w14:textId="77777777" w:rsidR="00EE5907" w:rsidRDefault="005E6B40">
            <w:pPr>
              <w:pStyle w:val="Default"/>
              <w:snapToGrid w:val="0"/>
              <w:spacing w:line="300" w:lineRule="auto"/>
              <w:rPr>
                <w:rFonts w:ascii="宋体" w:eastAsia="宋体" w:hAnsi="宋体" w:cs="Arial"/>
                <w:color w:val="auto"/>
                <w:sz w:val="21"/>
                <w:szCs w:val="21"/>
              </w:rPr>
            </w:pPr>
            <w:r>
              <w:rPr>
                <w:rFonts w:ascii="宋体" w:hAnsi="宋体" w:cs="Arial" w:hint="eastAsia"/>
                <w:color w:val="auto"/>
                <w:sz w:val="15"/>
                <w:szCs w:val="15"/>
                <w:bdr w:val="single" w:sz="4" w:space="0" w:color="auto"/>
              </w:rPr>
              <w:t>√</w:t>
            </w:r>
            <w:r>
              <w:rPr>
                <w:rFonts w:ascii="宋体" w:eastAsia="宋体" w:hAnsi="宋体" w:cs="Arial"/>
                <w:color w:val="auto"/>
                <w:sz w:val="21"/>
                <w:szCs w:val="21"/>
              </w:rPr>
              <w:t>不允许</w:t>
            </w:r>
          </w:p>
          <w:p w14:paraId="7540EB32" w14:textId="77777777" w:rsidR="00EE5907" w:rsidRDefault="005E6B40">
            <w:pPr>
              <w:pStyle w:val="Default"/>
              <w:snapToGrid w:val="0"/>
              <w:spacing w:line="300" w:lineRule="auto"/>
              <w:ind w:left="840" w:hangingChars="400" w:hanging="840"/>
              <w:rPr>
                <w:rFonts w:ascii="宋体" w:eastAsia="宋体" w:hAnsi="宋体" w:cs="Arial"/>
                <w:color w:val="auto"/>
                <w:sz w:val="21"/>
                <w:szCs w:val="21"/>
              </w:rPr>
            </w:pPr>
            <w:r>
              <w:rPr>
                <w:rFonts w:ascii="宋体" w:eastAsia="宋体" w:hAnsi="宋体" w:cs="Arial"/>
                <w:color w:val="auto"/>
                <w:sz w:val="21"/>
                <w:szCs w:val="21"/>
              </w:rPr>
              <w:t>□允许，分包内容要求：</w:t>
            </w:r>
          </w:p>
          <w:p w14:paraId="568BC8AF" w14:textId="77777777" w:rsidR="00EE5907" w:rsidRDefault="005E6B40">
            <w:pPr>
              <w:autoSpaceDE w:val="0"/>
              <w:autoSpaceDN w:val="0"/>
              <w:snapToGrid w:val="0"/>
              <w:spacing w:line="300" w:lineRule="auto"/>
              <w:rPr>
                <w:rFonts w:ascii="宋体" w:hAnsi="宋体" w:cs="Arial"/>
                <w:szCs w:val="21"/>
              </w:rPr>
            </w:pPr>
            <w:r>
              <w:rPr>
                <w:rFonts w:ascii="宋体" w:hAnsi="宋体" w:cs="Arial"/>
                <w:szCs w:val="21"/>
              </w:rPr>
              <w:t xml:space="preserve">        分包金额要求：</w:t>
            </w:r>
          </w:p>
          <w:p w14:paraId="4B9ED497" w14:textId="77777777" w:rsidR="00EE5907" w:rsidRDefault="005E6B40">
            <w:pPr>
              <w:autoSpaceDE w:val="0"/>
              <w:autoSpaceDN w:val="0"/>
              <w:snapToGrid w:val="0"/>
              <w:spacing w:line="300" w:lineRule="auto"/>
              <w:rPr>
                <w:rFonts w:ascii="宋体" w:hAnsi="宋体" w:cs="Arial"/>
                <w:szCs w:val="21"/>
              </w:rPr>
            </w:pPr>
            <w:r>
              <w:rPr>
                <w:rFonts w:ascii="宋体" w:hAnsi="宋体" w:cs="Arial"/>
                <w:szCs w:val="21"/>
              </w:rPr>
              <w:t xml:space="preserve">        分包人资质要求：</w:t>
            </w:r>
          </w:p>
        </w:tc>
      </w:tr>
      <w:tr w:rsidR="00EE5907" w14:paraId="43351EB4" w14:textId="77777777">
        <w:trPr>
          <w:jc w:val="center"/>
        </w:trPr>
        <w:tc>
          <w:tcPr>
            <w:tcW w:w="1046" w:type="dxa"/>
            <w:vAlign w:val="center"/>
          </w:tcPr>
          <w:p w14:paraId="0853F05E" w14:textId="77777777" w:rsidR="00EE5907" w:rsidRDefault="005E6B40">
            <w:pPr>
              <w:snapToGrid w:val="0"/>
              <w:spacing w:line="300" w:lineRule="auto"/>
              <w:jc w:val="center"/>
              <w:rPr>
                <w:rFonts w:ascii="宋体" w:hAnsi="宋体" w:cs="Arial"/>
                <w:szCs w:val="21"/>
              </w:rPr>
            </w:pPr>
            <w:r>
              <w:rPr>
                <w:rFonts w:ascii="宋体" w:hAnsi="宋体" w:cs="Arial"/>
                <w:szCs w:val="21"/>
              </w:rPr>
              <w:t>2.2.3</w:t>
            </w:r>
          </w:p>
        </w:tc>
        <w:tc>
          <w:tcPr>
            <w:tcW w:w="2289" w:type="dxa"/>
            <w:vAlign w:val="center"/>
          </w:tcPr>
          <w:p w14:paraId="1738F8CE" w14:textId="77777777" w:rsidR="00EE5907" w:rsidRDefault="005E6B40">
            <w:pPr>
              <w:snapToGrid w:val="0"/>
              <w:spacing w:line="300" w:lineRule="auto"/>
              <w:jc w:val="center"/>
              <w:rPr>
                <w:rFonts w:ascii="宋体" w:hAnsi="宋体" w:cs="Arial"/>
                <w:szCs w:val="21"/>
              </w:rPr>
            </w:pPr>
            <w:r>
              <w:rPr>
                <w:rFonts w:ascii="宋体" w:hAnsi="宋体" w:cs="Arial"/>
                <w:szCs w:val="21"/>
              </w:rPr>
              <w:t>供应商确认收到招标文件澄清</w:t>
            </w:r>
            <w:r>
              <w:rPr>
                <w:rFonts w:ascii="宋体" w:hAnsi="宋体" w:cs="Arial" w:hint="eastAsia"/>
                <w:szCs w:val="21"/>
              </w:rPr>
              <w:t>或者修改</w:t>
            </w:r>
            <w:r>
              <w:rPr>
                <w:rFonts w:ascii="宋体" w:hAnsi="宋体" w:cs="Arial"/>
                <w:szCs w:val="21"/>
              </w:rPr>
              <w:t>的时间</w:t>
            </w:r>
          </w:p>
        </w:tc>
        <w:tc>
          <w:tcPr>
            <w:tcW w:w="5612" w:type="dxa"/>
            <w:vAlign w:val="center"/>
          </w:tcPr>
          <w:p w14:paraId="7FADA237" w14:textId="77777777" w:rsidR="00EE5907" w:rsidRDefault="005E6B40">
            <w:pPr>
              <w:autoSpaceDE w:val="0"/>
              <w:autoSpaceDN w:val="0"/>
              <w:snapToGrid w:val="0"/>
              <w:spacing w:line="300" w:lineRule="auto"/>
              <w:rPr>
                <w:rFonts w:ascii="宋体" w:hAnsi="宋体" w:cs="Arial"/>
                <w:szCs w:val="21"/>
              </w:rPr>
            </w:pPr>
            <w:r>
              <w:rPr>
                <w:rFonts w:ascii="宋体" w:hAnsi="宋体" w:cs="Arial"/>
                <w:szCs w:val="21"/>
              </w:rPr>
              <w:t>在收到相应澄清文件后</w:t>
            </w:r>
            <w:r>
              <w:rPr>
                <w:rFonts w:ascii="宋体" w:hAnsi="宋体" w:cs="Arial" w:hint="eastAsia"/>
                <w:szCs w:val="21"/>
                <w:u w:val="single"/>
              </w:rPr>
              <w:t>24</w:t>
            </w:r>
            <w:r>
              <w:rPr>
                <w:rFonts w:ascii="宋体" w:hAnsi="宋体" w:cs="Arial"/>
                <w:szCs w:val="21"/>
              </w:rPr>
              <w:t>小时内</w:t>
            </w:r>
          </w:p>
        </w:tc>
      </w:tr>
      <w:tr w:rsidR="00EE5907" w14:paraId="2809C794" w14:textId="77777777">
        <w:trPr>
          <w:jc w:val="center"/>
        </w:trPr>
        <w:tc>
          <w:tcPr>
            <w:tcW w:w="1046" w:type="dxa"/>
            <w:vAlign w:val="center"/>
          </w:tcPr>
          <w:p w14:paraId="67E7A9A4" w14:textId="77777777" w:rsidR="00EE5907" w:rsidRDefault="005E6B40">
            <w:pPr>
              <w:snapToGrid w:val="0"/>
              <w:spacing w:line="300" w:lineRule="auto"/>
              <w:jc w:val="center"/>
              <w:rPr>
                <w:rFonts w:ascii="宋体" w:hAnsi="宋体" w:cs="Arial"/>
                <w:szCs w:val="21"/>
              </w:rPr>
            </w:pPr>
            <w:r>
              <w:rPr>
                <w:rFonts w:ascii="宋体" w:hAnsi="宋体" w:cs="Arial"/>
                <w:szCs w:val="21"/>
              </w:rPr>
              <w:t>3.2.</w:t>
            </w:r>
            <w:r>
              <w:rPr>
                <w:rFonts w:ascii="宋体" w:hAnsi="宋体" w:cs="Arial" w:hint="eastAsia"/>
                <w:szCs w:val="21"/>
              </w:rPr>
              <w:t>4</w:t>
            </w:r>
          </w:p>
        </w:tc>
        <w:tc>
          <w:tcPr>
            <w:tcW w:w="2289" w:type="dxa"/>
            <w:vAlign w:val="center"/>
          </w:tcPr>
          <w:p w14:paraId="3D63F901" w14:textId="77777777" w:rsidR="00EE5907" w:rsidRDefault="005E6B40">
            <w:pPr>
              <w:snapToGrid w:val="0"/>
              <w:spacing w:line="300" w:lineRule="auto"/>
              <w:jc w:val="center"/>
              <w:rPr>
                <w:rFonts w:ascii="宋体" w:hAnsi="宋体" w:cs="Arial"/>
                <w:szCs w:val="21"/>
              </w:rPr>
            </w:pPr>
            <w:r>
              <w:rPr>
                <w:rFonts w:ascii="宋体" w:hAnsi="宋体" w:cs="Arial" w:hint="eastAsia"/>
                <w:szCs w:val="21"/>
              </w:rPr>
              <w:t>采购预算价格</w:t>
            </w:r>
          </w:p>
        </w:tc>
        <w:tc>
          <w:tcPr>
            <w:tcW w:w="5612" w:type="dxa"/>
            <w:vAlign w:val="center"/>
          </w:tcPr>
          <w:p w14:paraId="3F5481F1" w14:textId="77777777" w:rsidR="00EE5907" w:rsidRDefault="005E6B40">
            <w:pPr>
              <w:autoSpaceDE w:val="0"/>
              <w:autoSpaceDN w:val="0"/>
              <w:snapToGrid w:val="0"/>
              <w:spacing w:line="300" w:lineRule="auto"/>
              <w:rPr>
                <w:rFonts w:ascii="宋体" w:hAnsi="宋体" w:cs="Arial"/>
                <w:szCs w:val="21"/>
                <w:u w:val="single"/>
              </w:rPr>
            </w:pPr>
            <w:r>
              <w:rPr>
                <w:rFonts w:ascii="宋体" w:hAnsi="宋体" w:cs="Arial" w:hint="eastAsia"/>
                <w:szCs w:val="21"/>
              </w:rPr>
              <w:t>本项目采购预算详见第一章《招标公告》。</w:t>
            </w:r>
          </w:p>
        </w:tc>
      </w:tr>
      <w:tr w:rsidR="00EE5907" w14:paraId="75DF143D" w14:textId="77777777">
        <w:trPr>
          <w:jc w:val="center"/>
        </w:trPr>
        <w:tc>
          <w:tcPr>
            <w:tcW w:w="1046" w:type="dxa"/>
            <w:vAlign w:val="center"/>
          </w:tcPr>
          <w:p w14:paraId="1A3A481E"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3.3.1</w:t>
            </w:r>
          </w:p>
        </w:tc>
        <w:tc>
          <w:tcPr>
            <w:tcW w:w="2289" w:type="dxa"/>
            <w:vAlign w:val="center"/>
          </w:tcPr>
          <w:p w14:paraId="48ED6816"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投标有效期</w:t>
            </w:r>
          </w:p>
        </w:tc>
        <w:tc>
          <w:tcPr>
            <w:tcW w:w="5612" w:type="dxa"/>
            <w:vAlign w:val="center"/>
          </w:tcPr>
          <w:p w14:paraId="56BEEEE1" w14:textId="77777777" w:rsidR="00EE5907" w:rsidRDefault="005E6B40">
            <w:pPr>
              <w:autoSpaceDE w:val="0"/>
              <w:autoSpaceDN w:val="0"/>
              <w:snapToGrid w:val="0"/>
              <w:spacing w:line="300" w:lineRule="auto"/>
              <w:rPr>
                <w:rFonts w:ascii="宋体" w:hAnsi="宋体" w:cs="Arial"/>
                <w:szCs w:val="21"/>
              </w:rPr>
            </w:pPr>
            <w:r>
              <w:rPr>
                <w:rFonts w:ascii="宋体" w:hAnsi="宋体" w:cs="Arial"/>
                <w:szCs w:val="21"/>
              </w:rPr>
              <w:t>投标截止日期后</w:t>
            </w:r>
            <w:r>
              <w:rPr>
                <w:rFonts w:ascii="宋体" w:hAnsi="宋体" w:cs="Arial" w:hint="eastAsia"/>
                <w:szCs w:val="21"/>
                <w:u w:val="single"/>
              </w:rPr>
              <w:t xml:space="preserve">  90  </w:t>
            </w:r>
            <w:r>
              <w:rPr>
                <w:rFonts w:ascii="宋体" w:hAnsi="宋体" w:cs="Arial"/>
                <w:szCs w:val="21"/>
              </w:rPr>
              <w:t>日历日</w:t>
            </w:r>
          </w:p>
        </w:tc>
      </w:tr>
      <w:tr w:rsidR="00EE5907" w14:paraId="3E9E34F6" w14:textId="77777777">
        <w:trPr>
          <w:jc w:val="center"/>
        </w:trPr>
        <w:tc>
          <w:tcPr>
            <w:tcW w:w="1046" w:type="dxa"/>
            <w:vAlign w:val="center"/>
          </w:tcPr>
          <w:p w14:paraId="0A185496"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3.4.1</w:t>
            </w:r>
          </w:p>
        </w:tc>
        <w:tc>
          <w:tcPr>
            <w:tcW w:w="2289" w:type="dxa"/>
            <w:vAlign w:val="center"/>
          </w:tcPr>
          <w:p w14:paraId="6271ABAC"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投标保证金</w:t>
            </w:r>
          </w:p>
        </w:tc>
        <w:tc>
          <w:tcPr>
            <w:tcW w:w="5612" w:type="dxa"/>
            <w:vAlign w:val="center"/>
          </w:tcPr>
          <w:p w14:paraId="3DD3D3A1" w14:textId="77777777" w:rsidR="00EE5907" w:rsidRDefault="005E6B40">
            <w:pPr>
              <w:pStyle w:val="Other10"/>
              <w:tabs>
                <w:tab w:val="left" w:leader="underscore" w:pos="2240"/>
              </w:tabs>
              <w:spacing w:after="60"/>
              <w:rPr>
                <w:color w:val="000000"/>
                <w:sz w:val="21"/>
                <w:szCs w:val="21"/>
              </w:rPr>
            </w:pPr>
            <w:r>
              <w:rPr>
                <w:rFonts w:hint="eastAsia"/>
                <w:color w:val="000000"/>
                <w:sz w:val="21"/>
                <w:szCs w:val="21"/>
              </w:rPr>
              <w:t>金额：</w:t>
            </w:r>
            <w:r>
              <w:rPr>
                <w:rFonts w:eastAsia="PMingLiU"/>
                <w:color w:val="000000"/>
                <w:sz w:val="21"/>
                <w:szCs w:val="21"/>
              </w:rPr>
              <w:t>4.3</w:t>
            </w:r>
            <w:r>
              <w:rPr>
                <w:rFonts w:hint="eastAsia"/>
                <w:color w:val="000000"/>
                <w:sz w:val="21"/>
                <w:szCs w:val="21"/>
                <w:lang w:eastAsia="zh-CN"/>
              </w:rPr>
              <w:t>万元</w:t>
            </w:r>
            <w:r>
              <w:rPr>
                <w:rFonts w:hint="eastAsia"/>
                <w:color w:val="000000"/>
                <w:sz w:val="21"/>
                <w:szCs w:val="21"/>
              </w:rPr>
              <w:t>。</w:t>
            </w:r>
          </w:p>
          <w:p w14:paraId="026AA1C8" w14:textId="77777777" w:rsidR="00EE5907" w:rsidRDefault="005E6B40">
            <w:pPr>
              <w:pStyle w:val="Other10"/>
              <w:tabs>
                <w:tab w:val="left" w:leader="underscore" w:pos="2240"/>
              </w:tabs>
              <w:spacing w:after="60"/>
              <w:rPr>
                <w:color w:val="000000"/>
                <w:sz w:val="21"/>
                <w:szCs w:val="21"/>
              </w:rPr>
            </w:pPr>
            <w:r>
              <w:rPr>
                <w:rFonts w:hint="eastAsia"/>
                <w:color w:val="000000"/>
                <w:sz w:val="21"/>
                <w:szCs w:val="21"/>
              </w:rPr>
              <w:t>截止时间：与递交响应文件截止时间一致</w:t>
            </w:r>
          </w:p>
          <w:p w14:paraId="4FCD2469" w14:textId="77777777" w:rsidR="00EE5907" w:rsidRDefault="005E6B40">
            <w:pPr>
              <w:pStyle w:val="Other10"/>
              <w:tabs>
                <w:tab w:val="left" w:leader="underscore" w:pos="2240"/>
              </w:tabs>
              <w:spacing w:after="60"/>
              <w:rPr>
                <w:color w:val="000000"/>
                <w:sz w:val="21"/>
                <w:szCs w:val="21"/>
              </w:rPr>
            </w:pPr>
            <w:r>
              <w:rPr>
                <w:rFonts w:hint="eastAsia"/>
                <w:color w:val="000000"/>
                <w:sz w:val="21"/>
                <w:szCs w:val="21"/>
              </w:rPr>
              <w:t>形式：投标保证金应当以支票、汇票、本票或者金融机构、担保机构出具的保函或者供应商基本账户转账等非现金形式提交。投标保证金到账时间以我公司指定银行账户到账时间为准。</w:t>
            </w:r>
          </w:p>
          <w:p w14:paraId="0BFAB72D" w14:textId="77777777" w:rsidR="00EE5907" w:rsidRDefault="005E6B40">
            <w:pPr>
              <w:pStyle w:val="Other10"/>
              <w:tabs>
                <w:tab w:val="left" w:leader="underscore" w:pos="2240"/>
              </w:tabs>
              <w:spacing w:after="60"/>
              <w:rPr>
                <w:color w:val="000000"/>
                <w:sz w:val="21"/>
                <w:szCs w:val="21"/>
              </w:rPr>
            </w:pPr>
            <w:r>
              <w:rPr>
                <w:rFonts w:hint="eastAsia"/>
                <w:color w:val="000000"/>
                <w:sz w:val="21"/>
                <w:szCs w:val="21"/>
              </w:rPr>
              <w:t>收款单位：湖北省招标股份有限公司</w:t>
            </w:r>
          </w:p>
          <w:p w14:paraId="2C51FA76" w14:textId="77777777" w:rsidR="00EE5907" w:rsidRDefault="005E6B40">
            <w:pPr>
              <w:pStyle w:val="Other10"/>
              <w:tabs>
                <w:tab w:val="left" w:leader="underscore" w:pos="2240"/>
              </w:tabs>
              <w:spacing w:after="60"/>
              <w:rPr>
                <w:color w:val="000000"/>
                <w:sz w:val="21"/>
                <w:szCs w:val="21"/>
              </w:rPr>
            </w:pPr>
            <w:r>
              <w:rPr>
                <w:rFonts w:hint="eastAsia"/>
                <w:color w:val="000000"/>
                <w:sz w:val="21"/>
                <w:szCs w:val="21"/>
              </w:rPr>
              <w:t>开户银行：招商银行武汉分行水果湖支行</w:t>
            </w:r>
          </w:p>
          <w:p w14:paraId="600254C9" w14:textId="77777777" w:rsidR="00EE5907" w:rsidRDefault="005E6B40">
            <w:pPr>
              <w:pStyle w:val="Other10"/>
              <w:tabs>
                <w:tab w:val="left" w:leader="underscore" w:pos="2240"/>
              </w:tabs>
              <w:spacing w:after="60"/>
              <w:rPr>
                <w:color w:val="000000"/>
                <w:sz w:val="21"/>
                <w:szCs w:val="21"/>
              </w:rPr>
            </w:pPr>
            <w:r>
              <w:rPr>
                <w:rFonts w:hint="eastAsia"/>
                <w:color w:val="000000"/>
                <w:sz w:val="21"/>
                <w:szCs w:val="21"/>
              </w:rPr>
              <w:t xml:space="preserve">账号：127905433810603 </w:t>
            </w:r>
          </w:p>
          <w:p w14:paraId="547B8DA4" w14:textId="77777777" w:rsidR="00EE5907" w:rsidRDefault="005E6B40">
            <w:pPr>
              <w:pStyle w:val="Other10"/>
              <w:tabs>
                <w:tab w:val="left" w:leader="underscore" w:pos="2240"/>
              </w:tabs>
              <w:spacing w:after="60"/>
              <w:rPr>
                <w:color w:val="000000"/>
                <w:sz w:val="21"/>
                <w:szCs w:val="21"/>
              </w:rPr>
            </w:pPr>
            <w:r>
              <w:rPr>
                <w:rFonts w:hint="eastAsia"/>
                <w:color w:val="000000"/>
                <w:sz w:val="21"/>
                <w:szCs w:val="21"/>
              </w:rPr>
              <w:t>行号：308521015186</w:t>
            </w:r>
          </w:p>
          <w:p w14:paraId="22F5B8A0" w14:textId="24A700B0" w:rsidR="00EE5907" w:rsidRDefault="005E6B40">
            <w:pPr>
              <w:pStyle w:val="Other10"/>
              <w:tabs>
                <w:tab w:val="left" w:leader="underscore" w:pos="2240"/>
              </w:tabs>
              <w:spacing w:after="60"/>
              <w:rPr>
                <w:color w:val="000000"/>
                <w:sz w:val="21"/>
                <w:szCs w:val="21"/>
              </w:rPr>
            </w:pPr>
            <w:r>
              <w:rPr>
                <w:rFonts w:hint="eastAsia"/>
                <w:color w:val="000000"/>
                <w:sz w:val="21"/>
                <w:szCs w:val="21"/>
              </w:rPr>
              <w:t>备注信息：项目编号：</w:t>
            </w:r>
            <w:r w:rsidR="005215EE">
              <w:rPr>
                <w:rFonts w:hint="eastAsia"/>
                <w:color w:val="000000"/>
                <w:sz w:val="21"/>
                <w:szCs w:val="21"/>
              </w:rPr>
              <w:t>HBT-16210272-212878</w:t>
            </w:r>
          </w:p>
          <w:p w14:paraId="123CB952" w14:textId="77777777" w:rsidR="00EE5907" w:rsidRDefault="005E6B40">
            <w:pPr>
              <w:autoSpaceDE w:val="0"/>
              <w:autoSpaceDN w:val="0"/>
              <w:snapToGrid w:val="0"/>
              <w:spacing w:line="300" w:lineRule="auto"/>
              <w:rPr>
                <w:rFonts w:ascii="宋体" w:hAnsi="宋体" w:cs="Arial"/>
                <w:b/>
                <w:szCs w:val="21"/>
              </w:rPr>
            </w:pPr>
            <w:r>
              <w:rPr>
                <w:rFonts w:hint="eastAsia"/>
                <w:color w:val="000000"/>
                <w:szCs w:val="21"/>
              </w:rPr>
              <w:t>保证金退还：未中标的保证金于中标通知书发出后</w:t>
            </w:r>
            <w:r>
              <w:rPr>
                <w:rFonts w:hint="eastAsia"/>
                <w:color w:val="000000"/>
                <w:szCs w:val="21"/>
              </w:rPr>
              <w:t>5</w:t>
            </w:r>
            <w:r>
              <w:rPr>
                <w:rFonts w:hint="eastAsia"/>
                <w:color w:val="000000"/>
                <w:szCs w:val="21"/>
              </w:rPr>
              <w:t>个工作日内退还。</w:t>
            </w:r>
          </w:p>
        </w:tc>
      </w:tr>
      <w:tr w:rsidR="00EE5907" w14:paraId="1F53D698" w14:textId="77777777">
        <w:trPr>
          <w:jc w:val="center"/>
        </w:trPr>
        <w:tc>
          <w:tcPr>
            <w:tcW w:w="1046" w:type="dxa"/>
            <w:vAlign w:val="center"/>
          </w:tcPr>
          <w:p w14:paraId="5662A7B8" w14:textId="77777777" w:rsidR="00EE5907" w:rsidRDefault="005E6B40">
            <w:pPr>
              <w:snapToGrid w:val="0"/>
              <w:spacing w:line="300" w:lineRule="auto"/>
              <w:jc w:val="center"/>
              <w:rPr>
                <w:rFonts w:ascii="宋体" w:hAnsi="宋体" w:cs="Arial"/>
                <w:szCs w:val="21"/>
              </w:rPr>
            </w:pPr>
            <w:r>
              <w:rPr>
                <w:rFonts w:ascii="宋体" w:hAnsi="宋体" w:cs="Arial"/>
                <w:szCs w:val="21"/>
              </w:rPr>
              <w:t>3.5.1</w:t>
            </w:r>
          </w:p>
        </w:tc>
        <w:tc>
          <w:tcPr>
            <w:tcW w:w="2289" w:type="dxa"/>
            <w:vAlign w:val="center"/>
          </w:tcPr>
          <w:p w14:paraId="21C91C55" w14:textId="77777777" w:rsidR="00EE5907" w:rsidRDefault="005E6B40">
            <w:pPr>
              <w:snapToGrid w:val="0"/>
              <w:spacing w:line="300" w:lineRule="auto"/>
              <w:jc w:val="center"/>
              <w:rPr>
                <w:rFonts w:ascii="宋体" w:hAnsi="宋体" w:cs="Arial"/>
                <w:szCs w:val="21"/>
              </w:rPr>
            </w:pPr>
            <w:r>
              <w:rPr>
                <w:rFonts w:ascii="宋体" w:hAnsi="宋体" w:cs="Arial"/>
                <w:szCs w:val="21"/>
              </w:rPr>
              <w:t>是否允许递交备选投标方案</w:t>
            </w:r>
          </w:p>
        </w:tc>
        <w:tc>
          <w:tcPr>
            <w:tcW w:w="5612" w:type="dxa"/>
            <w:vAlign w:val="center"/>
          </w:tcPr>
          <w:p w14:paraId="3B509E3A" w14:textId="77777777" w:rsidR="00EE5907" w:rsidRDefault="005E6B40">
            <w:pPr>
              <w:pStyle w:val="32"/>
              <w:topLinePunct/>
              <w:snapToGrid w:val="0"/>
              <w:spacing w:after="0"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不允许</w:t>
            </w:r>
          </w:p>
          <w:p w14:paraId="1ED2FD80" w14:textId="77777777" w:rsidR="00EE5907" w:rsidRDefault="005E6B40">
            <w:pPr>
              <w:snapToGrid w:val="0"/>
              <w:spacing w:line="300" w:lineRule="auto"/>
              <w:rPr>
                <w:rFonts w:ascii="宋体" w:hAnsi="宋体" w:cs="Arial"/>
                <w:szCs w:val="21"/>
              </w:rPr>
            </w:pPr>
            <w:r>
              <w:rPr>
                <w:rFonts w:ascii="宋体" w:hAnsi="宋体" w:cs="Arial"/>
                <w:szCs w:val="21"/>
              </w:rPr>
              <w:t>□允许</w:t>
            </w:r>
          </w:p>
        </w:tc>
      </w:tr>
      <w:tr w:rsidR="00EE5907" w14:paraId="1D7D80C7" w14:textId="77777777">
        <w:trPr>
          <w:jc w:val="center"/>
        </w:trPr>
        <w:tc>
          <w:tcPr>
            <w:tcW w:w="1046" w:type="dxa"/>
            <w:vAlign w:val="center"/>
          </w:tcPr>
          <w:p w14:paraId="6E5C3672"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3.6.4</w:t>
            </w:r>
          </w:p>
        </w:tc>
        <w:tc>
          <w:tcPr>
            <w:tcW w:w="2289" w:type="dxa"/>
            <w:vAlign w:val="center"/>
          </w:tcPr>
          <w:p w14:paraId="62A19A37"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投标文件份数</w:t>
            </w:r>
          </w:p>
        </w:tc>
        <w:tc>
          <w:tcPr>
            <w:tcW w:w="5612" w:type="dxa"/>
            <w:vAlign w:val="center"/>
          </w:tcPr>
          <w:p w14:paraId="6CA611E9" w14:textId="77777777" w:rsidR="00EE5907" w:rsidRDefault="005E6B40">
            <w:pPr>
              <w:autoSpaceDE w:val="0"/>
              <w:autoSpaceDN w:val="0"/>
              <w:snapToGrid w:val="0"/>
              <w:spacing w:line="300" w:lineRule="auto"/>
              <w:rPr>
                <w:rFonts w:ascii="宋体" w:hAnsi="宋体" w:cs="Arial"/>
                <w:szCs w:val="21"/>
              </w:rPr>
            </w:pPr>
            <w:r>
              <w:rPr>
                <w:rFonts w:ascii="宋体" w:hAnsi="宋体" w:cs="Arial"/>
                <w:szCs w:val="21"/>
              </w:rPr>
              <w:t>投标文件纸质版：正本一份，副本</w:t>
            </w:r>
            <w:r>
              <w:rPr>
                <w:rFonts w:ascii="宋体" w:hAnsi="宋体" w:cs="Arial" w:hint="eastAsia"/>
                <w:szCs w:val="21"/>
              </w:rPr>
              <w:t>二</w:t>
            </w:r>
            <w:r>
              <w:rPr>
                <w:rFonts w:ascii="宋体" w:hAnsi="宋体" w:cs="Arial"/>
                <w:szCs w:val="21"/>
              </w:rPr>
              <w:t>份</w:t>
            </w:r>
          </w:p>
          <w:p w14:paraId="3A0A00FF" w14:textId="77777777" w:rsidR="00EE5907" w:rsidRDefault="005E6B40">
            <w:pPr>
              <w:autoSpaceDE w:val="0"/>
              <w:autoSpaceDN w:val="0"/>
              <w:snapToGrid w:val="0"/>
              <w:spacing w:line="300" w:lineRule="auto"/>
              <w:rPr>
                <w:rFonts w:ascii="宋体" w:hAnsi="宋体" w:cs="Arial"/>
                <w:szCs w:val="21"/>
              </w:rPr>
            </w:pPr>
            <w:r>
              <w:rPr>
                <w:rFonts w:ascii="宋体" w:hAnsi="宋体" w:cs="Arial"/>
                <w:szCs w:val="21"/>
              </w:rPr>
              <w:t>投标文件电子版：</w:t>
            </w:r>
          </w:p>
          <w:p w14:paraId="2CD4F91A" w14:textId="77777777" w:rsidR="00EE5907" w:rsidRDefault="005E6B40">
            <w:pPr>
              <w:autoSpaceDE w:val="0"/>
              <w:autoSpaceDN w:val="0"/>
              <w:snapToGrid w:val="0"/>
              <w:spacing w:line="300" w:lineRule="auto"/>
              <w:rPr>
                <w:rFonts w:ascii="宋体" w:hAnsi="宋体" w:cs="Arial"/>
                <w:szCs w:val="21"/>
              </w:rPr>
            </w:pPr>
            <w:r>
              <w:rPr>
                <w:rFonts w:ascii="宋体" w:hAnsi="宋体" w:cs="Arial" w:hint="eastAsia"/>
                <w:sz w:val="15"/>
                <w:szCs w:val="15"/>
                <w:bdr w:val="single" w:sz="4" w:space="0" w:color="auto"/>
              </w:rPr>
              <w:t>√</w:t>
            </w:r>
            <w:r>
              <w:rPr>
                <w:rFonts w:ascii="宋体" w:hAnsi="宋体" w:cs="Arial"/>
                <w:szCs w:val="21"/>
              </w:rPr>
              <w:t>不要求</w:t>
            </w:r>
          </w:p>
          <w:p w14:paraId="01651259" w14:textId="77777777" w:rsidR="00EE5907" w:rsidRDefault="005E6B40">
            <w:pPr>
              <w:autoSpaceDE w:val="0"/>
              <w:autoSpaceDN w:val="0"/>
              <w:snapToGrid w:val="0"/>
              <w:spacing w:line="300" w:lineRule="auto"/>
              <w:rPr>
                <w:rFonts w:ascii="宋体" w:hAnsi="宋体" w:cs="Arial"/>
                <w:szCs w:val="21"/>
              </w:rPr>
            </w:pPr>
            <w:r>
              <w:rPr>
                <w:rFonts w:ascii="宋体" w:hAnsi="宋体" w:cs="Arial"/>
                <w:szCs w:val="21"/>
              </w:rPr>
              <w:t>□要求</w:t>
            </w:r>
          </w:p>
        </w:tc>
      </w:tr>
      <w:tr w:rsidR="00EE5907" w14:paraId="0E0EFD1D" w14:textId="77777777">
        <w:trPr>
          <w:jc w:val="center"/>
        </w:trPr>
        <w:tc>
          <w:tcPr>
            <w:tcW w:w="1046" w:type="dxa"/>
            <w:vAlign w:val="center"/>
          </w:tcPr>
          <w:p w14:paraId="72C21EB8" w14:textId="77777777" w:rsidR="00EE5907" w:rsidRDefault="005E6B40">
            <w:pPr>
              <w:autoSpaceDE w:val="0"/>
              <w:autoSpaceDN w:val="0"/>
              <w:snapToGrid w:val="0"/>
              <w:spacing w:line="300" w:lineRule="auto"/>
              <w:jc w:val="center"/>
              <w:rPr>
                <w:rFonts w:ascii="宋体" w:hAnsi="宋体" w:cs="Arial"/>
                <w:szCs w:val="21"/>
              </w:rPr>
            </w:pPr>
            <w:bookmarkStart w:id="42" w:name="_Toc291177538"/>
            <w:bookmarkStart w:id="43" w:name="_Toc293340906"/>
            <w:bookmarkStart w:id="44" w:name="_Toc293650191"/>
            <w:bookmarkStart w:id="45" w:name="_Toc293650331"/>
            <w:bookmarkStart w:id="46" w:name="_Toc293340766"/>
            <w:bookmarkStart w:id="47" w:name="_Toc291177824"/>
            <w:bookmarkStart w:id="48" w:name="_Toc291177681"/>
            <w:bookmarkEnd w:id="42"/>
            <w:bookmarkEnd w:id="43"/>
            <w:bookmarkEnd w:id="44"/>
            <w:bookmarkEnd w:id="45"/>
            <w:bookmarkEnd w:id="46"/>
            <w:bookmarkEnd w:id="47"/>
            <w:bookmarkEnd w:id="48"/>
            <w:r>
              <w:rPr>
                <w:rFonts w:ascii="宋体" w:hAnsi="宋体" w:cs="Arial"/>
                <w:szCs w:val="21"/>
              </w:rPr>
              <w:t>3.6.5</w:t>
            </w:r>
          </w:p>
        </w:tc>
        <w:tc>
          <w:tcPr>
            <w:tcW w:w="2289" w:type="dxa"/>
            <w:vAlign w:val="center"/>
          </w:tcPr>
          <w:p w14:paraId="1C2168AD"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装订要求</w:t>
            </w:r>
          </w:p>
        </w:tc>
        <w:tc>
          <w:tcPr>
            <w:tcW w:w="5612" w:type="dxa"/>
            <w:vAlign w:val="center"/>
          </w:tcPr>
          <w:p w14:paraId="48B97F67" w14:textId="77777777" w:rsidR="00EE5907" w:rsidRDefault="005E6B40">
            <w:pPr>
              <w:autoSpaceDE w:val="0"/>
              <w:autoSpaceDN w:val="0"/>
              <w:snapToGrid w:val="0"/>
              <w:spacing w:line="300" w:lineRule="auto"/>
              <w:rPr>
                <w:rFonts w:ascii="宋体" w:hAnsi="宋体" w:cs="Arial"/>
                <w:szCs w:val="21"/>
              </w:rPr>
            </w:pPr>
            <w:r>
              <w:rPr>
                <w:rFonts w:ascii="宋体" w:hAnsi="宋体" w:cs="Arial"/>
                <w:szCs w:val="21"/>
              </w:rPr>
              <w:t>按照供应商须知第3.1项规定的投标文件组成内容，投标文件应按以下要求装订：</w:t>
            </w:r>
          </w:p>
          <w:p w14:paraId="0F5961FF" w14:textId="77777777" w:rsidR="00EE5907" w:rsidRDefault="005E6B40">
            <w:pPr>
              <w:pStyle w:val="32"/>
              <w:topLinePunct/>
              <w:snapToGrid w:val="0"/>
              <w:spacing w:after="0"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装订成一册</w:t>
            </w:r>
          </w:p>
          <w:p w14:paraId="7311235D" w14:textId="77777777" w:rsidR="00EE5907" w:rsidRDefault="005E6B40">
            <w:pPr>
              <w:autoSpaceDE w:val="0"/>
              <w:autoSpaceDN w:val="0"/>
              <w:snapToGrid w:val="0"/>
              <w:spacing w:line="300" w:lineRule="auto"/>
              <w:rPr>
                <w:rFonts w:ascii="宋体" w:hAnsi="宋体" w:cs="Arial"/>
                <w:szCs w:val="21"/>
              </w:rPr>
            </w:pPr>
            <w:r>
              <w:rPr>
                <w:rFonts w:ascii="宋体" w:hAnsi="宋体" w:cs="Arial"/>
                <w:szCs w:val="21"/>
              </w:rPr>
              <w:t>□分册装订</w:t>
            </w:r>
          </w:p>
          <w:p w14:paraId="73869BAC" w14:textId="77777777" w:rsidR="00EE5907" w:rsidRDefault="005E6B40">
            <w:pPr>
              <w:autoSpaceDE w:val="0"/>
              <w:autoSpaceDN w:val="0"/>
              <w:snapToGrid w:val="0"/>
              <w:spacing w:line="300" w:lineRule="auto"/>
              <w:rPr>
                <w:rFonts w:ascii="宋体" w:hAnsi="宋体" w:cs="Arial"/>
                <w:szCs w:val="21"/>
                <w:u w:val="single"/>
              </w:rPr>
            </w:pPr>
            <w:r>
              <w:rPr>
                <w:rFonts w:ascii="宋体" w:hAnsi="宋体" w:cs="Arial"/>
                <w:szCs w:val="21"/>
              </w:rPr>
              <w:t>投标文件采用胶粘方式装订，装订应牢固、不易拆散和换页，</w:t>
            </w:r>
            <w:r>
              <w:rPr>
                <w:rFonts w:ascii="宋体" w:hAnsi="宋体" w:cs="Arial"/>
                <w:szCs w:val="21"/>
              </w:rPr>
              <w:lastRenderedPageBreak/>
              <w:t>不得采用活页装订</w:t>
            </w:r>
          </w:p>
        </w:tc>
      </w:tr>
      <w:tr w:rsidR="00EE5907" w14:paraId="0D1F24F7" w14:textId="77777777">
        <w:trPr>
          <w:jc w:val="center"/>
        </w:trPr>
        <w:tc>
          <w:tcPr>
            <w:tcW w:w="1046" w:type="dxa"/>
            <w:vAlign w:val="center"/>
          </w:tcPr>
          <w:p w14:paraId="7010FD1A"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lastRenderedPageBreak/>
              <w:t>4.1.2</w:t>
            </w:r>
          </w:p>
        </w:tc>
        <w:tc>
          <w:tcPr>
            <w:tcW w:w="2289" w:type="dxa"/>
            <w:vAlign w:val="center"/>
          </w:tcPr>
          <w:p w14:paraId="56CAB7CB" w14:textId="77777777" w:rsidR="00EE5907" w:rsidRDefault="005E6B40">
            <w:pPr>
              <w:pStyle w:val="Default"/>
              <w:snapToGrid w:val="0"/>
              <w:spacing w:line="300" w:lineRule="auto"/>
              <w:jc w:val="center"/>
              <w:rPr>
                <w:rFonts w:ascii="宋体" w:eastAsia="宋体" w:hAnsi="宋体" w:cs="Arial"/>
                <w:color w:val="auto"/>
                <w:sz w:val="21"/>
                <w:szCs w:val="21"/>
              </w:rPr>
            </w:pPr>
            <w:r>
              <w:rPr>
                <w:rFonts w:ascii="宋体" w:eastAsia="宋体" w:hAnsi="宋体" w:cs="Arial"/>
                <w:color w:val="auto"/>
                <w:sz w:val="21"/>
                <w:szCs w:val="21"/>
              </w:rPr>
              <w:t>封套上写明</w:t>
            </w:r>
          </w:p>
        </w:tc>
        <w:tc>
          <w:tcPr>
            <w:tcW w:w="5612" w:type="dxa"/>
            <w:vAlign w:val="center"/>
          </w:tcPr>
          <w:p w14:paraId="39F9CF92" w14:textId="77777777" w:rsidR="00EE5907" w:rsidRDefault="005E6B40">
            <w:pPr>
              <w:pStyle w:val="Default"/>
              <w:snapToGrid w:val="0"/>
              <w:spacing w:line="300" w:lineRule="auto"/>
              <w:rPr>
                <w:rFonts w:ascii="宋体" w:eastAsia="宋体" w:hAnsi="宋体" w:cs="Arial"/>
                <w:color w:val="auto"/>
                <w:sz w:val="21"/>
                <w:szCs w:val="21"/>
                <w:u w:val="single"/>
              </w:rPr>
            </w:pPr>
            <w:r>
              <w:rPr>
                <w:rFonts w:ascii="宋体" w:eastAsia="宋体" w:hAnsi="宋体" w:cs="Arial"/>
                <w:color w:val="auto"/>
                <w:sz w:val="21"/>
                <w:szCs w:val="21"/>
              </w:rPr>
              <w:t>招标代理机构名称：</w:t>
            </w:r>
            <w:r>
              <w:rPr>
                <w:rFonts w:ascii="宋体" w:eastAsia="宋体" w:hAnsi="宋体" w:cs="Arial" w:hint="eastAsia"/>
                <w:color w:val="auto"/>
                <w:sz w:val="21"/>
                <w:szCs w:val="21"/>
                <w:u w:val="single"/>
              </w:rPr>
              <w:t>湖北省招标股份有限公司</w:t>
            </w:r>
          </w:p>
          <w:p w14:paraId="3F9CF24D" w14:textId="77777777" w:rsidR="00EE5907" w:rsidRDefault="005E6B40">
            <w:pPr>
              <w:pStyle w:val="Default"/>
              <w:snapToGrid w:val="0"/>
              <w:spacing w:line="300" w:lineRule="auto"/>
              <w:rPr>
                <w:rFonts w:ascii="宋体" w:eastAsia="宋体" w:hAnsi="宋体" w:cs="Arial"/>
                <w:color w:val="auto"/>
                <w:sz w:val="21"/>
                <w:szCs w:val="21"/>
              </w:rPr>
            </w:pPr>
            <w:r>
              <w:rPr>
                <w:rFonts w:ascii="宋体" w:eastAsia="宋体" w:hAnsi="宋体" w:cs="Arial"/>
                <w:color w:val="auto"/>
                <w:sz w:val="21"/>
                <w:szCs w:val="21"/>
              </w:rPr>
              <w:t>（项目名称</w:t>
            </w:r>
            <w:r>
              <w:rPr>
                <w:rFonts w:ascii="宋体" w:eastAsia="宋体" w:hAnsi="宋体" w:cs="Arial" w:hint="eastAsia"/>
                <w:color w:val="auto"/>
                <w:sz w:val="21"/>
                <w:szCs w:val="21"/>
              </w:rPr>
              <w:t>、包号</w:t>
            </w:r>
            <w:r>
              <w:rPr>
                <w:rFonts w:ascii="宋体" w:eastAsia="宋体" w:hAnsi="宋体" w:cs="Arial"/>
                <w:color w:val="auto"/>
                <w:sz w:val="21"/>
                <w:szCs w:val="21"/>
              </w:rPr>
              <w:t>）投标文件在</w:t>
            </w:r>
            <w:r>
              <w:rPr>
                <w:rFonts w:ascii="宋体" w:eastAsia="宋体" w:hAnsi="宋体" w:cs="Arial" w:hint="eastAsia"/>
                <w:color w:val="auto"/>
                <w:sz w:val="21"/>
                <w:szCs w:val="21"/>
              </w:rPr>
              <w:t xml:space="preserve"> </w:t>
            </w:r>
            <w:r>
              <w:rPr>
                <w:rFonts w:ascii="宋体" w:eastAsia="宋体" w:hAnsi="宋体" w:cs="Arial"/>
                <w:color w:val="auto"/>
                <w:sz w:val="21"/>
                <w:szCs w:val="21"/>
              </w:rPr>
              <w:t xml:space="preserve"> 年</w:t>
            </w:r>
            <w:r>
              <w:rPr>
                <w:rFonts w:ascii="宋体" w:eastAsia="宋体" w:hAnsi="宋体" w:cs="Arial" w:hint="eastAsia"/>
                <w:color w:val="auto"/>
                <w:sz w:val="21"/>
                <w:szCs w:val="21"/>
              </w:rPr>
              <w:t xml:space="preserve"> </w:t>
            </w:r>
            <w:r>
              <w:rPr>
                <w:rFonts w:ascii="宋体" w:eastAsia="宋体" w:hAnsi="宋体" w:cs="Arial"/>
                <w:color w:val="auto"/>
                <w:sz w:val="21"/>
                <w:szCs w:val="21"/>
              </w:rPr>
              <w:t xml:space="preserve">  月</w:t>
            </w:r>
            <w:r>
              <w:rPr>
                <w:rFonts w:ascii="宋体" w:eastAsia="宋体" w:hAnsi="宋体" w:cs="Arial" w:hint="eastAsia"/>
                <w:color w:val="auto"/>
                <w:sz w:val="21"/>
                <w:szCs w:val="21"/>
              </w:rPr>
              <w:t xml:space="preserve"> </w:t>
            </w:r>
            <w:r>
              <w:rPr>
                <w:rFonts w:ascii="宋体" w:eastAsia="宋体" w:hAnsi="宋体" w:cs="Arial"/>
                <w:color w:val="auto"/>
                <w:sz w:val="21"/>
                <w:szCs w:val="21"/>
              </w:rPr>
              <w:t xml:space="preserve"> 日时分前不得开启</w:t>
            </w:r>
          </w:p>
          <w:p w14:paraId="03083AC9" w14:textId="77777777" w:rsidR="00EE5907" w:rsidRDefault="005E6B40">
            <w:pPr>
              <w:pStyle w:val="Default"/>
              <w:snapToGrid w:val="0"/>
              <w:spacing w:line="300" w:lineRule="auto"/>
              <w:rPr>
                <w:rFonts w:ascii="宋体" w:eastAsia="宋体" w:hAnsi="宋体" w:cs="Arial"/>
                <w:color w:val="auto"/>
                <w:sz w:val="21"/>
                <w:szCs w:val="21"/>
              </w:rPr>
            </w:pPr>
            <w:r>
              <w:rPr>
                <w:rFonts w:ascii="宋体" w:eastAsia="宋体" w:hAnsi="宋体" w:cs="Arial"/>
                <w:color w:val="auto"/>
                <w:sz w:val="21"/>
                <w:szCs w:val="21"/>
              </w:rPr>
              <w:t>供应商名称：</w:t>
            </w:r>
          </w:p>
          <w:p w14:paraId="6DC3D715" w14:textId="77777777" w:rsidR="00EE5907" w:rsidRDefault="005E6B40">
            <w:pPr>
              <w:pStyle w:val="Default"/>
              <w:snapToGrid w:val="0"/>
              <w:spacing w:line="300" w:lineRule="auto"/>
              <w:rPr>
                <w:rFonts w:ascii="宋体" w:eastAsia="宋体" w:hAnsi="宋体" w:cs="Arial"/>
                <w:color w:val="auto"/>
                <w:sz w:val="21"/>
                <w:szCs w:val="21"/>
              </w:rPr>
            </w:pPr>
            <w:r>
              <w:rPr>
                <w:rFonts w:ascii="宋体" w:eastAsia="宋体" w:hAnsi="宋体" w:cs="Arial"/>
                <w:color w:val="auto"/>
                <w:sz w:val="21"/>
                <w:szCs w:val="21"/>
              </w:rPr>
              <w:t>供应商地址：</w:t>
            </w:r>
          </w:p>
        </w:tc>
      </w:tr>
      <w:tr w:rsidR="00EE5907" w14:paraId="39D92894" w14:textId="77777777">
        <w:trPr>
          <w:jc w:val="center"/>
        </w:trPr>
        <w:tc>
          <w:tcPr>
            <w:tcW w:w="1046" w:type="dxa"/>
            <w:vAlign w:val="center"/>
          </w:tcPr>
          <w:p w14:paraId="7ED9C429"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4.1.3</w:t>
            </w:r>
          </w:p>
        </w:tc>
        <w:tc>
          <w:tcPr>
            <w:tcW w:w="2289" w:type="dxa"/>
            <w:vAlign w:val="center"/>
          </w:tcPr>
          <w:p w14:paraId="03474E16"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开标一览表</w:t>
            </w:r>
          </w:p>
        </w:tc>
        <w:tc>
          <w:tcPr>
            <w:tcW w:w="5612" w:type="dxa"/>
            <w:vAlign w:val="center"/>
          </w:tcPr>
          <w:p w14:paraId="618B58C3" w14:textId="77777777" w:rsidR="00EE5907" w:rsidRDefault="005E6B40">
            <w:pPr>
              <w:snapToGrid w:val="0"/>
              <w:spacing w:line="360" w:lineRule="auto"/>
              <w:rPr>
                <w:rFonts w:ascii="宋体" w:hAnsi="宋体" w:cs="Arial"/>
                <w:szCs w:val="21"/>
              </w:rPr>
            </w:pPr>
            <w:r>
              <w:rPr>
                <w:rFonts w:ascii="Arial" w:hAnsi="Arial" w:cs="Arial"/>
              </w:rPr>
              <w:t>为方便开标唱标，供应商应将</w:t>
            </w:r>
            <w:r>
              <w:rPr>
                <w:rFonts w:ascii="Arial" w:hAnsi="Arial" w:cs="Arial" w:hint="eastAsia"/>
              </w:rPr>
              <w:t>开标一览表与投标保证金交纳凭证</w:t>
            </w:r>
            <w:r>
              <w:rPr>
                <w:rFonts w:ascii="Arial" w:hAnsi="Arial" w:cs="Arial"/>
              </w:rPr>
              <w:t>单独密封提交，并在密封袋上标明</w:t>
            </w:r>
            <w:r>
              <w:rPr>
                <w:rFonts w:ascii="Arial" w:hAnsi="Arial" w:cs="Arial" w:hint="eastAsia"/>
              </w:rPr>
              <w:t>“开标一览表”</w:t>
            </w:r>
            <w:r>
              <w:rPr>
                <w:rFonts w:ascii="Arial" w:hAnsi="Arial" w:cs="Arial"/>
              </w:rPr>
              <w:t>字样。</w:t>
            </w:r>
          </w:p>
        </w:tc>
      </w:tr>
      <w:tr w:rsidR="00EE5907" w14:paraId="73C5E33A" w14:textId="77777777">
        <w:trPr>
          <w:jc w:val="center"/>
        </w:trPr>
        <w:tc>
          <w:tcPr>
            <w:tcW w:w="1046" w:type="dxa"/>
            <w:vAlign w:val="center"/>
          </w:tcPr>
          <w:p w14:paraId="5AF68A49"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4.2.1</w:t>
            </w:r>
          </w:p>
        </w:tc>
        <w:tc>
          <w:tcPr>
            <w:tcW w:w="2289" w:type="dxa"/>
            <w:vAlign w:val="center"/>
          </w:tcPr>
          <w:p w14:paraId="3F23E82A"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投标截止时间</w:t>
            </w:r>
          </w:p>
        </w:tc>
        <w:tc>
          <w:tcPr>
            <w:tcW w:w="5612" w:type="dxa"/>
            <w:vAlign w:val="center"/>
          </w:tcPr>
          <w:p w14:paraId="5F8E5E56" w14:textId="77777777" w:rsidR="00EE5907" w:rsidRDefault="005E6B40">
            <w:pPr>
              <w:autoSpaceDE w:val="0"/>
              <w:autoSpaceDN w:val="0"/>
              <w:snapToGrid w:val="0"/>
              <w:spacing w:line="300" w:lineRule="auto"/>
              <w:rPr>
                <w:rFonts w:ascii="宋体" w:hAnsi="宋体" w:cs="Arial"/>
                <w:bCs/>
                <w:szCs w:val="21"/>
              </w:rPr>
            </w:pPr>
            <w:r>
              <w:rPr>
                <w:rFonts w:ascii="宋体" w:hAnsi="宋体" w:cs="Arial" w:hint="eastAsia"/>
                <w:szCs w:val="21"/>
              </w:rPr>
              <w:t>详见第一章《招标公告》</w:t>
            </w:r>
          </w:p>
        </w:tc>
      </w:tr>
      <w:tr w:rsidR="00EE5907" w14:paraId="35A1D495" w14:textId="77777777">
        <w:trPr>
          <w:jc w:val="center"/>
        </w:trPr>
        <w:tc>
          <w:tcPr>
            <w:tcW w:w="1046" w:type="dxa"/>
            <w:vAlign w:val="center"/>
          </w:tcPr>
          <w:p w14:paraId="09AB2E0C"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4.2.2</w:t>
            </w:r>
          </w:p>
        </w:tc>
        <w:tc>
          <w:tcPr>
            <w:tcW w:w="2289" w:type="dxa"/>
            <w:vAlign w:val="center"/>
          </w:tcPr>
          <w:p w14:paraId="07122D26"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递交投标文件地点</w:t>
            </w:r>
          </w:p>
        </w:tc>
        <w:tc>
          <w:tcPr>
            <w:tcW w:w="5612" w:type="dxa"/>
            <w:vAlign w:val="center"/>
          </w:tcPr>
          <w:p w14:paraId="5F5AB36A" w14:textId="77777777" w:rsidR="00EE5907" w:rsidRDefault="005E6B40">
            <w:pPr>
              <w:autoSpaceDE w:val="0"/>
              <w:autoSpaceDN w:val="0"/>
              <w:snapToGrid w:val="0"/>
              <w:spacing w:line="300" w:lineRule="auto"/>
              <w:rPr>
                <w:rFonts w:ascii="宋体" w:hAnsi="宋体" w:cs="Arial"/>
                <w:szCs w:val="21"/>
              </w:rPr>
            </w:pPr>
            <w:r>
              <w:rPr>
                <w:rFonts w:ascii="宋体" w:hAnsi="宋体" w:cs="Arial" w:hint="eastAsia"/>
                <w:szCs w:val="21"/>
              </w:rPr>
              <w:t>详见第一章《招标公告》</w:t>
            </w:r>
          </w:p>
        </w:tc>
      </w:tr>
      <w:tr w:rsidR="00EE5907" w14:paraId="631F1860" w14:textId="77777777">
        <w:trPr>
          <w:jc w:val="center"/>
        </w:trPr>
        <w:tc>
          <w:tcPr>
            <w:tcW w:w="1046" w:type="dxa"/>
            <w:vAlign w:val="center"/>
          </w:tcPr>
          <w:p w14:paraId="1C652143"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5.1.1</w:t>
            </w:r>
          </w:p>
        </w:tc>
        <w:tc>
          <w:tcPr>
            <w:tcW w:w="2289" w:type="dxa"/>
            <w:vAlign w:val="center"/>
          </w:tcPr>
          <w:p w14:paraId="6EB9C59A"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开标时间和地点</w:t>
            </w:r>
          </w:p>
        </w:tc>
        <w:tc>
          <w:tcPr>
            <w:tcW w:w="5612" w:type="dxa"/>
            <w:vAlign w:val="center"/>
          </w:tcPr>
          <w:p w14:paraId="67DEA2F9" w14:textId="77777777" w:rsidR="00EE5907" w:rsidRDefault="005E6B40">
            <w:pPr>
              <w:autoSpaceDE w:val="0"/>
              <w:autoSpaceDN w:val="0"/>
              <w:snapToGrid w:val="0"/>
              <w:spacing w:line="300" w:lineRule="auto"/>
              <w:rPr>
                <w:rFonts w:ascii="宋体" w:hAnsi="宋体" w:cs="Arial"/>
                <w:szCs w:val="21"/>
              </w:rPr>
            </w:pPr>
            <w:r>
              <w:rPr>
                <w:rFonts w:ascii="宋体" w:hAnsi="宋体" w:cs="Arial" w:hint="eastAsia"/>
                <w:szCs w:val="21"/>
              </w:rPr>
              <w:t>详见第一章《招标公告》</w:t>
            </w:r>
          </w:p>
        </w:tc>
      </w:tr>
      <w:tr w:rsidR="00EE5907" w14:paraId="4742DBA3" w14:textId="77777777">
        <w:trPr>
          <w:jc w:val="center"/>
        </w:trPr>
        <w:tc>
          <w:tcPr>
            <w:tcW w:w="1046" w:type="dxa"/>
            <w:vAlign w:val="center"/>
          </w:tcPr>
          <w:p w14:paraId="3AF7069F"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6.1.1</w:t>
            </w:r>
          </w:p>
        </w:tc>
        <w:tc>
          <w:tcPr>
            <w:tcW w:w="2289" w:type="dxa"/>
            <w:vAlign w:val="center"/>
          </w:tcPr>
          <w:p w14:paraId="31C5E33F"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评标委员会的组建</w:t>
            </w:r>
          </w:p>
        </w:tc>
        <w:tc>
          <w:tcPr>
            <w:tcW w:w="5612" w:type="dxa"/>
            <w:vAlign w:val="center"/>
          </w:tcPr>
          <w:p w14:paraId="0FABA76E" w14:textId="77777777" w:rsidR="00EE5907" w:rsidRDefault="005E6B40">
            <w:pPr>
              <w:autoSpaceDE w:val="0"/>
              <w:autoSpaceDN w:val="0"/>
              <w:snapToGrid w:val="0"/>
              <w:spacing w:line="300" w:lineRule="auto"/>
              <w:rPr>
                <w:rFonts w:ascii="宋体" w:hAnsi="宋体" w:cs="Arial"/>
                <w:szCs w:val="21"/>
              </w:rPr>
            </w:pPr>
            <w:r>
              <w:rPr>
                <w:rFonts w:ascii="宋体" w:hAnsi="宋体" w:cs="Arial" w:hint="eastAsia"/>
                <w:szCs w:val="21"/>
              </w:rPr>
              <w:t>评标委员会由招标人代表和有关技术、经济等方面的专家组成，成员人数应当为五人以上单数。其中，技术、经济等方面的专家不得少于成员总数的2/3。</w:t>
            </w:r>
          </w:p>
        </w:tc>
      </w:tr>
      <w:tr w:rsidR="00EE5907" w14:paraId="23DC09E9" w14:textId="77777777">
        <w:trPr>
          <w:jc w:val="center"/>
        </w:trPr>
        <w:tc>
          <w:tcPr>
            <w:tcW w:w="1046" w:type="dxa"/>
            <w:vAlign w:val="center"/>
          </w:tcPr>
          <w:p w14:paraId="6AF0CA4A"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6.3.2</w:t>
            </w:r>
          </w:p>
        </w:tc>
        <w:tc>
          <w:tcPr>
            <w:tcW w:w="2289" w:type="dxa"/>
            <w:vAlign w:val="center"/>
          </w:tcPr>
          <w:p w14:paraId="328D5D10"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推荐中标候选人</w:t>
            </w:r>
          </w:p>
        </w:tc>
        <w:tc>
          <w:tcPr>
            <w:tcW w:w="5612" w:type="dxa"/>
            <w:vAlign w:val="center"/>
          </w:tcPr>
          <w:p w14:paraId="7438031B" w14:textId="77777777" w:rsidR="00EE5907" w:rsidRDefault="005E6B40">
            <w:pPr>
              <w:snapToGrid w:val="0"/>
              <w:spacing w:line="300" w:lineRule="auto"/>
              <w:rPr>
                <w:rFonts w:ascii="宋体" w:hAnsi="宋体" w:cs="Arial"/>
                <w:szCs w:val="21"/>
              </w:rPr>
            </w:pPr>
            <w:r>
              <w:rPr>
                <w:rFonts w:ascii="宋体" w:hAnsi="宋体" w:cs="Arial"/>
                <w:szCs w:val="21"/>
              </w:rPr>
              <w:t>中标候选人数量</w:t>
            </w:r>
            <w:r>
              <w:rPr>
                <w:rFonts w:ascii="宋体" w:hAnsi="宋体" w:cs="Arial" w:hint="eastAsia"/>
                <w:szCs w:val="21"/>
                <w:u w:val="single"/>
              </w:rPr>
              <w:t>3</w:t>
            </w:r>
            <w:r>
              <w:rPr>
                <w:rFonts w:ascii="宋体" w:hAnsi="宋体" w:cs="Arial"/>
                <w:szCs w:val="21"/>
              </w:rPr>
              <w:t>家</w:t>
            </w:r>
          </w:p>
        </w:tc>
      </w:tr>
      <w:tr w:rsidR="00EE5907" w14:paraId="76894488" w14:textId="77777777">
        <w:trPr>
          <w:jc w:val="center"/>
        </w:trPr>
        <w:tc>
          <w:tcPr>
            <w:tcW w:w="1046" w:type="dxa"/>
            <w:vAlign w:val="center"/>
          </w:tcPr>
          <w:p w14:paraId="4B750716"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7.</w:t>
            </w:r>
            <w:r>
              <w:rPr>
                <w:rFonts w:ascii="宋体" w:hAnsi="宋体" w:cs="Arial" w:hint="eastAsia"/>
                <w:szCs w:val="21"/>
              </w:rPr>
              <w:t>1</w:t>
            </w:r>
            <w:r>
              <w:rPr>
                <w:rFonts w:ascii="宋体" w:hAnsi="宋体" w:cs="Arial"/>
                <w:szCs w:val="21"/>
              </w:rPr>
              <w:t>.1</w:t>
            </w:r>
          </w:p>
        </w:tc>
        <w:tc>
          <w:tcPr>
            <w:tcW w:w="2289" w:type="dxa"/>
            <w:vAlign w:val="center"/>
          </w:tcPr>
          <w:p w14:paraId="639DAFDB"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定标原则</w:t>
            </w:r>
          </w:p>
        </w:tc>
        <w:tc>
          <w:tcPr>
            <w:tcW w:w="5612" w:type="dxa"/>
            <w:vAlign w:val="center"/>
          </w:tcPr>
          <w:p w14:paraId="33704EBC" w14:textId="77777777" w:rsidR="00EE5907" w:rsidRDefault="005E6B40">
            <w:pPr>
              <w:tabs>
                <w:tab w:val="left" w:pos="1260"/>
              </w:tabs>
              <w:snapToGrid w:val="0"/>
              <w:spacing w:line="300" w:lineRule="auto"/>
              <w:rPr>
                <w:rFonts w:ascii="宋体" w:hAnsi="宋体" w:cs="Arial"/>
                <w:szCs w:val="21"/>
              </w:rPr>
            </w:pPr>
            <w:r>
              <w:rPr>
                <w:rFonts w:ascii="宋体" w:hAnsi="宋体" w:cs="Arial" w:hint="eastAsia"/>
                <w:szCs w:val="21"/>
              </w:rPr>
              <w:t>招标人按评审报告中推荐的中标候选人排序确定中标供应商。</w:t>
            </w:r>
          </w:p>
        </w:tc>
      </w:tr>
      <w:tr w:rsidR="00EE5907" w14:paraId="6A71F227" w14:textId="77777777">
        <w:trPr>
          <w:jc w:val="center"/>
        </w:trPr>
        <w:tc>
          <w:tcPr>
            <w:tcW w:w="1046" w:type="dxa"/>
            <w:vAlign w:val="center"/>
          </w:tcPr>
          <w:p w14:paraId="0B170521"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7.2.</w:t>
            </w:r>
            <w:r>
              <w:rPr>
                <w:rFonts w:ascii="宋体" w:hAnsi="宋体" w:cs="Arial" w:hint="eastAsia"/>
                <w:szCs w:val="21"/>
              </w:rPr>
              <w:t>2</w:t>
            </w:r>
          </w:p>
        </w:tc>
        <w:tc>
          <w:tcPr>
            <w:tcW w:w="2289" w:type="dxa"/>
            <w:vAlign w:val="center"/>
          </w:tcPr>
          <w:p w14:paraId="0D2C6FE0"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中标</w:t>
            </w:r>
            <w:r>
              <w:rPr>
                <w:rFonts w:ascii="宋体" w:hAnsi="宋体" w:cs="Arial" w:hint="eastAsia"/>
                <w:szCs w:val="21"/>
              </w:rPr>
              <w:t>结果公告</w:t>
            </w:r>
          </w:p>
        </w:tc>
        <w:tc>
          <w:tcPr>
            <w:tcW w:w="5612" w:type="dxa"/>
            <w:vAlign w:val="center"/>
          </w:tcPr>
          <w:p w14:paraId="7CCC9048" w14:textId="77777777" w:rsidR="00EE5907" w:rsidRDefault="005E6B40">
            <w:pPr>
              <w:tabs>
                <w:tab w:val="left" w:pos="1260"/>
              </w:tabs>
              <w:snapToGrid w:val="0"/>
              <w:spacing w:line="300" w:lineRule="auto"/>
              <w:rPr>
                <w:rFonts w:ascii="宋体" w:hAnsi="宋体" w:cs="Arial"/>
                <w:szCs w:val="21"/>
              </w:rPr>
            </w:pPr>
            <w:r>
              <w:rPr>
                <w:rFonts w:ascii="宋体" w:hAnsi="宋体" w:cs="Arial" w:hint="eastAsia"/>
                <w:szCs w:val="21"/>
              </w:rPr>
              <w:t>公告</w:t>
            </w:r>
            <w:r>
              <w:rPr>
                <w:rFonts w:ascii="宋体" w:hAnsi="宋体" w:cs="Arial"/>
                <w:szCs w:val="21"/>
              </w:rPr>
              <w:t>媒介：</w:t>
            </w:r>
          </w:p>
          <w:p w14:paraId="4EC804EE" w14:textId="77777777" w:rsidR="00EE5907" w:rsidRDefault="005E6B40">
            <w:pPr>
              <w:tabs>
                <w:tab w:val="left" w:pos="1260"/>
              </w:tabs>
              <w:snapToGrid w:val="0"/>
              <w:spacing w:line="300" w:lineRule="auto"/>
              <w:rPr>
                <w:rFonts w:ascii="宋体" w:hAnsi="宋体" w:cs="Arial"/>
                <w:szCs w:val="21"/>
                <w:u w:val="single"/>
              </w:rPr>
            </w:pPr>
            <w:r>
              <w:rPr>
                <w:rFonts w:ascii="宋体" w:hAnsi="宋体" w:cs="Arial" w:hint="eastAsia"/>
                <w:szCs w:val="21"/>
              </w:rPr>
              <w:t>中国招标投标公共服务平台</w:t>
            </w:r>
          </w:p>
        </w:tc>
      </w:tr>
      <w:tr w:rsidR="00EE5907" w14:paraId="2AE20474" w14:textId="77777777">
        <w:trPr>
          <w:jc w:val="center"/>
        </w:trPr>
        <w:tc>
          <w:tcPr>
            <w:tcW w:w="1046" w:type="dxa"/>
            <w:vAlign w:val="center"/>
          </w:tcPr>
          <w:p w14:paraId="3063BE40"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7.3.2</w:t>
            </w:r>
          </w:p>
        </w:tc>
        <w:tc>
          <w:tcPr>
            <w:tcW w:w="2289" w:type="dxa"/>
            <w:vAlign w:val="center"/>
          </w:tcPr>
          <w:p w14:paraId="7D866F4B"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中标通知书领取</w:t>
            </w:r>
          </w:p>
        </w:tc>
        <w:tc>
          <w:tcPr>
            <w:tcW w:w="5612" w:type="dxa"/>
            <w:vAlign w:val="center"/>
          </w:tcPr>
          <w:p w14:paraId="29688C7B" w14:textId="77777777" w:rsidR="00EE5907" w:rsidRDefault="005E6B40">
            <w:pPr>
              <w:tabs>
                <w:tab w:val="left" w:pos="1260"/>
              </w:tabs>
              <w:snapToGrid w:val="0"/>
              <w:spacing w:line="300" w:lineRule="auto"/>
              <w:rPr>
                <w:rFonts w:ascii="宋体" w:hAnsi="宋体" w:cs="Arial"/>
                <w:szCs w:val="21"/>
              </w:rPr>
            </w:pPr>
            <w:r>
              <w:rPr>
                <w:rFonts w:ascii="宋体" w:hAnsi="宋体" w:hint="eastAsia"/>
                <w:szCs w:val="21"/>
              </w:rPr>
              <w:t>中标结果公告发布后，中标供应商即可前往招标代理机构处领取中标通知书，并于30日内按照招标文件要求和投标文件承诺与招标人签订采购合同。</w:t>
            </w:r>
          </w:p>
        </w:tc>
      </w:tr>
      <w:tr w:rsidR="00EE5907" w14:paraId="71A6511A" w14:textId="77777777">
        <w:trPr>
          <w:jc w:val="center"/>
        </w:trPr>
        <w:tc>
          <w:tcPr>
            <w:tcW w:w="1046" w:type="dxa"/>
            <w:vAlign w:val="center"/>
          </w:tcPr>
          <w:p w14:paraId="3BD1B1B4"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8.1.1</w:t>
            </w:r>
          </w:p>
        </w:tc>
        <w:tc>
          <w:tcPr>
            <w:tcW w:w="2289" w:type="dxa"/>
            <w:vAlign w:val="center"/>
          </w:tcPr>
          <w:p w14:paraId="769B1EE1"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质疑期</w:t>
            </w:r>
          </w:p>
        </w:tc>
        <w:tc>
          <w:tcPr>
            <w:tcW w:w="5612" w:type="dxa"/>
            <w:vAlign w:val="center"/>
          </w:tcPr>
          <w:p w14:paraId="37FC8B6F" w14:textId="77777777" w:rsidR="00EE5907" w:rsidRDefault="005E6B40">
            <w:pPr>
              <w:tabs>
                <w:tab w:val="left" w:pos="1260"/>
              </w:tabs>
              <w:snapToGrid w:val="0"/>
              <w:spacing w:line="300" w:lineRule="auto"/>
              <w:rPr>
                <w:rFonts w:ascii="宋体" w:hAnsi="宋体" w:cs="Arial"/>
                <w:szCs w:val="21"/>
              </w:rPr>
            </w:pPr>
            <w:r>
              <w:rPr>
                <w:rFonts w:ascii="宋体" w:hAnsi="宋体" w:cs="Arial" w:hint="eastAsia"/>
                <w:szCs w:val="21"/>
              </w:rPr>
              <w:t>供应商认为招标文件、招标过程和中标结果使自己的权益受到损害的，可以在知道或者应知其权益受到损害之日起7个工作日内，以书面形式向招标人或招标代理机构提出质疑。我公司受理项目质疑部门为技术部，联系人：刘刚，联系电话：027-87816246。</w:t>
            </w:r>
          </w:p>
          <w:p w14:paraId="6E7DF82A" w14:textId="77777777" w:rsidR="00EE5907" w:rsidRDefault="005E6B40">
            <w:pPr>
              <w:tabs>
                <w:tab w:val="left" w:pos="1260"/>
              </w:tabs>
              <w:snapToGrid w:val="0"/>
              <w:spacing w:line="300" w:lineRule="auto"/>
              <w:rPr>
                <w:lang w:val="zh-CN"/>
              </w:rPr>
            </w:pPr>
            <w:r>
              <w:rPr>
                <w:rFonts w:ascii="宋体" w:hAnsi="宋体" w:cs="Arial" w:hint="eastAsia"/>
                <w:szCs w:val="21"/>
              </w:rPr>
              <w:t>供应商须在法定质疑期内一次性提出针对同一采购程序环节的质疑。</w:t>
            </w:r>
          </w:p>
        </w:tc>
      </w:tr>
      <w:tr w:rsidR="00EE5907" w14:paraId="31E0E8ED" w14:textId="77777777">
        <w:trPr>
          <w:jc w:val="center"/>
        </w:trPr>
        <w:tc>
          <w:tcPr>
            <w:tcW w:w="1046" w:type="dxa"/>
            <w:vAlign w:val="center"/>
          </w:tcPr>
          <w:p w14:paraId="14823760"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8.2.1</w:t>
            </w:r>
          </w:p>
        </w:tc>
        <w:tc>
          <w:tcPr>
            <w:tcW w:w="2289" w:type="dxa"/>
            <w:vAlign w:val="center"/>
          </w:tcPr>
          <w:p w14:paraId="62932B20"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质疑回复</w:t>
            </w:r>
          </w:p>
        </w:tc>
        <w:tc>
          <w:tcPr>
            <w:tcW w:w="5612" w:type="dxa"/>
            <w:vAlign w:val="center"/>
          </w:tcPr>
          <w:p w14:paraId="42EA4EE1" w14:textId="77777777" w:rsidR="00EE5907" w:rsidRDefault="005E6B40">
            <w:pPr>
              <w:tabs>
                <w:tab w:val="left" w:pos="1260"/>
              </w:tabs>
              <w:snapToGrid w:val="0"/>
              <w:spacing w:line="300" w:lineRule="auto"/>
              <w:rPr>
                <w:rFonts w:ascii="宋体" w:hAnsi="宋体" w:cs="Arial"/>
                <w:szCs w:val="21"/>
              </w:rPr>
            </w:pPr>
            <w:r>
              <w:rPr>
                <w:rFonts w:ascii="宋体" w:hAnsi="宋体" w:hint="eastAsia"/>
                <w:szCs w:val="21"/>
              </w:rPr>
              <w:t>招标人或招标代理机构应当在收到供应商的书面质疑后7个工作日内作出答复，并以书面形式通知质疑供应商和其他有关供应商，但答复的内容不得涉及商业秘密。</w:t>
            </w:r>
          </w:p>
        </w:tc>
      </w:tr>
      <w:tr w:rsidR="00EE5907" w14:paraId="69ED0F51" w14:textId="77777777">
        <w:trPr>
          <w:jc w:val="center"/>
        </w:trPr>
        <w:tc>
          <w:tcPr>
            <w:tcW w:w="1046" w:type="dxa"/>
            <w:vAlign w:val="center"/>
          </w:tcPr>
          <w:p w14:paraId="1C54A81D"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9</w:t>
            </w:r>
            <w:r>
              <w:rPr>
                <w:rFonts w:ascii="宋体" w:hAnsi="宋体" w:cs="Arial"/>
                <w:szCs w:val="21"/>
              </w:rPr>
              <w:t>.1.1</w:t>
            </w:r>
          </w:p>
        </w:tc>
        <w:tc>
          <w:tcPr>
            <w:tcW w:w="2289" w:type="dxa"/>
            <w:vAlign w:val="center"/>
          </w:tcPr>
          <w:p w14:paraId="76C2161B"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履约</w:t>
            </w:r>
            <w:r>
              <w:rPr>
                <w:rFonts w:ascii="宋体" w:hAnsi="宋体" w:cs="Arial" w:hint="eastAsia"/>
                <w:szCs w:val="21"/>
              </w:rPr>
              <w:t>保证</w:t>
            </w:r>
            <w:r>
              <w:rPr>
                <w:rFonts w:ascii="宋体" w:hAnsi="宋体" w:cs="宋体" w:hint="eastAsia"/>
                <w:snapToGrid w:val="0"/>
                <w:kern w:val="0"/>
                <w:szCs w:val="21"/>
                <w:lang w:val="zh-CN"/>
              </w:rPr>
              <w:t>金</w:t>
            </w:r>
          </w:p>
        </w:tc>
        <w:tc>
          <w:tcPr>
            <w:tcW w:w="5612" w:type="dxa"/>
            <w:vAlign w:val="center"/>
          </w:tcPr>
          <w:p w14:paraId="0ED70525" w14:textId="77777777" w:rsidR="00EE5907" w:rsidRDefault="005E6B40">
            <w:pPr>
              <w:tabs>
                <w:tab w:val="left" w:pos="1260"/>
              </w:tabs>
              <w:snapToGrid w:val="0"/>
              <w:spacing w:line="300" w:lineRule="auto"/>
              <w:rPr>
                <w:rFonts w:ascii="宋体" w:hAnsi="宋体" w:cs="Arial"/>
                <w:szCs w:val="21"/>
              </w:rPr>
            </w:pPr>
            <w:r>
              <w:rPr>
                <w:rFonts w:hint="eastAsia"/>
                <w:snapToGrid w:val="0"/>
                <w:kern w:val="0"/>
                <w:szCs w:val="21"/>
                <w:lang w:val="zh-CN"/>
              </w:rPr>
              <w:t>本项目不提交履约保证金</w:t>
            </w:r>
          </w:p>
        </w:tc>
      </w:tr>
      <w:tr w:rsidR="00EE5907" w14:paraId="54160671" w14:textId="77777777">
        <w:trPr>
          <w:jc w:val="center"/>
        </w:trPr>
        <w:tc>
          <w:tcPr>
            <w:tcW w:w="1046" w:type="dxa"/>
            <w:vAlign w:val="center"/>
          </w:tcPr>
          <w:p w14:paraId="46717D14"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t>10</w:t>
            </w:r>
            <w:r>
              <w:rPr>
                <w:rFonts w:ascii="宋体" w:hAnsi="宋体" w:cs="Arial"/>
                <w:szCs w:val="21"/>
              </w:rPr>
              <w:t>.1.1</w:t>
            </w:r>
          </w:p>
        </w:tc>
        <w:tc>
          <w:tcPr>
            <w:tcW w:w="2289" w:type="dxa"/>
            <w:vAlign w:val="center"/>
          </w:tcPr>
          <w:p w14:paraId="0AD83C44"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招标代理服务费</w:t>
            </w:r>
            <w:r>
              <w:rPr>
                <w:rFonts w:ascii="宋体" w:hAnsi="宋体" w:cs="Arial" w:hint="eastAsia"/>
                <w:szCs w:val="21"/>
              </w:rPr>
              <w:t>收取</w:t>
            </w:r>
            <w:r>
              <w:rPr>
                <w:rFonts w:ascii="宋体" w:hAnsi="宋体" w:cs="Arial"/>
                <w:szCs w:val="21"/>
              </w:rPr>
              <w:lastRenderedPageBreak/>
              <w:t>方式和标准</w:t>
            </w:r>
          </w:p>
        </w:tc>
        <w:tc>
          <w:tcPr>
            <w:tcW w:w="5612" w:type="dxa"/>
            <w:vAlign w:val="center"/>
          </w:tcPr>
          <w:p w14:paraId="248CA192" w14:textId="77777777" w:rsidR="00EE5907" w:rsidRDefault="005E6B40">
            <w:pPr>
              <w:tabs>
                <w:tab w:val="left" w:pos="1260"/>
              </w:tabs>
              <w:snapToGrid w:val="0"/>
              <w:spacing w:line="300" w:lineRule="auto"/>
              <w:rPr>
                <w:rFonts w:ascii="宋体" w:hAnsi="宋体" w:cs="Arial"/>
                <w:szCs w:val="21"/>
              </w:rPr>
            </w:pPr>
            <w:r>
              <w:rPr>
                <w:rFonts w:ascii="宋体" w:hAnsi="宋体" w:cs="Arial" w:hint="eastAsia"/>
                <w:szCs w:val="21"/>
              </w:rPr>
              <w:lastRenderedPageBreak/>
              <w:t>根据招标人和招标代理机构签署的委托代理协议书约定：</w:t>
            </w:r>
          </w:p>
          <w:p w14:paraId="421F1F9A" w14:textId="77777777" w:rsidR="00EE5907" w:rsidRDefault="005E6B40">
            <w:pPr>
              <w:snapToGrid w:val="0"/>
              <w:spacing w:line="300" w:lineRule="auto"/>
              <w:rPr>
                <w:rFonts w:ascii="宋体" w:hAnsi="宋体" w:cs="Arial"/>
                <w:szCs w:val="21"/>
              </w:rPr>
            </w:pPr>
            <w:r>
              <w:rPr>
                <w:rFonts w:ascii="宋体" w:hAnsi="宋体" w:hint="eastAsia"/>
                <w:szCs w:val="21"/>
              </w:rPr>
              <w:lastRenderedPageBreak/>
              <w:t>1）招标代理服务费：</w:t>
            </w:r>
            <w:r>
              <w:rPr>
                <w:rFonts w:ascii="宋体" w:hAnsi="宋体" w:hint="eastAsia"/>
                <w:sz w:val="13"/>
                <w:szCs w:val="21"/>
                <w:bdr w:val="single" w:sz="4" w:space="0" w:color="auto"/>
              </w:rPr>
              <w:t>√</w:t>
            </w:r>
            <w:r>
              <w:rPr>
                <w:rFonts w:ascii="宋体" w:hAnsi="宋体" w:hint="eastAsia"/>
                <w:szCs w:val="21"/>
              </w:rPr>
              <w:t>由</w:t>
            </w:r>
            <w:r>
              <w:rPr>
                <w:rFonts w:ascii="宋体" w:hAnsi="宋体" w:cs="Arial" w:hint="eastAsia"/>
                <w:szCs w:val="21"/>
              </w:rPr>
              <w:t xml:space="preserve">中标供应商支付  </w:t>
            </w:r>
            <w:r>
              <w:rPr>
                <w:rFonts w:ascii="宋体" w:hAnsi="宋体" w:cs="Arial"/>
                <w:szCs w:val="21"/>
              </w:rPr>
              <w:t>□</w:t>
            </w:r>
            <w:r>
              <w:rPr>
                <w:rFonts w:ascii="宋体" w:hAnsi="宋体" w:cs="Arial" w:hint="eastAsia"/>
                <w:szCs w:val="21"/>
              </w:rPr>
              <w:t>由</w:t>
            </w:r>
            <w:r>
              <w:rPr>
                <w:rFonts w:ascii="宋体" w:hAnsi="宋体" w:cs="Arial"/>
                <w:szCs w:val="21"/>
              </w:rPr>
              <w:t>招标人</w:t>
            </w:r>
            <w:r>
              <w:rPr>
                <w:rFonts w:ascii="宋体" w:hAnsi="宋体" w:cs="Arial" w:hint="eastAsia"/>
                <w:szCs w:val="21"/>
              </w:rPr>
              <w:t>支付</w:t>
            </w:r>
          </w:p>
          <w:p w14:paraId="3F0C2E50" w14:textId="77777777" w:rsidR="00EE5907" w:rsidRDefault="005E6B40">
            <w:pPr>
              <w:tabs>
                <w:tab w:val="left" w:pos="1260"/>
              </w:tabs>
              <w:snapToGrid w:val="0"/>
              <w:spacing w:line="300" w:lineRule="auto"/>
              <w:rPr>
                <w:rFonts w:ascii="宋体" w:hAnsi="宋体" w:cs="Arial"/>
                <w:szCs w:val="21"/>
              </w:rPr>
            </w:pPr>
            <w:r>
              <w:rPr>
                <w:rFonts w:ascii="宋体" w:hAnsi="宋体" w:cs="Arial" w:hint="eastAsia"/>
                <w:szCs w:val="21"/>
              </w:rPr>
              <w:t>2）支付</w:t>
            </w:r>
            <w:r>
              <w:rPr>
                <w:rFonts w:ascii="宋体" w:hAnsi="宋体" w:cs="Arial"/>
                <w:szCs w:val="21"/>
              </w:rPr>
              <w:t>标准：</w:t>
            </w:r>
            <w:r>
              <w:rPr>
                <w:rFonts w:ascii="宋体" w:hAnsi="宋体" w:cs="Arial" w:hint="eastAsia"/>
                <w:szCs w:val="21"/>
              </w:rPr>
              <w:t>参照原国家计委计价格[2002]1980号规定按货物类标准的</w:t>
            </w:r>
            <w:r>
              <w:rPr>
                <w:rFonts w:ascii="宋体" w:hAnsi="宋体" w:cs="Arial"/>
                <w:szCs w:val="21"/>
              </w:rPr>
              <w:t>100</w:t>
            </w:r>
            <w:r>
              <w:rPr>
                <w:rFonts w:ascii="宋体" w:hAnsi="宋体" w:cs="Arial" w:hint="eastAsia"/>
                <w:szCs w:val="21"/>
              </w:rPr>
              <w:t>%计取。</w:t>
            </w:r>
          </w:p>
          <w:p w14:paraId="515984F5" w14:textId="77777777" w:rsidR="00EE5907" w:rsidRDefault="005E6B40">
            <w:pPr>
              <w:tabs>
                <w:tab w:val="left" w:pos="1260"/>
              </w:tabs>
              <w:snapToGrid w:val="0"/>
              <w:spacing w:line="300" w:lineRule="auto"/>
              <w:rPr>
                <w:rFonts w:ascii="宋体" w:hAnsi="宋体"/>
                <w:szCs w:val="21"/>
              </w:rPr>
            </w:pPr>
            <w:r>
              <w:rPr>
                <w:rFonts w:ascii="宋体" w:hAnsi="宋体" w:hint="eastAsia"/>
                <w:szCs w:val="21"/>
              </w:rPr>
              <w:t>3）支付时间：招标代理服务费由中标供应商在领取中标通知书的同时，向代理机构支付。</w:t>
            </w:r>
          </w:p>
          <w:p w14:paraId="724E994C" w14:textId="77777777" w:rsidR="00EE5907" w:rsidRDefault="005E6B40">
            <w:pPr>
              <w:tabs>
                <w:tab w:val="left" w:pos="1260"/>
              </w:tabs>
              <w:snapToGrid w:val="0"/>
              <w:spacing w:line="300" w:lineRule="auto"/>
              <w:rPr>
                <w:rFonts w:ascii="宋体" w:hAnsi="宋体"/>
                <w:szCs w:val="21"/>
              </w:rPr>
            </w:pPr>
            <w:r>
              <w:rPr>
                <w:rFonts w:ascii="宋体" w:hAnsi="宋体" w:hint="eastAsia"/>
                <w:szCs w:val="21"/>
              </w:rPr>
              <w:t>4）支付方式：银行转账、现金支付。</w:t>
            </w:r>
          </w:p>
          <w:p w14:paraId="4C5BE0D6" w14:textId="77777777" w:rsidR="00EE5907" w:rsidRDefault="005E6B40">
            <w:pPr>
              <w:tabs>
                <w:tab w:val="left" w:pos="1260"/>
              </w:tabs>
              <w:snapToGrid w:val="0"/>
              <w:spacing w:line="300" w:lineRule="auto"/>
              <w:rPr>
                <w:rFonts w:ascii="宋体" w:hAnsi="宋体"/>
                <w:szCs w:val="21"/>
              </w:rPr>
            </w:pPr>
            <w:r>
              <w:rPr>
                <w:rFonts w:ascii="宋体" w:hAnsi="宋体" w:hint="eastAsia"/>
                <w:szCs w:val="21"/>
              </w:rPr>
              <w:t>5）银行账户信息</w:t>
            </w:r>
          </w:p>
          <w:p w14:paraId="7BCD3EB1" w14:textId="77777777" w:rsidR="00EE5907" w:rsidRDefault="005E6B40">
            <w:pPr>
              <w:snapToGrid w:val="0"/>
              <w:spacing w:line="300" w:lineRule="auto"/>
              <w:ind w:firstLineChars="200" w:firstLine="420"/>
              <w:rPr>
                <w:rFonts w:ascii="宋体" w:hAnsi="宋体"/>
                <w:bCs/>
                <w:szCs w:val="21"/>
              </w:rPr>
            </w:pPr>
            <w:r>
              <w:rPr>
                <w:rFonts w:ascii="宋体" w:hAnsi="宋体" w:hint="eastAsia"/>
                <w:bCs/>
                <w:szCs w:val="21"/>
              </w:rPr>
              <w:t>户    名：湖北省招标股份有限公司</w:t>
            </w:r>
          </w:p>
          <w:p w14:paraId="0BEAFB0C" w14:textId="77777777" w:rsidR="00EE5907" w:rsidRDefault="005E6B40">
            <w:pPr>
              <w:snapToGrid w:val="0"/>
              <w:spacing w:line="300" w:lineRule="auto"/>
              <w:ind w:firstLineChars="200" w:firstLine="420"/>
              <w:rPr>
                <w:rFonts w:ascii="宋体" w:hAnsi="宋体"/>
                <w:bCs/>
                <w:szCs w:val="21"/>
              </w:rPr>
            </w:pPr>
            <w:r>
              <w:rPr>
                <w:rFonts w:ascii="宋体" w:hAnsi="宋体" w:hint="eastAsia"/>
                <w:bCs/>
                <w:szCs w:val="21"/>
              </w:rPr>
              <w:t>开 户 行：招商银行水果湖支行</w:t>
            </w:r>
          </w:p>
          <w:p w14:paraId="50ADC0D1" w14:textId="77777777" w:rsidR="00EE5907" w:rsidRDefault="005E6B40">
            <w:pPr>
              <w:snapToGrid w:val="0"/>
              <w:spacing w:line="300" w:lineRule="auto"/>
              <w:ind w:firstLineChars="200" w:firstLine="420"/>
              <w:rPr>
                <w:rFonts w:ascii="宋体" w:hAnsi="宋体"/>
                <w:bCs/>
                <w:szCs w:val="21"/>
              </w:rPr>
            </w:pPr>
            <w:r>
              <w:rPr>
                <w:rFonts w:ascii="宋体" w:hAnsi="宋体" w:hint="eastAsia"/>
                <w:bCs/>
                <w:szCs w:val="21"/>
              </w:rPr>
              <w:t>行    号：308521015186</w:t>
            </w:r>
          </w:p>
          <w:p w14:paraId="34CAFA60" w14:textId="77777777" w:rsidR="00EE5907" w:rsidRDefault="005E6B40">
            <w:pPr>
              <w:snapToGrid w:val="0"/>
              <w:spacing w:line="300" w:lineRule="auto"/>
              <w:ind w:firstLineChars="200" w:firstLine="420"/>
              <w:rPr>
                <w:rFonts w:ascii="宋体" w:hAnsi="宋体"/>
                <w:bCs/>
                <w:szCs w:val="21"/>
              </w:rPr>
            </w:pPr>
            <w:r>
              <w:rPr>
                <w:rFonts w:ascii="宋体" w:hAnsi="宋体" w:hint="eastAsia"/>
                <w:bCs/>
                <w:szCs w:val="21"/>
              </w:rPr>
              <w:t>账    号：12790 54338 10603</w:t>
            </w:r>
          </w:p>
          <w:p w14:paraId="69F416A7" w14:textId="77777777" w:rsidR="00EE5907" w:rsidRDefault="005E6B40">
            <w:pPr>
              <w:tabs>
                <w:tab w:val="left" w:pos="1260"/>
              </w:tabs>
              <w:snapToGrid w:val="0"/>
              <w:spacing w:line="300" w:lineRule="auto"/>
              <w:rPr>
                <w:rFonts w:ascii="宋体" w:hAnsi="宋体"/>
                <w:szCs w:val="21"/>
              </w:rPr>
            </w:pPr>
            <w:r>
              <w:rPr>
                <w:rFonts w:ascii="宋体" w:hAnsi="宋体" w:cs="Arial" w:hint="eastAsia"/>
                <w:szCs w:val="21"/>
              </w:rPr>
              <w:t>6）其他事项：</w:t>
            </w:r>
            <w:r>
              <w:rPr>
                <w:rFonts w:ascii="宋体" w:hAnsi="宋体" w:hint="eastAsia"/>
                <w:szCs w:val="21"/>
              </w:rPr>
              <w:t>中标供应商交纳采购代理服务费时需携带以下开票资料：①开票单位名称；②纳税人识别号（或统一社会信用代码）；③营业执照或税务登记证地址；④单位联系电话；⑤开户行及账号。</w:t>
            </w:r>
          </w:p>
        </w:tc>
      </w:tr>
      <w:tr w:rsidR="00EE5907" w14:paraId="20DB6C40" w14:textId="77777777">
        <w:trPr>
          <w:jc w:val="center"/>
        </w:trPr>
        <w:tc>
          <w:tcPr>
            <w:tcW w:w="1046" w:type="dxa"/>
            <w:vAlign w:val="center"/>
          </w:tcPr>
          <w:p w14:paraId="6C020DF7"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hint="eastAsia"/>
                <w:szCs w:val="21"/>
              </w:rPr>
              <w:lastRenderedPageBreak/>
              <w:t>10</w:t>
            </w:r>
            <w:r>
              <w:rPr>
                <w:rFonts w:ascii="宋体" w:hAnsi="宋体" w:cs="Arial"/>
                <w:szCs w:val="21"/>
              </w:rPr>
              <w:t>.2.1</w:t>
            </w:r>
          </w:p>
        </w:tc>
        <w:tc>
          <w:tcPr>
            <w:tcW w:w="2289" w:type="dxa"/>
            <w:vAlign w:val="center"/>
          </w:tcPr>
          <w:p w14:paraId="25DEB2AB" w14:textId="77777777" w:rsidR="00EE5907" w:rsidRDefault="005E6B40">
            <w:pPr>
              <w:autoSpaceDE w:val="0"/>
              <w:autoSpaceDN w:val="0"/>
              <w:snapToGrid w:val="0"/>
              <w:spacing w:line="300" w:lineRule="auto"/>
              <w:jc w:val="center"/>
              <w:rPr>
                <w:rFonts w:ascii="宋体" w:hAnsi="宋体" w:cs="Arial"/>
                <w:szCs w:val="21"/>
              </w:rPr>
            </w:pPr>
            <w:r>
              <w:rPr>
                <w:rFonts w:ascii="宋体" w:hAnsi="宋体" w:cs="Arial"/>
                <w:szCs w:val="21"/>
              </w:rPr>
              <w:t>招标代理服务费收讫时限</w:t>
            </w:r>
          </w:p>
        </w:tc>
        <w:tc>
          <w:tcPr>
            <w:tcW w:w="5612" w:type="dxa"/>
            <w:vAlign w:val="center"/>
          </w:tcPr>
          <w:p w14:paraId="6B79205C" w14:textId="77777777" w:rsidR="00EE5907" w:rsidRDefault="005E6B40">
            <w:pPr>
              <w:tabs>
                <w:tab w:val="left" w:pos="1260"/>
              </w:tabs>
              <w:snapToGrid w:val="0"/>
              <w:spacing w:line="300" w:lineRule="auto"/>
              <w:rPr>
                <w:rFonts w:ascii="宋体" w:hAnsi="宋体" w:cs="Arial"/>
                <w:i/>
                <w:szCs w:val="21"/>
                <w:u w:val="single"/>
              </w:rPr>
            </w:pPr>
            <w:r>
              <w:rPr>
                <w:rFonts w:ascii="宋体" w:hAnsi="宋体" w:cs="Arial" w:hint="eastAsia"/>
                <w:szCs w:val="21"/>
              </w:rPr>
              <w:t>领取中标通知书当天</w:t>
            </w:r>
          </w:p>
        </w:tc>
      </w:tr>
    </w:tbl>
    <w:p w14:paraId="1CD48C6C" w14:textId="77777777" w:rsidR="00EE5907" w:rsidRDefault="005E6B40">
      <w:pPr>
        <w:pStyle w:val="2"/>
        <w:snapToGrid w:val="0"/>
        <w:spacing w:before="0" w:after="0" w:line="360" w:lineRule="auto"/>
        <w:jc w:val="center"/>
        <w:rPr>
          <w:rFonts w:cs="Arial"/>
          <w:b w:val="0"/>
        </w:rPr>
      </w:pPr>
      <w:r>
        <w:rPr>
          <w:rFonts w:cs="Arial"/>
        </w:rPr>
        <w:br w:type="page"/>
      </w:r>
      <w:bookmarkStart w:id="49" w:name="_Toc432367320"/>
      <w:bookmarkStart w:id="50" w:name="_Toc430813237"/>
      <w:bookmarkStart w:id="51" w:name="_Toc144974497"/>
      <w:bookmarkStart w:id="52" w:name="_Toc247527553"/>
      <w:bookmarkStart w:id="53" w:name="_Toc300834949"/>
      <w:bookmarkStart w:id="54" w:name="_Toc152045529"/>
      <w:bookmarkStart w:id="55" w:name="_Toc152042305"/>
      <w:bookmarkStart w:id="56" w:name="_Toc247513952"/>
      <w:bookmarkStart w:id="57" w:name="_Toc78914329"/>
      <w:r>
        <w:rPr>
          <w:rFonts w:cs="Arial"/>
          <w:b w:val="0"/>
        </w:rPr>
        <w:lastRenderedPageBreak/>
        <w:t>供应商须知</w:t>
      </w:r>
      <w:bookmarkEnd w:id="49"/>
      <w:bookmarkEnd w:id="50"/>
      <w:bookmarkEnd w:id="57"/>
    </w:p>
    <w:p w14:paraId="211BD56A" w14:textId="77777777" w:rsidR="00EE5907" w:rsidRDefault="005E6B40">
      <w:pPr>
        <w:pStyle w:val="2"/>
        <w:numPr>
          <w:ilvl w:val="0"/>
          <w:numId w:val="4"/>
        </w:numPr>
        <w:snapToGrid w:val="0"/>
        <w:spacing w:before="0" w:after="0" w:line="360" w:lineRule="auto"/>
        <w:rPr>
          <w:sz w:val="28"/>
          <w:szCs w:val="28"/>
        </w:rPr>
      </w:pPr>
      <w:bookmarkStart w:id="58" w:name="_Toc432367321"/>
      <w:bookmarkStart w:id="59" w:name="_Toc20011"/>
      <w:bookmarkStart w:id="60" w:name="_Toc430813238"/>
      <w:bookmarkStart w:id="61" w:name="_Toc28351"/>
      <w:bookmarkStart w:id="62" w:name="_Toc22557"/>
      <w:bookmarkStart w:id="63" w:name="_Toc78914330"/>
      <w:r>
        <w:rPr>
          <w:sz w:val="28"/>
          <w:szCs w:val="28"/>
        </w:rPr>
        <w:t>总则</w:t>
      </w:r>
      <w:bookmarkEnd w:id="51"/>
      <w:bookmarkEnd w:id="52"/>
      <w:bookmarkEnd w:id="53"/>
      <w:bookmarkEnd w:id="54"/>
      <w:bookmarkEnd w:id="55"/>
      <w:bookmarkEnd w:id="56"/>
      <w:bookmarkEnd w:id="58"/>
      <w:bookmarkEnd w:id="59"/>
      <w:bookmarkEnd w:id="60"/>
      <w:bookmarkEnd w:id="61"/>
      <w:bookmarkEnd w:id="62"/>
      <w:bookmarkEnd w:id="63"/>
    </w:p>
    <w:p w14:paraId="43D7169A" w14:textId="77777777" w:rsidR="00EE5907" w:rsidRDefault="005E6B40">
      <w:pPr>
        <w:pStyle w:val="3"/>
        <w:snapToGrid w:val="0"/>
        <w:spacing w:before="0" w:after="0"/>
        <w:jc w:val="left"/>
        <w:rPr>
          <w:rFonts w:ascii="宋体" w:hAnsi="宋体" w:cs="Arial"/>
          <w:sz w:val="24"/>
          <w:szCs w:val="24"/>
        </w:rPr>
      </w:pPr>
      <w:bookmarkStart w:id="64" w:name="_Toc144974498"/>
      <w:bookmarkStart w:id="65" w:name="_Toc152045530"/>
      <w:bookmarkStart w:id="66" w:name="_Toc31398"/>
      <w:bookmarkStart w:id="67" w:name="_Toc24368"/>
      <w:bookmarkStart w:id="68" w:name="_Toc23659"/>
      <w:bookmarkStart w:id="69" w:name="_Toc430813239"/>
      <w:bookmarkStart w:id="70" w:name="_Toc247527554"/>
      <w:bookmarkStart w:id="71" w:name="_Toc432367322"/>
      <w:bookmarkStart w:id="72" w:name="_Toc300834950"/>
      <w:bookmarkStart w:id="73" w:name="_Toc247513953"/>
      <w:bookmarkStart w:id="74" w:name="_Toc152042306"/>
      <w:bookmarkStart w:id="75" w:name="_Toc78914331"/>
      <w:r>
        <w:rPr>
          <w:rFonts w:ascii="宋体" w:hAnsi="宋体" w:cs="Arial" w:hint="eastAsia"/>
          <w:sz w:val="24"/>
          <w:szCs w:val="24"/>
        </w:rPr>
        <w:t xml:space="preserve">1.1 </w:t>
      </w:r>
      <w:r>
        <w:rPr>
          <w:rFonts w:ascii="宋体" w:hAnsi="宋体" w:cs="Arial"/>
          <w:sz w:val="24"/>
          <w:szCs w:val="24"/>
        </w:rPr>
        <w:t>项目概况</w:t>
      </w:r>
      <w:bookmarkEnd w:id="64"/>
      <w:bookmarkEnd w:id="65"/>
      <w:bookmarkEnd w:id="66"/>
      <w:bookmarkEnd w:id="67"/>
      <w:bookmarkEnd w:id="68"/>
      <w:bookmarkEnd w:id="69"/>
      <w:bookmarkEnd w:id="70"/>
      <w:bookmarkEnd w:id="71"/>
      <w:bookmarkEnd w:id="72"/>
      <w:bookmarkEnd w:id="73"/>
      <w:bookmarkEnd w:id="74"/>
      <w:bookmarkEnd w:id="75"/>
    </w:p>
    <w:p w14:paraId="2D8AFCA5"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1.1.1</w:t>
      </w:r>
      <w:r>
        <w:rPr>
          <w:rFonts w:ascii="Arial" w:hAnsi="Arial" w:cs="Arial"/>
          <w:szCs w:val="21"/>
        </w:rPr>
        <w:t>根据《</w:t>
      </w:r>
      <w:r>
        <w:rPr>
          <w:rFonts w:ascii="Arial" w:hAnsi="Arial" w:cs="Arial" w:hint="eastAsia"/>
          <w:szCs w:val="21"/>
        </w:rPr>
        <w:t>中华人民共和国招标投标法》</w:t>
      </w:r>
      <w:r>
        <w:rPr>
          <w:rFonts w:ascii="Arial" w:hAnsi="Arial" w:cs="Arial"/>
          <w:szCs w:val="21"/>
        </w:rPr>
        <w:t>等有关法律、法规和规章的规定，</w:t>
      </w:r>
      <w:r>
        <w:rPr>
          <w:rFonts w:ascii="Arial" w:hAnsi="Arial" w:cs="Arial" w:hint="eastAsia"/>
          <w:szCs w:val="21"/>
        </w:rPr>
        <w:t>制定本招标文件</w:t>
      </w:r>
      <w:r>
        <w:rPr>
          <w:rFonts w:ascii="Arial" w:hAnsi="Arial" w:cs="Arial"/>
          <w:szCs w:val="21"/>
        </w:rPr>
        <w:t>。</w:t>
      </w:r>
    </w:p>
    <w:p w14:paraId="480B1298"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1.1.2</w:t>
      </w:r>
      <w:r>
        <w:rPr>
          <w:rFonts w:ascii="Arial" w:hAnsi="Arial" w:cs="Arial"/>
          <w:szCs w:val="21"/>
        </w:rPr>
        <w:t>招标人：见供应商须知前附表。</w:t>
      </w:r>
    </w:p>
    <w:p w14:paraId="6BD52416"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1.1.3</w:t>
      </w:r>
      <w:r>
        <w:rPr>
          <w:rFonts w:ascii="Arial" w:hAnsi="Arial" w:cs="Arial"/>
          <w:szCs w:val="21"/>
        </w:rPr>
        <w:t>招标代理机构：见供应商须知前附表。</w:t>
      </w:r>
    </w:p>
    <w:p w14:paraId="6AD65C25" w14:textId="77777777" w:rsidR="00EE5907" w:rsidRDefault="005E6B40">
      <w:pPr>
        <w:snapToGrid w:val="0"/>
        <w:spacing w:line="360" w:lineRule="auto"/>
        <w:ind w:firstLineChars="200" w:firstLine="420"/>
        <w:rPr>
          <w:rFonts w:ascii="Arial" w:hAnsi="Arial" w:cs="Arial"/>
          <w:szCs w:val="21"/>
        </w:rPr>
      </w:pPr>
      <w:r>
        <w:rPr>
          <w:rFonts w:ascii="Arial" w:hAnsi="Arial" w:cs="Arial" w:hint="eastAsia"/>
          <w:szCs w:val="21"/>
        </w:rPr>
        <w:t>1.1.4</w:t>
      </w:r>
      <w:r>
        <w:rPr>
          <w:rFonts w:ascii="Arial" w:hAnsi="Arial" w:cs="Arial" w:hint="eastAsia"/>
          <w:szCs w:val="21"/>
        </w:rPr>
        <w:t>监督管理部门：</w:t>
      </w:r>
      <w:r>
        <w:rPr>
          <w:rFonts w:ascii="Arial" w:hAnsi="Arial" w:cs="Arial"/>
          <w:szCs w:val="21"/>
        </w:rPr>
        <w:t>见供应商须知前附表</w:t>
      </w:r>
      <w:r>
        <w:rPr>
          <w:rFonts w:ascii="Arial" w:hAnsi="Arial" w:cs="Arial" w:hint="eastAsia"/>
          <w:szCs w:val="21"/>
        </w:rPr>
        <w:t>。</w:t>
      </w:r>
    </w:p>
    <w:p w14:paraId="3C99F6E5"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1.1.</w:t>
      </w:r>
      <w:r>
        <w:rPr>
          <w:rFonts w:ascii="Arial" w:hAnsi="Arial" w:cs="Arial" w:hint="eastAsia"/>
          <w:szCs w:val="21"/>
        </w:rPr>
        <w:t>5</w:t>
      </w:r>
      <w:r>
        <w:rPr>
          <w:rFonts w:ascii="Arial" w:hAnsi="Arial" w:cs="Arial"/>
          <w:szCs w:val="21"/>
        </w:rPr>
        <w:t>项目名称：见供应商须知前附表。</w:t>
      </w:r>
    </w:p>
    <w:p w14:paraId="79A187FA"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1.1.</w:t>
      </w:r>
      <w:r>
        <w:rPr>
          <w:rFonts w:ascii="Arial" w:hAnsi="Arial" w:cs="Arial" w:hint="eastAsia"/>
          <w:szCs w:val="21"/>
        </w:rPr>
        <w:t>6</w:t>
      </w:r>
      <w:r>
        <w:rPr>
          <w:rFonts w:ascii="Arial" w:hAnsi="Arial" w:cs="Arial"/>
          <w:szCs w:val="21"/>
        </w:rPr>
        <w:t>项目地点：见供应商须知前附表。</w:t>
      </w:r>
    </w:p>
    <w:p w14:paraId="44EA8B64"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1.1.</w:t>
      </w:r>
      <w:r>
        <w:rPr>
          <w:rFonts w:ascii="Arial" w:hAnsi="Arial" w:cs="Arial" w:hint="eastAsia"/>
          <w:szCs w:val="21"/>
        </w:rPr>
        <w:t>7</w:t>
      </w:r>
      <w:r>
        <w:rPr>
          <w:rFonts w:ascii="Arial" w:hAnsi="Arial" w:cs="Arial"/>
          <w:szCs w:val="21"/>
        </w:rPr>
        <w:t>项目内容：见供应商须知前附表。</w:t>
      </w:r>
    </w:p>
    <w:p w14:paraId="74F241AF" w14:textId="77777777" w:rsidR="00EE5907" w:rsidRDefault="005E6B40">
      <w:pPr>
        <w:pStyle w:val="3"/>
        <w:snapToGrid w:val="0"/>
        <w:spacing w:before="0" w:after="0"/>
        <w:jc w:val="left"/>
        <w:rPr>
          <w:rFonts w:ascii="宋体" w:hAnsi="宋体" w:cs="Arial"/>
          <w:sz w:val="24"/>
          <w:szCs w:val="24"/>
        </w:rPr>
      </w:pPr>
      <w:bookmarkStart w:id="76" w:name="_Toc152045531"/>
      <w:bookmarkStart w:id="77" w:name="_Toc300834951"/>
      <w:bookmarkStart w:id="78" w:name="_Toc251"/>
      <w:bookmarkStart w:id="79" w:name="_Toc430813240"/>
      <w:bookmarkStart w:id="80" w:name="_Toc144974499"/>
      <w:bookmarkStart w:id="81" w:name="_Toc247527555"/>
      <w:bookmarkStart w:id="82" w:name="_Toc247513954"/>
      <w:bookmarkStart w:id="83" w:name="_Toc6255"/>
      <w:bookmarkStart w:id="84" w:name="_Toc152042307"/>
      <w:bookmarkStart w:id="85" w:name="_Toc16462"/>
      <w:bookmarkStart w:id="86" w:name="_Toc432367323"/>
      <w:bookmarkStart w:id="87" w:name="_Toc78914332"/>
      <w:r>
        <w:rPr>
          <w:rFonts w:ascii="宋体" w:hAnsi="宋体" w:cs="Arial"/>
          <w:sz w:val="24"/>
          <w:szCs w:val="24"/>
        </w:rPr>
        <w:t>1.2资金来源和落实情况</w:t>
      </w:r>
      <w:bookmarkEnd w:id="76"/>
      <w:bookmarkEnd w:id="77"/>
      <w:bookmarkEnd w:id="78"/>
      <w:bookmarkEnd w:id="79"/>
      <w:bookmarkEnd w:id="80"/>
      <w:bookmarkEnd w:id="81"/>
      <w:bookmarkEnd w:id="82"/>
      <w:bookmarkEnd w:id="83"/>
      <w:bookmarkEnd w:id="84"/>
      <w:bookmarkEnd w:id="85"/>
      <w:bookmarkEnd w:id="86"/>
      <w:bookmarkEnd w:id="87"/>
    </w:p>
    <w:p w14:paraId="0CCEC5EC"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1.2.1</w:t>
      </w:r>
      <w:r>
        <w:rPr>
          <w:rFonts w:ascii="Arial" w:hAnsi="Arial" w:cs="Arial"/>
          <w:szCs w:val="21"/>
        </w:rPr>
        <w:t>资金来源：见供应商须知前附表。</w:t>
      </w:r>
    </w:p>
    <w:p w14:paraId="738B9F36"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1.2.2</w:t>
      </w:r>
      <w:r>
        <w:rPr>
          <w:rFonts w:ascii="Arial" w:hAnsi="Arial" w:cs="Arial"/>
          <w:szCs w:val="21"/>
        </w:rPr>
        <w:t>资金落实情况：见供应商须知前附表。</w:t>
      </w:r>
    </w:p>
    <w:p w14:paraId="4E67C876" w14:textId="77777777" w:rsidR="00EE5907" w:rsidRDefault="005E6B40">
      <w:pPr>
        <w:pStyle w:val="3"/>
        <w:snapToGrid w:val="0"/>
        <w:spacing w:before="0" w:after="0"/>
        <w:jc w:val="left"/>
        <w:rPr>
          <w:rFonts w:ascii="宋体" w:hAnsi="宋体" w:cs="Arial"/>
          <w:sz w:val="24"/>
          <w:szCs w:val="24"/>
        </w:rPr>
      </w:pPr>
      <w:bookmarkStart w:id="88" w:name="_Toc152042308"/>
      <w:bookmarkStart w:id="89" w:name="_Toc152045532"/>
      <w:bookmarkStart w:id="90" w:name="_Toc144974500"/>
      <w:bookmarkStart w:id="91" w:name="_Toc247513955"/>
      <w:bookmarkStart w:id="92" w:name="_Toc247527556"/>
      <w:bookmarkStart w:id="93" w:name="_Toc300834952"/>
      <w:bookmarkStart w:id="94" w:name="_Toc430813241"/>
      <w:bookmarkStart w:id="95" w:name="_Toc432367324"/>
      <w:bookmarkStart w:id="96" w:name="_Toc8925"/>
      <w:bookmarkStart w:id="97" w:name="_Toc31399"/>
      <w:bookmarkStart w:id="98" w:name="_Toc441"/>
      <w:bookmarkStart w:id="99" w:name="_Toc78914333"/>
      <w:r>
        <w:rPr>
          <w:rFonts w:ascii="宋体" w:hAnsi="宋体" w:cs="Arial"/>
          <w:sz w:val="24"/>
          <w:szCs w:val="24"/>
        </w:rPr>
        <w:t xml:space="preserve">1.3 </w:t>
      </w:r>
      <w:r>
        <w:rPr>
          <w:rFonts w:ascii="宋体" w:hAnsi="宋体" w:cs="Arial" w:hint="eastAsia"/>
          <w:sz w:val="24"/>
          <w:szCs w:val="24"/>
        </w:rPr>
        <w:t>交货期</w:t>
      </w:r>
      <w:bookmarkEnd w:id="88"/>
      <w:bookmarkEnd w:id="89"/>
      <w:bookmarkEnd w:id="90"/>
      <w:bookmarkEnd w:id="91"/>
      <w:bookmarkEnd w:id="92"/>
      <w:r>
        <w:rPr>
          <w:rFonts w:ascii="宋体" w:hAnsi="宋体" w:cs="Arial" w:hint="eastAsia"/>
          <w:sz w:val="24"/>
          <w:szCs w:val="24"/>
        </w:rPr>
        <w:t>、</w:t>
      </w:r>
      <w:bookmarkEnd w:id="93"/>
      <w:bookmarkEnd w:id="94"/>
      <w:bookmarkEnd w:id="95"/>
      <w:r>
        <w:rPr>
          <w:rFonts w:ascii="宋体" w:hAnsi="宋体" w:cs="Arial" w:hint="eastAsia"/>
          <w:sz w:val="24"/>
          <w:szCs w:val="24"/>
        </w:rPr>
        <w:t>质保期及付款方式</w:t>
      </w:r>
      <w:bookmarkEnd w:id="96"/>
      <w:bookmarkEnd w:id="97"/>
      <w:bookmarkEnd w:id="98"/>
      <w:bookmarkEnd w:id="99"/>
    </w:p>
    <w:p w14:paraId="7E823BCB"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1.3.1</w:t>
      </w:r>
      <w:r>
        <w:rPr>
          <w:rFonts w:ascii="Arial" w:hAnsi="Arial" w:cs="Arial" w:hint="eastAsia"/>
          <w:szCs w:val="21"/>
        </w:rPr>
        <w:t>交货期：</w:t>
      </w:r>
      <w:r>
        <w:rPr>
          <w:rFonts w:ascii="Arial" w:hAnsi="Arial" w:cs="Arial"/>
          <w:szCs w:val="21"/>
        </w:rPr>
        <w:t>见供应商须知前附表。</w:t>
      </w:r>
    </w:p>
    <w:p w14:paraId="653CCE49"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1.3.2</w:t>
      </w:r>
      <w:r>
        <w:rPr>
          <w:rFonts w:ascii="Arial" w:hAnsi="Arial" w:cs="Arial" w:hint="eastAsia"/>
          <w:szCs w:val="21"/>
        </w:rPr>
        <w:t>质保期</w:t>
      </w:r>
      <w:r>
        <w:rPr>
          <w:rFonts w:ascii="Arial" w:hAnsi="Arial" w:cs="Arial"/>
          <w:szCs w:val="21"/>
        </w:rPr>
        <w:t>：见供应商须知前附表。</w:t>
      </w:r>
    </w:p>
    <w:p w14:paraId="68C2A3F4" w14:textId="77777777" w:rsidR="00EE5907" w:rsidRDefault="005E6B40">
      <w:pPr>
        <w:snapToGrid w:val="0"/>
        <w:spacing w:line="360" w:lineRule="auto"/>
        <w:ind w:firstLineChars="200" w:firstLine="420"/>
        <w:rPr>
          <w:rFonts w:ascii="Arial" w:hAnsi="Arial" w:cs="Arial"/>
          <w:szCs w:val="21"/>
        </w:rPr>
      </w:pPr>
      <w:r>
        <w:rPr>
          <w:rFonts w:ascii="Arial" w:hAnsi="Arial" w:cs="Arial"/>
          <w:szCs w:val="21"/>
        </w:rPr>
        <w:t>1.3.3</w:t>
      </w:r>
      <w:r>
        <w:rPr>
          <w:rFonts w:ascii="Arial" w:hAnsi="Arial" w:cs="Arial" w:hint="eastAsia"/>
          <w:szCs w:val="21"/>
        </w:rPr>
        <w:t>付款方式：</w:t>
      </w:r>
      <w:r>
        <w:rPr>
          <w:rFonts w:ascii="Arial" w:hAnsi="Arial" w:cs="Arial"/>
          <w:szCs w:val="21"/>
        </w:rPr>
        <w:t>见供应商须知前附表。</w:t>
      </w:r>
    </w:p>
    <w:p w14:paraId="0E18B4E4" w14:textId="77777777" w:rsidR="00EE5907" w:rsidRDefault="005E6B40">
      <w:pPr>
        <w:pStyle w:val="3"/>
        <w:snapToGrid w:val="0"/>
        <w:spacing w:before="0" w:after="0"/>
        <w:jc w:val="left"/>
        <w:rPr>
          <w:rFonts w:ascii="宋体" w:hAnsi="宋体" w:cs="Arial"/>
          <w:sz w:val="24"/>
          <w:szCs w:val="24"/>
        </w:rPr>
      </w:pPr>
      <w:bookmarkStart w:id="100" w:name="_Toc25223"/>
      <w:bookmarkStart w:id="101" w:name="_Toc247527558"/>
      <w:bookmarkStart w:id="102" w:name="_Toc430813242"/>
      <w:bookmarkStart w:id="103" w:name="_Toc9359"/>
      <w:bookmarkStart w:id="104" w:name="_Toc14584"/>
      <w:bookmarkStart w:id="105" w:name="_Toc432367325"/>
      <w:bookmarkStart w:id="106" w:name="_Toc247513957"/>
      <w:bookmarkStart w:id="107" w:name="_Toc152045534"/>
      <w:bookmarkStart w:id="108" w:name="_Toc152042310"/>
      <w:bookmarkStart w:id="109" w:name="_Toc300834954"/>
      <w:bookmarkStart w:id="110" w:name="_Toc144974502"/>
      <w:bookmarkStart w:id="111" w:name="_Toc78914334"/>
      <w:r>
        <w:rPr>
          <w:rFonts w:ascii="宋体" w:hAnsi="宋体" w:cs="Arial"/>
          <w:sz w:val="24"/>
          <w:szCs w:val="24"/>
        </w:rPr>
        <w:t>1.4 供应商资格要求</w:t>
      </w:r>
      <w:bookmarkEnd w:id="100"/>
      <w:bookmarkEnd w:id="101"/>
      <w:bookmarkEnd w:id="102"/>
      <w:bookmarkEnd w:id="103"/>
      <w:bookmarkEnd w:id="104"/>
      <w:bookmarkEnd w:id="105"/>
      <w:bookmarkEnd w:id="106"/>
      <w:bookmarkEnd w:id="107"/>
      <w:bookmarkEnd w:id="108"/>
      <w:bookmarkEnd w:id="109"/>
      <w:bookmarkEnd w:id="110"/>
      <w:bookmarkEnd w:id="111"/>
    </w:p>
    <w:p w14:paraId="64E03BDC" w14:textId="77777777" w:rsidR="00EE5907" w:rsidRDefault="005E6B40">
      <w:pPr>
        <w:snapToGrid w:val="0"/>
        <w:spacing w:line="360" w:lineRule="auto"/>
        <w:ind w:firstLineChars="200" w:firstLine="420"/>
        <w:rPr>
          <w:rFonts w:ascii="Arial" w:hAnsi="Arial" w:cs="Arial"/>
        </w:rPr>
      </w:pPr>
      <w:r>
        <w:rPr>
          <w:rFonts w:ascii="Arial" w:hAnsi="Arial" w:cs="Arial"/>
        </w:rPr>
        <w:t xml:space="preserve">1.4.1 </w:t>
      </w:r>
      <w:r>
        <w:rPr>
          <w:rFonts w:ascii="Arial" w:hAnsi="Arial" w:cs="Arial"/>
        </w:rPr>
        <w:t>供应商应具备承担本招标项目资质条件、能力和信誉。</w:t>
      </w:r>
    </w:p>
    <w:p w14:paraId="09654722" w14:textId="77777777" w:rsidR="00EE5907" w:rsidRDefault="005E6B40">
      <w:pPr>
        <w:snapToGrid w:val="0"/>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）资质要求：见供应商须知前附表；</w:t>
      </w:r>
    </w:p>
    <w:p w14:paraId="0D669F86" w14:textId="77777777" w:rsidR="00EE5907" w:rsidRDefault="005E6B40">
      <w:pPr>
        <w:snapToGrid w:val="0"/>
        <w:spacing w:line="360" w:lineRule="auto"/>
        <w:ind w:firstLineChars="200" w:firstLine="420"/>
        <w:rPr>
          <w:rFonts w:ascii="Arial" w:hAnsi="Arial" w:cs="Arial"/>
        </w:rPr>
      </w:pPr>
      <w:r>
        <w:rPr>
          <w:rFonts w:ascii="Arial" w:hAnsi="Arial" w:cs="Arial"/>
        </w:rPr>
        <w:t>（</w:t>
      </w:r>
      <w:r>
        <w:rPr>
          <w:rFonts w:ascii="Arial" w:hAnsi="Arial" w:cs="Arial" w:hint="eastAsia"/>
        </w:rPr>
        <w:t>2</w:t>
      </w:r>
      <w:r>
        <w:rPr>
          <w:rFonts w:ascii="Arial" w:hAnsi="Arial" w:cs="Arial"/>
        </w:rPr>
        <w:t>）其他要求：见供应商须知前附表。</w:t>
      </w:r>
    </w:p>
    <w:p w14:paraId="350285B0" w14:textId="77777777" w:rsidR="00EE5907" w:rsidRDefault="005E6B40">
      <w:pPr>
        <w:snapToGrid w:val="0"/>
        <w:spacing w:line="360" w:lineRule="auto"/>
        <w:ind w:firstLineChars="200" w:firstLine="420"/>
        <w:rPr>
          <w:rFonts w:ascii="Arial" w:hAnsi="Arial" w:cs="Arial"/>
        </w:rPr>
      </w:pPr>
      <w:r>
        <w:rPr>
          <w:rFonts w:ascii="Arial" w:hAnsi="Arial" w:cs="Arial"/>
        </w:rPr>
        <w:t xml:space="preserve">1.4.2 </w:t>
      </w:r>
      <w:r>
        <w:rPr>
          <w:rFonts w:ascii="Arial" w:hAnsi="Arial" w:cs="Arial"/>
        </w:rPr>
        <w:t>供应商须知前附表规定接受联合体投标的，除应符合本章第</w:t>
      </w:r>
      <w:r>
        <w:rPr>
          <w:rFonts w:ascii="Arial" w:hAnsi="Arial" w:cs="Arial"/>
        </w:rPr>
        <w:t>1.4.1</w:t>
      </w:r>
      <w:r>
        <w:rPr>
          <w:rFonts w:ascii="Arial" w:hAnsi="Arial" w:cs="Arial"/>
        </w:rPr>
        <w:t>项和供应商须知前附表的要求外，还应遵守以下规定：</w:t>
      </w:r>
    </w:p>
    <w:p w14:paraId="3CCF78A5" w14:textId="77777777" w:rsidR="00EE5907" w:rsidRDefault="005E6B40">
      <w:pPr>
        <w:snapToGrid w:val="0"/>
        <w:spacing w:line="360" w:lineRule="auto"/>
        <w:ind w:firstLineChars="150" w:firstLine="315"/>
        <w:rPr>
          <w:rFonts w:ascii="Arial" w:hAnsi="Arial" w:cs="Arial"/>
        </w:rPr>
      </w:pPr>
      <w:r>
        <w:rPr>
          <w:rFonts w:ascii="Arial" w:hAnsi="Arial" w:cs="Arial"/>
        </w:rPr>
        <w:t>（</w:t>
      </w:r>
      <w:r>
        <w:rPr>
          <w:rFonts w:ascii="Arial" w:hAnsi="Arial" w:cs="Arial"/>
        </w:rPr>
        <w:t>1</w:t>
      </w:r>
      <w:r>
        <w:rPr>
          <w:rFonts w:ascii="Arial" w:hAnsi="Arial" w:cs="Arial"/>
        </w:rPr>
        <w:t>）联合体各方应按招标文件提供的格式签订联合体协议书，明确联合体牵头人和各方权利义务；</w:t>
      </w:r>
    </w:p>
    <w:p w14:paraId="7E542542" w14:textId="77777777" w:rsidR="00EE5907" w:rsidRDefault="005E6B40">
      <w:pPr>
        <w:snapToGrid w:val="0"/>
        <w:spacing w:line="360" w:lineRule="auto"/>
        <w:ind w:firstLineChars="150" w:firstLine="315"/>
        <w:rPr>
          <w:rFonts w:ascii="Arial" w:hAnsi="Arial" w:cs="Arial"/>
        </w:rPr>
      </w:pPr>
      <w:r>
        <w:rPr>
          <w:rFonts w:ascii="Arial" w:hAnsi="Arial" w:cs="Arial"/>
        </w:rPr>
        <w:t>（</w:t>
      </w:r>
      <w:r>
        <w:rPr>
          <w:rFonts w:ascii="Arial" w:hAnsi="Arial" w:cs="Arial"/>
        </w:rPr>
        <w:t>2</w:t>
      </w:r>
      <w:r>
        <w:rPr>
          <w:rFonts w:ascii="Arial" w:hAnsi="Arial" w:cs="Arial"/>
        </w:rPr>
        <w:t>）由同一专业的单位组成的联合体，按照资质等级较低的单位确定资质等级；</w:t>
      </w:r>
    </w:p>
    <w:p w14:paraId="7D265493" w14:textId="77777777" w:rsidR="00EE5907" w:rsidRDefault="005E6B40">
      <w:pPr>
        <w:snapToGrid w:val="0"/>
        <w:spacing w:line="360" w:lineRule="auto"/>
        <w:ind w:firstLineChars="150" w:firstLine="315"/>
        <w:rPr>
          <w:rFonts w:ascii="Arial" w:hAnsi="Arial" w:cs="Arial"/>
        </w:rPr>
      </w:pPr>
      <w:r>
        <w:rPr>
          <w:rFonts w:ascii="Arial" w:hAnsi="Arial" w:cs="Arial"/>
        </w:rPr>
        <w:t>（</w:t>
      </w:r>
      <w:r>
        <w:rPr>
          <w:rFonts w:ascii="Arial" w:hAnsi="Arial" w:cs="Arial"/>
        </w:rPr>
        <w:t>3</w:t>
      </w:r>
      <w:r>
        <w:rPr>
          <w:rFonts w:ascii="Arial" w:hAnsi="Arial" w:cs="Arial"/>
        </w:rPr>
        <w:t>）联合体各方不得再以自己名义单独或参加其他联合体在本招标项目中投标</w:t>
      </w:r>
      <w:r>
        <w:rPr>
          <w:rFonts w:ascii="Arial" w:hAnsi="Arial" w:cs="Arial" w:hint="eastAsia"/>
        </w:rPr>
        <w:t>；</w:t>
      </w:r>
    </w:p>
    <w:p w14:paraId="4287987E" w14:textId="77777777" w:rsidR="00EE5907" w:rsidRDefault="005E6B40">
      <w:pPr>
        <w:snapToGrid w:val="0"/>
        <w:spacing w:line="360" w:lineRule="auto"/>
        <w:ind w:firstLineChars="150" w:firstLine="315"/>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）联合体投标保证金可以由联合体中的一方或者共同提交，以一方名义提交投标保证金的，对联合体各方均具有约束力。</w:t>
      </w:r>
    </w:p>
    <w:p w14:paraId="66F1F4CF" w14:textId="77777777" w:rsidR="00EE5907" w:rsidRDefault="005E6B40">
      <w:pPr>
        <w:snapToGrid w:val="0"/>
        <w:spacing w:line="360" w:lineRule="auto"/>
        <w:ind w:firstLineChars="200" w:firstLine="420"/>
        <w:rPr>
          <w:rFonts w:ascii="Arial" w:hAnsi="Arial" w:cs="Arial"/>
        </w:rPr>
      </w:pPr>
      <w:r>
        <w:rPr>
          <w:rFonts w:ascii="Arial" w:hAnsi="Arial" w:cs="Arial"/>
        </w:rPr>
        <w:t xml:space="preserve">1.4.3 </w:t>
      </w:r>
      <w:r>
        <w:rPr>
          <w:rFonts w:ascii="Arial" w:hAnsi="Arial" w:cs="Arial"/>
        </w:rPr>
        <w:t>供应商不得存在下列情形：</w:t>
      </w:r>
      <w:r>
        <w:rPr>
          <w:rFonts w:ascii="Arial" w:hAnsi="Arial" w:cs="Arial" w:hint="eastAsia"/>
        </w:rPr>
        <w:t>详见供应商须知前附表。</w:t>
      </w:r>
    </w:p>
    <w:p w14:paraId="6B499DA3" w14:textId="77777777" w:rsidR="00EE5907" w:rsidRDefault="005E6B40">
      <w:pPr>
        <w:pStyle w:val="3"/>
        <w:snapToGrid w:val="0"/>
        <w:spacing w:before="0" w:after="0"/>
        <w:jc w:val="left"/>
        <w:rPr>
          <w:rFonts w:ascii="宋体" w:hAnsi="宋体" w:cs="Arial"/>
          <w:sz w:val="24"/>
          <w:szCs w:val="24"/>
        </w:rPr>
      </w:pPr>
      <w:bookmarkStart w:id="112" w:name="_Toc9579"/>
      <w:bookmarkStart w:id="113" w:name="_Toc10186"/>
      <w:bookmarkStart w:id="114" w:name="_Toc25432"/>
      <w:bookmarkStart w:id="115" w:name="_Toc432367326"/>
      <w:bookmarkStart w:id="116" w:name="_Toc78914335"/>
      <w:r>
        <w:rPr>
          <w:rFonts w:ascii="宋体" w:hAnsi="宋体" w:cs="Arial"/>
          <w:sz w:val="24"/>
          <w:szCs w:val="24"/>
        </w:rPr>
        <w:t>1.5</w:t>
      </w:r>
      <w:bookmarkStart w:id="117" w:name="_Toc430813243"/>
      <w:bookmarkStart w:id="118" w:name="_Toc144974503"/>
      <w:bookmarkStart w:id="119" w:name="_Toc152045535"/>
      <w:bookmarkStart w:id="120" w:name="_Toc247513958"/>
      <w:bookmarkStart w:id="121" w:name="_Toc152042311"/>
      <w:bookmarkStart w:id="122" w:name="_Toc300834955"/>
      <w:bookmarkStart w:id="123" w:name="_Toc247527559"/>
      <w:r>
        <w:rPr>
          <w:rFonts w:ascii="宋体" w:hAnsi="宋体" w:cs="Arial"/>
          <w:sz w:val="24"/>
          <w:szCs w:val="24"/>
        </w:rPr>
        <w:t xml:space="preserve"> 费用承担</w:t>
      </w:r>
      <w:bookmarkEnd w:id="112"/>
      <w:bookmarkEnd w:id="113"/>
      <w:bookmarkEnd w:id="114"/>
      <w:bookmarkEnd w:id="115"/>
      <w:bookmarkEnd w:id="116"/>
    </w:p>
    <w:p w14:paraId="02315A66"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117"/>
      <w:bookmarkEnd w:id="118"/>
      <w:bookmarkEnd w:id="119"/>
      <w:bookmarkEnd w:id="120"/>
      <w:bookmarkEnd w:id="121"/>
      <w:bookmarkEnd w:id="122"/>
      <w:bookmarkEnd w:id="123"/>
      <w:r>
        <w:rPr>
          <w:rFonts w:ascii="Arial" w:hAnsi="Arial" w:cs="Arial"/>
        </w:rPr>
        <w:t>5.1</w:t>
      </w:r>
      <w:r>
        <w:rPr>
          <w:rFonts w:ascii="Arial" w:hAnsi="Arial" w:cs="Arial" w:hint="eastAsia"/>
        </w:rPr>
        <w:t>供应商应承担所有与准备和参加投标有关的费用。不论投标的结果如何，招标代理机</w:t>
      </w:r>
      <w:r>
        <w:rPr>
          <w:rFonts w:ascii="Arial" w:hAnsi="Arial" w:cs="Arial" w:hint="eastAsia"/>
        </w:rPr>
        <w:lastRenderedPageBreak/>
        <w:t>构和招标人均无义务和责任承担这些费用。</w:t>
      </w:r>
    </w:p>
    <w:p w14:paraId="3A65A8FD" w14:textId="77777777" w:rsidR="00EE5907" w:rsidRDefault="005E6B40">
      <w:pPr>
        <w:pStyle w:val="3"/>
        <w:snapToGrid w:val="0"/>
        <w:spacing w:before="0" w:after="0"/>
        <w:jc w:val="left"/>
        <w:rPr>
          <w:rFonts w:ascii="宋体" w:hAnsi="宋体" w:cs="Arial"/>
          <w:sz w:val="24"/>
          <w:szCs w:val="24"/>
        </w:rPr>
      </w:pPr>
      <w:bookmarkStart w:id="124" w:name="_Toc11948"/>
      <w:bookmarkStart w:id="125" w:name="_Toc19144"/>
      <w:bookmarkStart w:id="126" w:name="_Toc14225"/>
      <w:bookmarkStart w:id="127" w:name="_Toc432367327"/>
      <w:bookmarkStart w:id="128" w:name="_Toc78914336"/>
      <w:r>
        <w:rPr>
          <w:rFonts w:ascii="宋体" w:hAnsi="宋体" w:cs="Arial"/>
          <w:sz w:val="24"/>
          <w:szCs w:val="24"/>
        </w:rPr>
        <w:t>1.6</w:t>
      </w:r>
      <w:bookmarkStart w:id="129" w:name="_Toc144974504"/>
      <w:bookmarkStart w:id="130" w:name="_Toc152042312"/>
      <w:bookmarkStart w:id="131" w:name="_Toc300834956"/>
      <w:bookmarkStart w:id="132" w:name="_Toc430813244"/>
      <w:bookmarkStart w:id="133" w:name="_Toc247513959"/>
      <w:bookmarkStart w:id="134" w:name="_Toc247527560"/>
      <w:bookmarkStart w:id="135" w:name="_Toc152045536"/>
      <w:r>
        <w:rPr>
          <w:rFonts w:ascii="宋体" w:hAnsi="宋体" w:cs="Arial"/>
          <w:sz w:val="24"/>
          <w:szCs w:val="24"/>
        </w:rPr>
        <w:t xml:space="preserve"> 保密</w:t>
      </w:r>
      <w:bookmarkEnd w:id="124"/>
      <w:bookmarkEnd w:id="125"/>
      <w:bookmarkEnd w:id="126"/>
      <w:bookmarkEnd w:id="127"/>
      <w:bookmarkEnd w:id="128"/>
    </w:p>
    <w:p w14:paraId="6910B2A6"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129"/>
      <w:bookmarkEnd w:id="130"/>
      <w:bookmarkEnd w:id="131"/>
      <w:bookmarkEnd w:id="132"/>
      <w:bookmarkEnd w:id="133"/>
      <w:bookmarkEnd w:id="134"/>
      <w:bookmarkEnd w:id="135"/>
      <w:r>
        <w:rPr>
          <w:rFonts w:ascii="Arial" w:hAnsi="Arial" w:cs="Arial"/>
        </w:rPr>
        <w:t>6.1</w:t>
      </w:r>
      <w:r>
        <w:rPr>
          <w:rFonts w:ascii="Arial" w:hAnsi="Arial" w:cs="Arial"/>
        </w:rPr>
        <w:t>参与招标投标活动的各方应对招标文件和投标文件中的商业和技术等秘密保密，否则应承担相应的法律责任。</w:t>
      </w:r>
    </w:p>
    <w:p w14:paraId="40A278C0" w14:textId="77777777" w:rsidR="00EE5907" w:rsidRDefault="005E6B40">
      <w:pPr>
        <w:pStyle w:val="3"/>
        <w:snapToGrid w:val="0"/>
        <w:spacing w:before="0" w:after="0"/>
        <w:jc w:val="left"/>
        <w:rPr>
          <w:rFonts w:ascii="宋体" w:hAnsi="宋体" w:cs="Arial"/>
          <w:sz w:val="24"/>
          <w:szCs w:val="24"/>
        </w:rPr>
      </w:pPr>
      <w:bookmarkStart w:id="136" w:name="_Toc11192"/>
      <w:bookmarkStart w:id="137" w:name="_Toc14288"/>
      <w:bookmarkStart w:id="138" w:name="_Toc13771"/>
      <w:bookmarkStart w:id="139" w:name="_Toc432367328"/>
      <w:bookmarkStart w:id="140" w:name="_Toc78914337"/>
      <w:r>
        <w:rPr>
          <w:rFonts w:ascii="宋体" w:hAnsi="宋体" w:cs="Arial"/>
          <w:sz w:val="24"/>
          <w:szCs w:val="24"/>
        </w:rPr>
        <w:t>1.7</w:t>
      </w:r>
      <w:bookmarkStart w:id="141" w:name="_Toc144974505"/>
      <w:bookmarkStart w:id="142" w:name="_Toc300834957"/>
      <w:bookmarkStart w:id="143" w:name="_Toc152042313"/>
      <w:bookmarkStart w:id="144" w:name="_Toc430813245"/>
      <w:bookmarkStart w:id="145" w:name="_Toc247513960"/>
      <w:bookmarkStart w:id="146" w:name="_Toc152045537"/>
      <w:bookmarkStart w:id="147" w:name="_Toc247527561"/>
      <w:r>
        <w:rPr>
          <w:rFonts w:ascii="宋体" w:hAnsi="宋体" w:cs="Arial"/>
          <w:sz w:val="24"/>
          <w:szCs w:val="24"/>
        </w:rPr>
        <w:t xml:space="preserve"> 语言文字</w:t>
      </w:r>
      <w:bookmarkEnd w:id="136"/>
      <w:bookmarkEnd w:id="137"/>
      <w:bookmarkEnd w:id="138"/>
      <w:bookmarkEnd w:id="139"/>
      <w:bookmarkEnd w:id="140"/>
    </w:p>
    <w:bookmarkEnd w:id="141"/>
    <w:p w14:paraId="33FF2D8D"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142"/>
      <w:bookmarkEnd w:id="143"/>
      <w:bookmarkEnd w:id="144"/>
      <w:bookmarkEnd w:id="145"/>
      <w:bookmarkEnd w:id="146"/>
      <w:bookmarkEnd w:id="147"/>
      <w:r>
        <w:rPr>
          <w:rFonts w:ascii="Arial" w:hAnsi="Arial" w:cs="Arial"/>
        </w:rPr>
        <w:t>7.1</w:t>
      </w:r>
      <w:r>
        <w:rPr>
          <w:rFonts w:ascii="Arial" w:hAnsi="Arial" w:cs="Arial"/>
        </w:rPr>
        <w:t>招标投标文件使用的语言文字为中文。专用术语使用外文的，应附有中文注释。</w:t>
      </w:r>
    </w:p>
    <w:p w14:paraId="5F833EDB" w14:textId="77777777" w:rsidR="00EE5907" w:rsidRDefault="005E6B40">
      <w:pPr>
        <w:pStyle w:val="3"/>
        <w:snapToGrid w:val="0"/>
        <w:spacing w:before="0" w:after="0"/>
        <w:jc w:val="left"/>
        <w:rPr>
          <w:rFonts w:ascii="宋体" w:hAnsi="宋体" w:cs="Arial"/>
          <w:sz w:val="24"/>
          <w:szCs w:val="24"/>
        </w:rPr>
      </w:pPr>
      <w:bookmarkStart w:id="148" w:name="_Toc11162"/>
      <w:bookmarkStart w:id="149" w:name="_Toc32364"/>
      <w:bookmarkStart w:id="150" w:name="_Toc432367329"/>
      <w:bookmarkStart w:id="151" w:name="_Toc6796"/>
      <w:bookmarkStart w:id="152" w:name="_Toc78914338"/>
      <w:r>
        <w:rPr>
          <w:rFonts w:ascii="宋体" w:hAnsi="宋体" w:cs="Arial"/>
          <w:sz w:val="24"/>
          <w:szCs w:val="24"/>
        </w:rPr>
        <w:t>1.8</w:t>
      </w:r>
      <w:bookmarkStart w:id="153" w:name="_Toc152045538"/>
      <w:bookmarkStart w:id="154" w:name="_Toc152042314"/>
      <w:bookmarkStart w:id="155" w:name="_Toc144974506"/>
      <w:bookmarkStart w:id="156" w:name="_Toc430813246"/>
      <w:bookmarkStart w:id="157" w:name="_Toc247513961"/>
      <w:bookmarkStart w:id="158" w:name="_Toc300834958"/>
      <w:bookmarkStart w:id="159" w:name="_Toc247527562"/>
      <w:r>
        <w:rPr>
          <w:rFonts w:ascii="宋体" w:hAnsi="宋体" w:cs="Arial"/>
          <w:sz w:val="24"/>
          <w:szCs w:val="24"/>
        </w:rPr>
        <w:t xml:space="preserve"> 计量单位</w:t>
      </w:r>
      <w:bookmarkEnd w:id="148"/>
      <w:bookmarkEnd w:id="149"/>
      <w:bookmarkEnd w:id="150"/>
      <w:bookmarkEnd w:id="151"/>
      <w:bookmarkEnd w:id="152"/>
    </w:p>
    <w:p w14:paraId="490F4015"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153"/>
      <w:bookmarkEnd w:id="154"/>
      <w:bookmarkEnd w:id="155"/>
      <w:bookmarkEnd w:id="156"/>
      <w:bookmarkEnd w:id="157"/>
      <w:bookmarkEnd w:id="158"/>
      <w:bookmarkEnd w:id="159"/>
      <w:r>
        <w:rPr>
          <w:rFonts w:ascii="Arial" w:hAnsi="Arial" w:cs="Arial"/>
        </w:rPr>
        <w:t>8.1</w:t>
      </w:r>
      <w:r>
        <w:rPr>
          <w:rFonts w:ascii="Arial" w:hAnsi="Arial" w:cs="Arial"/>
        </w:rPr>
        <w:t>所有计量均采用中华人民共和国法定计量单位。</w:t>
      </w:r>
    </w:p>
    <w:p w14:paraId="691A4E60" w14:textId="77777777" w:rsidR="00EE5907" w:rsidRDefault="005E6B40">
      <w:pPr>
        <w:pStyle w:val="3"/>
        <w:snapToGrid w:val="0"/>
        <w:spacing w:before="0" w:after="0"/>
        <w:jc w:val="left"/>
        <w:rPr>
          <w:rFonts w:ascii="宋体" w:hAnsi="宋体" w:cs="Arial"/>
          <w:sz w:val="24"/>
          <w:szCs w:val="24"/>
        </w:rPr>
      </w:pPr>
      <w:bookmarkStart w:id="160" w:name="_Toc29005"/>
      <w:bookmarkStart w:id="161" w:name="_Toc432367330"/>
      <w:bookmarkStart w:id="162" w:name="_Toc27642"/>
      <w:bookmarkStart w:id="163" w:name="_Toc5416"/>
      <w:bookmarkStart w:id="164" w:name="_Toc78914339"/>
      <w:r>
        <w:rPr>
          <w:rFonts w:ascii="宋体" w:hAnsi="宋体" w:cs="Arial"/>
          <w:sz w:val="24"/>
          <w:szCs w:val="24"/>
        </w:rPr>
        <w:t>1.9</w:t>
      </w:r>
      <w:bookmarkStart w:id="165" w:name="_Toc152042315"/>
      <w:bookmarkStart w:id="166" w:name="_Toc144974507"/>
      <w:bookmarkStart w:id="167" w:name="_Toc247513962"/>
      <w:bookmarkStart w:id="168" w:name="_Toc152045539"/>
      <w:bookmarkStart w:id="169" w:name="_Toc247527563"/>
      <w:bookmarkStart w:id="170" w:name="_Toc300834959"/>
      <w:bookmarkStart w:id="171" w:name="_Toc430813247"/>
      <w:r>
        <w:rPr>
          <w:rFonts w:ascii="宋体" w:hAnsi="宋体" w:cs="Arial"/>
          <w:sz w:val="24"/>
          <w:szCs w:val="24"/>
        </w:rPr>
        <w:t xml:space="preserve"> 踏勘现场</w:t>
      </w:r>
      <w:bookmarkEnd w:id="160"/>
      <w:bookmarkEnd w:id="161"/>
      <w:bookmarkEnd w:id="162"/>
      <w:bookmarkEnd w:id="163"/>
      <w:bookmarkEnd w:id="164"/>
    </w:p>
    <w:p w14:paraId="313DB688"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165"/>
      <w:bookmarkEnd w:id="166"/>
      <w:bookmarkEnd w:id="167"/>
      <w:bookmarkEnd w:id="168"/>
      <w:bookmarkEnd w:id="169"/>
      <w:bookmarkEnd w:id="170"/>
      <w:bookmarkEnd w:id="171"/>
      <w:r>
        <w:rPr>
          <w:rFonts w:ascii="Arial" w:hAnsi="Arial" w:cs="Arial"/>
        </w:rPr>
        <w:t xml:space="preserve">9.1 </w:t>
      </w:r>
      <w:r>
        <w:rPr>
          <w:rFonts w:ascii="Arial" w:hAnsi="Arial" w:cs="Arial"/>
        </w:rPr>
        <w:t>供应商须知前附表规定组织踏勘现场的，招标代理机构按供应商须知前附表规定的时间、地点组织供应商踏勘项目现场。</w:t>
      </w:r>
    </w:p>
    <w:p w14:paraId="27904A56" w14:textId="77777777" w:rsidR="00EE5907" w:rsidRDefault="005E6B40">
      <w:pPr>
        <w:snapToGrid w:val="0"/>
        <w:spacing w:line="360" w:lineRule="auto"/>
        <w:ind w:firstLineChars="200" w:firstLine="420"/>
        <w:rPr>
          <w:rFonts w:ascii="Arial" w:hAnsi="Arial" w:cs="Arial"/>
        </w:rPr>
      </w:pPr>
      <w:r>
        <w:rPr>
          <w:rFonts w:ascii="Arial" w:hAnsi="Arial" w:cs="Arial"/>
        </w:rPr>
        <w:t xml:space="preserve">1.9.2 </w:t>
      </w:r>
      <w:r>
        <w:rPr>
          <w:rFonts w:ascii="Arial" w:hAnsi="Arial" w:cs="Arial"/>
        </w:rPr>
        <w:t>供应商踏勘现场发生的费用自理。</w:t>
      </w:r>
    </w:p>
    <w:p w14:paraId="6580914B" w14:textId="77777777" w:rsidR="00EE5907" w:rsidRDefault="005E6B40">
      <w:pPr>
        <w:snapToGrid w:val="0"/>
        <w:spacing w:line="360" w:lineRule="auto"/>
        <w:ind w:firstLineChars="200" w:firstLine="420"/>
        <w:rPr>
          <w:rFonts w:ascii="Arial" w:hAnsi="Arial" w:cs="Arial"/>
        </w:rPr>
      </w:pPr>
      <w:r>
        <w:rPr>
          <w:rFonts w:ascii="Arial" w:hAnsi="Arial" w:cs="Arial"/>
        </w:rPr>
        <w:t xml:space="preserve">1.9.3 </w:t>
      </w:r>
      <w:r>
        <w:rPr>
          <w:rFonts w:ascii="Arial" w:hAnsi="Arial" w:cs="Arial"/>
        </w:rPr>
        <w:t>除招标人和招标代理机构的原因外，供应商自行负责在踏勘现场中所发生的人员伤亡和财产损失。</w:t>
      </w:r>
    </w:p>
    <w:p w14:paraId="1052D21A" w14:textId="77777777" w:rsidR="00EE5907" w:rsidRDefault="005E6B40">
      <w:pPr>
        <w:snapToGrid w:val="0"/>
        <w:spacing w:line="360" w:lineRule="auto"/>
        <w:ind w:firstLineChars="200" w:firstLine="420"/>
        <w:rPr>
          <w:rFonts w:ascii="Arial" w:hAnsi="Arial" w:cs="Arial"/>
        </w:rPr>
      </w:pPr>
      <w:r>
        <w:rPr>
          <w:rFonts w:ascii="Arial" w:hAnsi="Arial" w:cs="Arial"/>
        </w:rPr>
        <w:t xml:space="preserve">1.9.4 </w:t>
      </w:r>
      <w:r>
        <w:rPr>
          <w:rFonts w:ascii="Arial" w:hAnsi="Arial" w:cs="Arial"/>
        </w:rPr>
        <w:t>招标人在踏勘现场中介绍的</w:t>
      </w:r>
      <w:r>
        <w:rPr>
          <w:rFonts w:ascii="Arial" w:hAnsi="Arial" w:cs="Arial" w:hint="eastAsia"/>
        </w:rPr>
        <w:t>项目</w:t>
      </w:r>
      <w:r>
        <w:rPr>
          <w:rFonts w:ascii="Arial" w:hAnsi="Arial" w:cs="Arial"/>
        </w:rPr>
        <w:t>场地和相关的周边环境情况，供应商在编制投标文件时参考，招标人和招标代理机构不对供应商据此作出的判断和决策负责。</w:t>
      </w:r>
    </w:p>
    <w:p w14:paraId="5452D97B" w14:textId="77777777" w:rsidR="00EE5907" w:rsidRDefault="005E6B40">
      <w:pPr>
        <w:pStyle w:val="3"/>
        <w:snapToGrid w:val="0"/>
        <w:spacing w:before="0" w:after="0"/>
        <w:jc w:val="left"/>
        <w:rPr>
          <w:rFonts w:ascii="宋体" w:hAnsi="宋体" w:cs="Arial"/>
          <w:sz w:val="24"/>
          <w:szCs w:val="24"/>
        </w:rPr>
      </w:pPr>
      <w:bookmarkStart w:id="172" w:name="_Toc432367331"/>
      <w:bookmarkStart w:id="173" w:name="_Toc15074"/>
      <w:bookmarkStart w:id="174" w:name="_Toc25148"/>
      <w:bookmarkStart w:id="175" w:name="_Toc26816"/>
      <w:bookmarkStart w:id="176" w:name="_Toc78914340"/>
      <w:r>
        <w:rPr>
          <w:rFonts w:ascii="宋体" w:hAnsi="宋体" w:cs="Arial"/>
          <w:sz w:val="24"/>
          <w:szCs w:val="24"/>
        </w:rPr>
        <w:t>1.1</w:t>
      </w:r>
      <w:bookmarkStart w:id="177" w:name="_Toc144974508"/>
      <w:bookmarkStart w:id="178" w:name="_Toc152042316"/>
      <w:bookmarkStart w:id="179" w:name="_Toc152045540"/>
      <w:bookmarkStart w:id="180" w:name="_Toc247527564"/>
      <w:bookmarkStart w:id="181" w:name="_Toc430813248"/>
      <w:bookmarkStart w:id="182" w:name="_Toc247513963"/>
      <w:bookmarkStart w:id="183" w:name="_Toc300834960"/>
      <w:r>
        <w:rPr>
          <w:rFonts w:ascii="宋体" w:hAnsi="宋体" w:cs="Arial"/>
          <w:sz w:val="24"/>
          <w:szCs w:val="24"/>
        </w:rPr>
        <w:t>0 投标预备会</w:t>
      </w:r>
      <w:bookmarkEnd w:id="172"/>
      <w:bookmarkEnd w:id="173"/>
      <w:bookmarkEnd w:id="174"/>
      <w:bookmarkEnd w:id="175"/>
      <w:bookmarkEnd w:id="176"/>
    </w:p>
    <w:p w14:paraId="096E19B4"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177"/>
      <w:bookmarkEnd w:id="178"/>
      <w:bookmarkEnd w:id="179"/>
      <w:bookmarkEnd w:id="180"/>
      <w:bookmarkEnd w:id="181"/>
      <w:bookmarkEnd w:id="182"/>
      <w:bookmarkEnd w:id="183"/>
      <w:r>
        <w:rPr>
          <w:rFonts w:ascii="Arial" w:hAnsi="Arial" w:cs="Arial"/>
        </w:rPr>
        <w:t xml:space="preserve">10.1 </w:t>
      </w:r>
      <w:r>
        <w:rPr>
          <w:rFonts w:ascii="Arial" w:hAnsi="Arial" w:cs="Arial"/>
        </w:rPr>
        <w:t>供应商须知前附表规定召开投标预备会的，招标代理机构按供应商须知前附表规定的时间和地点召开投标预备会，澄清供应商提出的问题。</w:t>
      </w:r>
    </w:p>
    <w:p w14:paraId="5FDCD5F2" w14:textId="77777777" w:rsidR="00EE5907" w:rsidRDefault="005E6B40">
      <w:pPr>
        <w:pStyle w:val="3"/>
        <w:snapToGrid w:val="0"/>
        <w:spacing w:before="0" w:after="0"/>
        <w:jc w:val="left"/>
        <w:rPr>
          <w:rFonts w:ascii="宋体" w:hAnsi="宋体" w:cs="Arial"/>
          <w:sz w:val="24"/>
          <w:szCs w:val="24"/>
        </w:rPr>
      </w:pPr>
      <w:bookmarkStart w:id="184" w:name="_Toc23988"/>
      <w:bookmarkStart w:id="185" w:name="_Toc32464"/>
      <w:bookmarkStart w:id="186" w:name="_Toc21645"/>
      <w:bookmarkStart w:id="187" w:name="_Toc432367332"/>
      <w:bookmarkStart w:id="188" w:name="_Toc78914341"/>
      <w:r>
        <w:rPr>
          <w:rFonts w:ascii="宋体" w:hAnsi="宋体" w:cs="Arial"/>
          <w:sz w:val="24"/>
          <w:szCs w:val="24"/>
        </w:rPr>
        <w:t>1.1</w:t>
      </w:r>
      <w:bookmarkStart w:id="189" w:name="_Toc247513964"/>
      <w:bookmarkStart w:id="190" w:name="_Toc152045541"/>
      <w:bookmarkStart w:id="191" w:name="_Toc247527565"/>
      <w:bookmarkStart w:id="192" w:name="_Toc430813249"/>
      <w:bookmarkStart w:id="193" w:name="_Toc152042317"/>
      <w:bookmarkStart w:id="194" w:name="_Toc144974509"/>
      <w:bookmarkStart w:id="195" w:name="_Toc300834961"/>
      <w:r>
        <w:rPr>
          <w:rFonts w:ascii="宋体" w:hAnsi="宋体" w:cs="Arial"/>
          <w:sz w:val="24"/>
          <w:szCs w:val="24"/>
        </w:rPr>
        <w:t xml:space="preserve">1 </w:t>
      </w:r>
      <w:r>
        <w:rPr>
          <w:rFonts w:ascii="宋体" w:hAnsi="宋体" w:cs="Arial" w:hint="eastAsia"/>
          <w:sz w:val="24"/>
          <w:szCs w:val="24"/>
        </w:rPr>
        <w:t>中标后</w:t>
      </w:r>
      <w:r>
        <w:rPr>
          <w:rFonts w:ascii="宋体" w:hAnsi="宋体" w:cs="Arial"/>
          <w:sz w:val="24"/>
          <w:szCs w:val="24"/>
        </w:rPr>
        <w:t>分包</w:t>
      </w:r>
      <w:bookmarkEnd w:id="184"/>
      <w:bookmarkEnd w:id="185"/>
      <w:bookmarkEnd w:id="186"/>
      <w:bookmarkEnd w:id="187"/>
      <w:bookmarkEnd w:id="188"/>
    </w:p>
    <w:p w14:paraId="360890A9"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189"/>
      <w:bookmarkEnd w:id="190"/>
      <w:bookmarkEnd w:id="191"/>
      <w:bookmarkEnd w:id="192"/>
      <w:bookmarkEnd w:id="193"/>
      <w:bookmarkEnd w:id="194"/>
      <w:bookmarkEnd w:id="195"/>
      <w:r>
        <w:rPr>
          <w:rFonts w:ascii="Arial" w:hAnsi="Arial" w:cs="Arial"/>
        </w:rPr>
        <w:t xml:space="preserve">11.1 </w:t>
      </w:r>
      <w:r>
        <w:rPr>
          <w:rFonts w:ascii="Arial" w:hAnsi="Arial" w:cs="Arial"/>
        </w:rPr>
        <w:t>供应商须知前附表规定应当由分包人实施的非主体、非关键性工作，供应商应当按照第</w:t>
      </w:r>
      <w:r>
        <w:rPr>
          <w:rFonts w:ascii="Arial" w:hAnsi="Arial" w:cs="Arial" w:hint="eastAsia"/>
        </w:rPr>
        <w:t>六</w:t>
      </w:r>
      <w:r>
        <w:rPr>
          <w:rFonts w:ascii="Arial" w:hAnsi="Arial" w:cs="Arial"/>
        </w:rPr>
        <w:t>章</w:t>
      </w:r>
      <w:r>
        <w:rPr>
          <w:rFonts w:ascii="Arial" w:hAnsi="Arial" w:cs="Arial" w:hint="eastAsia"/>
        </w:rPr>
        <w:t>“</w:t>
      </w:r>
      <w:r>
        <w:rPr>
          <w:rFonts w:ascii="Arial" w:hAnsi="Arial" w:cs="Arial"/>
        </w:rPr>
        <w:t>投标文件格式</w:t>
      </w:r>
      <w:r>
        <w:rPr>
          <w:rFonts w:ascii="Arial" w:hAnsi="Arial" w:cs="Arial" w:hint="eastAsia"/>
        </w:rPr>
        <w:t>”</w:t>
      </w:r>
      <w:r>
        <w:rPr>
          <w:rFonts w:ascii="Arial" w:hAnsi="Arial" w:cs="Arial"/>
        </w:rPr>
        <w:t>的规定提供分包人名称及其相应资料。</w:t>
      </w:r>
    </w:p>
    <w:p w14:paraId="01A284E1" w14:textId="77777777" w:rsidR="00EE5907" w:rsidRDefault="005E6B40">
      <w:pPr>
        <w:snapToGrid w:val="0"/>
        <w:spacing w:line="360" w:lineRule="auto"/>
        <w:ind w:firstLineChars="200" w:firstLine="420"/>
        <w:rPr>
          <w:rFonts w:ascii="Arial" w:hAnsi="Arial" w:cs="Arial"/>
        </w:rPr>
      </w:pPr>
      <w:r>
        <w:rPr>
          <w:rFonts w:ascii="Arial" w:hAnsi="Arial" w:cs="Arial"/>
        </w:rPr>
        <w:t xml:space="preserve">1.11.2 </w:t>
      </w:r>
      <w:r>
        <w:rPr>
          <w:rFonts w:ascii="Arial" w:hAnsi="Arial" w:cs="Arial"/>
        </w:rPr>
        <w:t>供应商拟在中标后将中标项目的部分非主体、非关键性工作进行分包的，应符合供应商须知前附表规定的分包内容、分包金额和资质要求等限制性条件。</w:t>
      </w:r>
    </w:p>
    <w:p w14:paraId="52D06B47" w14:textId="77777777" w:rsidR="00EE5907" w:rsidRDefault="005E6B40">
      <w:pPr>
        <w:pStyle w:val="2"/>
        <w:numPr>
          <w:ilvl w:val="0"/>
          <w:numId w:val="4"/>
        </w:numPr>
        <w:snapToGrid w:val="0"/>
        <w:spacing w:before="0" w:after="0" w:line="360" w:lineRule="auto"/>
        <w:rPr>
          <w:sz w:val="28"/>
          <w:szCs w:val="28"/>
        </w:rPr>
      </w:pPr>
      <w:bookmarkStart w:id="196" w:name="_Toc7497"/>
      <w:bookmarkStart w:id="197" w:name="_Toc11627"/>
      <w:bookmarkStart w:id="198" w:name="_Toc18804"/>
      <w:bookmarkStart w:id="199" w:name="_Toc432367335"/>
      <w:bookmarkStart w:id="200" w:name="_Toc300834963"/>
      <w:bookmarkStart w:id="201" w:name="_Toc152045542"/>
      <w:bookmarkStart w:id="202" w:name="_Toc152042318"/>
      <w:bookmarkStart w:id="203" w:name="_Toc430813251"/>
      <w:bookmarkStart w:id="204" w:name="_Toc247527567"/>
      <w:bookmarkStart w:id="205" w:name="_Toc144974510"/>
      <w:bookmarkStart w:id="206" w:name="_Toc247513966"/>
      <w:bookmarkStart w:id="207" w:name="_Toc78914342"/>
      <w:r>
        <w:rPr>
          <w:sz w:val="28"/>
          <w:szCs w:val="28"/>
        </w:rPr>
        <w:t>招标文件</w:t>
      </w:r>
      <w:bookmarkEnd w:id="196"/>
      <w:bookmarkEnd w:id="197"/>
      <w:bookmarkEnd w:id="198"/>
      <w:bookmarkEnd w:id="199"/>
      <w:bookmarkEnd w:id="207"/>
    </w:p>
    <w:p w14:paraId="20B05DD6" w14:textId="77777777" w:rsidR="00EE5907" w:rsidRDefault="005E6B40">
      <w:pPr>
        <w:pStyle w:val="3"/>
        <w:snapToGrid w:val="0"/>
        <w:spacing w:before="0" w:after="0"/>
        <w:jc w:val="left"/>
        <w:rPr>
          <w:rFonts w:ascii="宋体" w:hAnsi="宋体" w:cs="Arial"/>
          <w:sz w:val="24"/>
          <w:szCs w:val="24"/>
        </w:rPr>
      </w:pPr>
      <w:bookmarkStart w:id="208" w:name="_Toc432367336"/>
      <w:bookmarkStart w:id="209" w:name="_Toc18281"/>
      <w:bookmarkStart w:id="210" w:name="_Toc5004"/>
      <w:bookmarkStart w:id="211" w:name="_Toc15039"/>
      <w:bookmarkStart w:id="212" w:name="_Toc78914343"/>
      <w:r>
        <w:rPr>
          <w:rFonts w:ascii="宋体" w:hAnsi="宋体" w:cs="Arial"/>
          <w:sz w:val="24"/>
          <w:szCs w:val="24"/>
        </w:rPr>
        <w:t>2.</w:t>
      </w:r>
      <w:bookmarkEnd w:id="200"/>
      <w:bookmarkEnd w:id="201"/>
      <w:bookmarkEnd w:id="202"/>
      <w:bookmarkEnd w:id="203"/>
      <w:bookmarkEnd w:id="204"/>
      <w:bookmarkEnd w:id="205"/>
      <w:bookmarkEnd w:id="206"/>
      <w:r>
        <w:rPr>
          <w:rFonts w:ascii="宋体" w:hAnsi="宋体" w:cs="Arial"/>
          <w:sz w:val="24"/>
          <w:szCs w:val="24"/>
        </w:rPr>
        <w:t>1</w:t>
      </w:r>
      <w:bookmarkStart w:id="213" w:name="_Toc247527568"/>
      <w:bookmarkStart w:id="214" w:name="_Toc152045543"/>
      <w:bookmarkStart w:id="215" w:name="_Toc247513967"/>
      <w:bookmarkStart w:id="216" w:name="_Toc144974511"/>
      <w:bookmarkStart w:id="217" w:name="_Toc430813252"/>
      <w:bookmarkStart w:id="218" w:name="_Toc300834964"/>
      <w:bookmarkStart w:id="219" w:name="_Toc152042319"/>
      <w:r>
        <w:rPr>
          <w:rFonts w:ascii="宋体" w:hAnsi="宋体" w:cs="Arial"/>
          <w:sz w:val="24"/>
          <w:szCs w:val="24"/>
        </w:rPr>
        <w:t xml:space="preserve"> 招标文件的组成</w:t>
      </w:r>
      <w:bookmarkEnd w:id="208"/>
      <w:bookmarkEnd w:id="209"/>
      <w:bookmarkEnd w:id="210"/>
      <w:bookmarkEnd w:id="211"/>
      <w:bookmarkEnd w:id="212"/>
    </w:p>
    <w:p w14:paraId="290C8DEC" w14:textId="77777777" w:rsidR="00EE5907" w:rsidRDefault="005E6B40">
      <w:pPr>
        <w:snapToGrid w:val="0"/>
        <w:spacing w:line="360" w:lineRule="auto"/>
        <w:ind w:firstLineChars="200" w:firstLine="420"/>
        <w:rPr>
          <w:rFonts w:ascii="Arial" w:hAnsi="Arial" w:cs="Arial"/>
        </w:rPr>
      </w:pPr>
      <w:r>
        <w:rPr>
          <w:rFonts w:ascii="Arial" w:hAnsi="Arial" w:cs="Arial"/>
        </w:rPr>
        <w:t>2.</w:t>
      </w:r>
      <w:bookmarkEnd w:id="213"/>
      <w:bookmarkEnd w:id="214"/>
      <w:bookmarkEnd w:id="215"/>
      <w:bookmarkEnd w:id="216"/>
      <w:bookmarkEnd w:id="217"/>
      <w:bookmarkEnd w:id="218"/>
      <w:bookmarkEnd w:id="219"/>
      <w:r>
        <w:rPr>
          <w:rFonts w:ascii="Arial" w:hAnsi="Arial" w:cs="Arial"/>
        </w:rPr>
        <w:t>1.1</w:t>
      </w:r>
      <w:r>
        <w:rPr>
          <w:rFonts w:ascii="Arial" w:hAnsi="Arial" w:cs="Arial"/>
        </w:rPr>
        <w:t>本</w:t>
      </w:r>
      <w:r>
        <w:rPr>
          <w:rFonts w:ascii="Arial" w:hAnsi="Arial" w:cs="Arial"/>
          <w:szCs w:val="21"/>
        </w:rPr>
        <w:t>招标</w:t>
      </w:r>
      <w:r>
        <w:rPr>
          <w:rFonts w:ascii="Arial" w:hAnsi="Arial" w:cs="Arial"/>
        </w:rPr>
        <w:t>文件包括下列文件及根据本章第</w:t>
      </w:r>
      <w:r>
        <w:rPr>
          <w:rFonts w:ascii="Arial" w:hAnsi="Arial" w:cs="Arial"/>
        </w:rPr>
        <w:t>1.10</w:t>
      </w:r>
      <w:r>
        <w:rPr>
          <w:rFonts w:ascii="Arial" w:hAnsi="Arial" w:cs="Arial"/>
        </w:rPr>
        <w:t>款、第</w:t>
      </w:r>
      <w:r>
        <w:rPr>
          <w:rFonts w:ascii="Arial" w:hAnsi="Arial" w:cs="Arial"/>
        </w:rPr>
        <w:t>2.2</w:t>
      </w:r>
      <w:r>
        <w:rPr>
          <w:rFonts w:ascii="Arial" w:hAnsi="Arial" w:cs="Arial"/>
        </w:rPr>
        <w:t>款对招标文件所作的澄清、修改。</w:t>
      </w:r>
    </w:p>
    <w:p w14:paraId="61AD4C88" w14:textId="77777777" w:rsidR="00EE5907" w:rsidRDefault="005E6B40">
      <w:pPr>
        <w:snapToGrid w:val="0"/>
        <w:spacing w:line="360" w:lineRule="auto"/>
        <w:ind w:firstLineChars="171" w:firstLine="359"/>
        <w:rPr>
          <w:rFonts w:ascii="Arial" w:hAnsi="Arial" w:cs="Arial"/>
        </w:rPr>
      </w:pPr>
      <w:r>
        <w:rPr>
          <w:rFonts w:ascii="Arial" w:hAnsi="Arial" w:cs="Arial"/>
        </w:rPr>
        <w:t>第一章</w:t>
      </w:r>
      <w:r>
        <w:rPr>
          <w:rFonts w:ascii="Arial" w:hAnsi="Arial" w:cs="Arial" w:hint="eastAsia"/>
        </w:rPr>
        <w:t>投标邀请</w:t>
      </w:r>
    </w:p>
    <w:p w14:paraId="505DE747" w14:textId="77777777" w:rsidR="00EE5907" w:rsidRDefault="005E6B40">
      <w:pPr>
        <w:snapToGrid w:val="0"/>
        <w:spacing w:line="360" w:lineRule="auto"/>
        <w:ind w:firstLineChars="171" w:firstLine="359"/>
        <w:rPr>
          <w:rFonts w:ascii="Arial" w:hAnsi="Arial" w:cs="Arial"/>
        </w:rPr>
      </w:pPr>
      <w:r>
        <w:rPr>
          <w:rFonts w:ascii="Arial" w:hAnsi="Arial" w:cs="Arial"/>
        </w:rPr>
        <w:t>第二章供应商须知</w:t>
      </w:r>
    </w:p>
    <w:p w14:paraId="3D7E81E2" w14:textId="77777777" w:rsidR="00EE5907" w:rsidRDefault="005E6B40">
      <w:pPr>
        <w:snapToGrid w:val="0"/>
        <w:spacing w:line="360" w:lineRule="auto"/>
        <w:ind w:firstLineChars="531" w:firstLine="1115"/>
        <w:rPr>
          <w:rFonts w:ascii="Arial" w:hAnsi="Arial" w:cs="Arial"/>
        </w:rPr>
      </w:pPr>
      <w:r>
        <w:rPr>
          <w:rFonts w:ascii="Arial" w:hAnsi="Arial" w:cs="Arial"/>
        </w:rPr>
        <w:t>供应商须知前附表</w:t>
      </w:r>
    </w:p>
    <w:p w14:paraId="394994F1" w14:textId="77777777" w:rsidR="00EE5907" w:rsidRDefault="005E6B40">
      <w:pPr>
        <w:snapToGrid w:val="0"/>
        <w:spacing w:line="360" w:lineRule="auto"/>
        <w:ind w:firstLineChars="531" w:firstLine="1115"/>
        <w:rPr>
          <w:rFonts w:ascii="Arial" w:hAnsi="Arial" w:cs="Arial"/>
        </w:rPr>
      </w:pPr>
      <w:r>
        <w:rPr>
          <w:rFonts w:ascii="Arial" w:hAnsi="Arial" w:cs="Arial"/>
        </w:rPr>
        <w:t>供应商须知</w:t>
      </w:r>
    </w:p>
    <w:p w14:paraId="56E3B339" w14:textId="77777777" w:rsidR="00EE5907" w:rsidRDefault="005E6B40">
      <w:pPr>
        <w:snapToGrid w:val="0"/>
        <w:spacing w:line="360" w:lineRule="auto"/>
        <w:ind w:firstLineChars="171" w:firstLine="359"/>
        <w:rPr>
          <w:rFonts w:ascii="Arial" w:hAnsi="Arial" w:cs="Arial"/>
        </w:rPr>
      </w:pPr>
      <w:r>
        <w:rPr>
          <w:rFonts w:ascii="Arial" w:hAnsi="Arial" w:cs="Arial"/>
        </w:rPr>
        <w:t>第三章</w:t>
      </w:r>
      <w:r>
        <w:rPr>
          <w:rFonts w:ascii="Arial" w:hAnsi="Arial" w:cs="Arial" w:hint="eastAsia"/>
        </w:rPr>
        <w:t>项目采购需求</w:t>
      </w:r>
    </w:p>
    <w:p w14:paraId="785F6B18" w14:textId="77777777" w:rsidR="00EE5907" w:rsidRDefault="005E6B40">
      <w:pPr>
        <w:snapToGrid w:val="0"/>
        <w:spacing w:line="360" w:lineRule="auto"/>
        <w:ind w:firstLineChars="171" w:firstLine="359"/>
        <w:rPr>
          <w:rFonts w:ascii="Arial" w:hAnsi="Arial" w:cs="Arial"/>
        </w:rPr>
      </w:pPr>
      <w:r>
        <w:rPr>
          <w:rFonts w:ascii="Arial" w:hAnsi="Arial" w:cs="Arial"/>
        </w:rPr>
        <w:lastRenderedPageBreak/>
        <w:t>第四章</w:t>
      </w:r>
      <w:r>
        <w:rPr>
          <w:rFonts w:ascii="Arial" w:hAnsi="Arial" w:cs="Arial" w:hint="eastAsia"/>
        </w:rPr>
        <w:t>评标方法、步骤及标准</w:t>
      </w:r>
    </w:p>
    <w:p w14:paraId="7F9C6C4E" w14:textId="77777777" w:rsidR="00EE5907" w:rsidRDefault="005E6B40">
      <w:pPr>
        <w:snapToGrid w:val="0"/>
        <w:spacing w:line="360" w:lineRule="auto"/>
        <w:ind w:firstLineChars="171" w:firstLine="359"/>
        <w:rPr>
          <w:rFonts w:ascii="Arial" w:hAnsi="Arial" w:cs="Arial"/>
        </w:rPr>
      </w:pPr>
      <w:r>
        <w:rPr>
          <w:rFonts w:ascii="Arial" w:hAnsi="Arial" w:cs="Arial"/>
        </w:rPr>
        <w:t>第五章</w:t>
      </w:r>
      <w:r>
        <w:rPr>
          <w:rFonts w:ascii="Arial" w:hAnsi="Arial" w:cs="Arial" w:hint="eastAsia"/>
        </w:rPr>
        <w:t>合同主要条款</w:t>
      </w:r>
    </w:p>
    <w:p w14:paraId="2EF3DE74" w14:textId="77777777" w:rsidR="00EE5907" w:rsidRDefault="005E6B40">
      <w:pPr>
        <w:snapToGrid w:val="0"/>
        <w:spacing w:line="360" w:lineRule="auto"/>
        <w:ind w:firstLineChars="171" w:firstLine="359"/>
        <w:rPr>
          <w:rFonts w:ascii="Arial" w:hAnsi="Arial" w:cs="Arial"/>
        </w:rPr>
      </w:pPr>
      <w:r>
        <w:rPr>
          <w:rFonts w:ascii="Arial" w:hAnsi="Arial" w:cs="Arial"/>
        </w:rPr>
        <w:t>第六章投标文件格式</w:t>
      </w:r>
    </w:p>
    <w:p w14:paraId="5CA9D431" w14:textId="77777777" w:rsidR="00EE5907" w:rsidRDefault="005E6B40">
      <w:pPr>
        <w:snapToGrid w:val="0"/>
        <w:spacing w:line="360" w:lineRule="auto"/>
        <w:ind w:firstLineChars="200" w:firstLine="420"/>
        <w:rPr>
          <w:rFonts w:ascii="Arial" w:hAnsi="Arial" w:cs="Arial"/>
        </w:rPr>
      </w:pPr>
      <w:r>
        <w:rPr>
          <w:rFonts w:ascii="Arial" w:hAnsi="Arial" w:cs="Arial"/>
        </w:rPr>
        <w:t>2.1.2</w:t>
      </w:r>
      <w:r>
        <w:rPr>
          <w:rFonts w:ascii="Arial" w:hAnsi="Arial" w:cs="Arial"/>
        </w:rPr>
        <w:t>供应商获取招标文件后，应仔细检查招标文件的所有内容，</w:t>
      </w:r>
      <w:r>
        <w:rPr>
          <w:rFonts w:ascii="Arial" w:hAnsi="Arial" w:cs="Arial"/>
          <w:szCs w:val="21"/>
        </w:rPr>
        <w:t>如发现缺页或附件不全，</w:t>
      </w:r>
      <w:r>
        <w:rPr>
          <w:rFonts w:ascii="Arial" w:hAnsi="Arial" w:cs="Arial"/>
        </w:rPr>
        <w:t>应</w:t>
      </w:r>
      <w:r>
        <w:rPr>
          <w:rFonts w:ascii="Arial" w:hAnsi="Arial" w:cs="Arial"/>
          <w:szCs w:val="21"/>
        </w:rPr>
        <w:t>在</w:t>
      </w:r>
      <w:r>
        <w:rPr>
          <w:rFonts w:ascii="Arial" w:hAnsi="Arial" w:cs="Arial"/>
        </w:rPr>
        <w:t>获得招标文件</w:t>
      </w:r>
      <w:r>
        <w:rPr>
          <w:rFonts w:ascii="Arial" w:hAnsi="Arial" w:cs="Arial" w:hint="eastAsia"/>
        </w:rPr>
        <w:t>1</w:t>
      </w:r>
      <w:r>
        <w:rPr>
          <w:rFonts w:ascii="Arial" w:hAnsi="Arial" w:cs="Arial"/>
        </w:rPr>
        <w:t>日内向招标代理机构提出</w:t>
      </w:r>
      <w:r>
        <w:rPr>
          <w:rFonts w:ascii="Arial" w:hAnsi="Arial" w:cs="Arial"/>
          <w:szCs w:val="21"/>
        </w:rPr>
        <w:t>，以便补齐。</w:t>
      </w:r>
      <w:r>
        <w:rPr>
          <w:rFonts w:ascii="Arial" w:hAnsi="Arial" w:cs="Arial"/>
        </w:rPr>
        <w:t>否则，由此引起的损失由供应商自己承担。</w:t>
      </w:r>
    </w:p>
    <w:p w14:paraId="7A3E43A6" w14:textId="77777777" w:rsidR="00EE5907" w:rsidRDefault="005E6B40">
      <w:pPr>
        <w:snapToGrid w:val="0"/>
        <w:spacing w:line="360" w:lineRule="auto"/>
        <w:ind w:firstLineChars="200" w:firstLine="420"/>
        <w:rPr>
          <w:rFonts w:ascii="Arial" w:hAnsi="Arial" w:cs="Arial"/>
        </w:rPr>
      </w:pPr>
      <w:r>
        <w:rPr>
          <w:rFonts w:ascii="Arial" w:hAnsi="Arial" w:cs="Arial"/>
        </w:rPr>
        <w:t>2.1.3</w:t>
      </w:r>
      <w:r>
        <w:rPr>
          <w:rFonts w:ascii="Arial" w:hAnsi="Arial" w:cs="Arial"/>
        </w:rPr>
        <w:t>供应商或者其他利害关系人对招标文件有</w:t>
      </w:r>
      <w:r>
        <w:rPr>
          <w:rFonts w:ascii="Arial" w:hAnsi="Arial" w:cs="Arial" w:hint="eastAsia"/>
        </w:rPr>
        <w:t>质疑</w:t>
      </w:r>
      <w:r>
        <w:rPr>
          <w:rFonts w:ascii="Arial" w:hAnsi="Arial" w:cs="Arial"/>
        </w:rPr>
        <w:t>的，应当在收到</w:t>
      </w:r>
      <w:r>
        <w:rPr>
          <w:rFonts w:ascii="Arial" w:hAnsi="Arial" w:cs="Arial" w:hint="eastAsia"/>
        </w:rPr>
        <w:t>招标</w:t>
      </w:r>
      <w:r>
        <w:rPr>
          <w:rFonts w:ascii="Arial" w:hAnsi="Arial" w:cs="Arial"/>
        </w:rPr>
        <w:t>文件之日</w:t>
      </w:r>
      <w:r>
        <w:rPr>
          <w:rFonts w:ascii="Arial" w:hAnsi="Arial" w:cs="Arial" w:hint="eastAsia"/>
        </w:rPr>
        <w:t>起</w:t>
      </w:r>
      <w:r>
        <w:rPr>
          <w:rFonts w:ascii="Arial" w:hAnsi="Arial" w:cs="Arial" w:hint="eastAsia"/>
        </w:rPr>
        <w:t>7</w:t>
      </w:r>
      <w:r>
        <w:rPr>
          <w:rFonts w:ascii="Arial" w:hAnsi="Arial" w:cs="Arial" w:hint="eastAsia"/>
        </w:rPr>
        <w:t>个工作日内以书面形式向招标人或招标代理机构</w:t>
      </w:r>
      <w:r>
        <w:rPr>
          <w:rFonts w:ascii="Arial" w:hAnsi="Arial" w:cs="Arial"/>
        </w:rPr>
        <w:t>提出</w:t>
      </w:r>
      <w:r>
        <w:rPr>
          <w:rFonts w:ascii="Arial" w:hAnsi="Arial" w:cs="Arial" w:hint="eastAsia"/>
        </w:rPr>
        <w:t>质疑</w:t>
      </w:r>
      <w:r>
        <w:rPr>
          <w:rFonts w:ascii="Arial" w:hAnsi="Arial" w:cs="Arial"/>
        </w:rPr>
        <w:t>。</w:t>
      </w:r>
      <w:r>
        <w:rPr>
          <w:rFonts w:ascii="Arial" w:hAnsi="Arial" w:cs="Arial" w:hint="eastAsia"/>
        </w:rPr>
        <w:t>招标人或招标代理机构应当在收到供应商的书面质疑后</w:t>
      </w:r>
      <w:r>
        <w:rPr>
          <w:rFonts w:ascii="Arial" w:hAnsi="Arial" w:cs="Arial" w:hint="eastAsia"/>
        </w:rPr>
        <w:t>7</w:t>
      </w:r>
      <w:r>
        <w:rPr>
          <w:rFonts w:ascii="Arial" w:hAnsi="Arial" w:cs="Arial" w:hint="eastAsia"/>
        </w:rPr>
        <w:t>个工作日内作出答复，并以书面形式通知质疑供应商和其他有关供应商，但答复的内容不得涉及商业秘密</w:t>
      </w:r>
      <w:r>
        <w:rPr>
          <w:rFonts w:ascii="Arial" w:hAnsi="Arial" w:cs="Arial"/>
        </w:rPr>
        <w:t>。本处所称</w:t>
      </w:r>
      <w:r>
        <w:rPr>
          <w:rFonts w:ascii="Arial" w:hAnsi="Arial" w:cs="Arial" w:hint="eastAsia"/>
        </w:rPr>
        <w:t>“质疑”</w:t>
      </w:r>
      <w:r>
        <w:rPr>
          <w:rFonts w:ascii="Arial" w:hAnsi="Arial" w:cs="Arial"/>
        </w:rPr>
        <w:t>是指供应商或者其他利害关系人认为招标文件的内容违反法律、行政法规的强制性规定，违反公开、公平、公正和诚实信用原则，影响供应商投标而向招标代理机构提出的</w:t>
      </w:r>
      <w:r>
        <w:rPr>
          <w:rFonts w:ascii="Arial" w:hAnsi="Arial" w:cs="Arial" w:hint="eastAsia"/>
        </w:rPr>
        <w:t>质疑</w:t>
      </w:r>
      <w:r>
        <w:rPr>
          <w:rFonts w:ascii="Arial" w:hAnsi="Arial" w:cs="Arial"/>
        </w:rPr>
        <w:t>。</w:t>
      </w:r>
      <w:r>
        <w:rPr>
          <w:rFonts w:ascii="Arial" w:hAnsi="Arial" w:cs="Arial" w:hint="eastAsia"/>
        </w:rPr>
        <w:t>质疑</w:t>
      </w:r>
      <w:r>
        <w:rPr>
          <w:rFonts w:ascii="Arial" w:hAnsi="Arial" w:cs="Arial"/>
        </w:rPr>
        <w:t>与答复应采取书面形式。</w:t>
      </w:r>
    </w:p>
    <w:p w14:paraId="41B62E11" w14:textId="77777777" w:rsidR="00EE5907" w:rsidRDefault="005E6B40">
      <w:pPr>
        <w:snapToGrid w:val="0"/>
        <w:spacing w:line="360" w:lineRule="auto"/>
        <w:ind w:firstLineChars="200" w:firstLine="420"/>
        <w:rPr>
          <w:rFonts w:ascii="Arial" w:hAnsi="Arial" w:cs="Arial"/>
        </w:rPr>
      </w:pPr>
      <w:r>
        <w:rPr>
          <w:rFonts w:ascii="Arial" w:hAnsi="Arial" w:cs="Arial"/>
        </w:rPr>
        <w:t>2.1.4</w:t>
      </w:r>
      <w:r>
        <w:rPr>
          <w:rFonts w:ascii="Arial" w:hAnsi="Arial" w:cs="Arial"/>
        </w:rPr>
        <w:t>招标代理机构对</w:t>
      </w:r>
      <w:r>
        <w:rPr>
          <w:rFonts w:ascii="Arial" w:hAnsi="Arial" w:cs="Arial" w:hint="eastAsia"/>
        </w:rPr>
        <w:t>质疑</w:t>
      </w:r>
      <w:r>
        <w:rPr>
          <w:rFonts w:ascii="Arial" w:hAnsi="Arial" w:cs="Arial"/>
        </w:rPr>
        <w:t>的答复构成对招标文件澄清或者修改的，招标代理机构应当按照第</w:t>
      </w:r>
      <w:r>
        <w:rPr>
          <w:rFonts w:ascii="Arial" w:hAnsi="Arial" w:cs="Arial"/>
        </w:rPr>
        <w:t>2.2</w:t>
      </w:r>
      <w:r>
        <w:rPr>
          <w:rFonts w:ascii="Arial" w:hAnsi="Arial" w:cs="Arial"/>
        </w:rPr>
        <w:t>款规定办理。</w:t>
      </w:r>
    </w:p>
    <w:p w14:paraId="05121846" w14:textId="77777777" w:rsidR="00EE5907" w:rsidRDefault="005E6B40">
      <w:pPr>
        <w:snapToGrid w:val="0"/>
        <w:spacing w:line="360" w:lineRule="auto"/>
        <w:ind w:firstLineChars="200" w:firstLine="420"/>
        <w:rPr>
          <w:rFonts w:ascii="Arial" w:hAnsi="Arial" w:cs="Arial"/>
        </w:rPr>
      </w:pPr>
      <w:r>
        <w:rPr>
          <w:rFonts w:ascii="Arial" w:hAnsi="Arial" w:cs="Arial"/>
        </w:rPr>
        <w:t>2.1.5</w:t>
      </w:r>
      <w:r>
        <w:rPr>
          <w:rFonts w:ascii="Arial" w:hAnsi="Arial" w:cs="Arial"/>
        </w:rPr>
        <w:t>供应商应认真审阅招标文件中所有的事项、格式、条款和要求等，若供应商的投标文件没有按招标文件要求提交全部资料，或投标文件没有对招标文件做出实质性响应，其风险由供应商自行承担。评标委员会将否决未对招标文件做出实质性响应的投标文件。</w:t>
      </w:r>
    </w:p>
    <w:p w14:paraId="2239DD98" w14:textId="77777777" w:rsidR="00EE5907" w:rsidRDefault="005E6B40">
      <w:pPr>
        <w:pStyle w:val="3"/>
        <w:snapToGrid w:val="0"/>
        <w:spacing w:before="0" w:after="0"/>
        <w:jc w:val="left"/>
        <w:rPr>
          <w:rFonts w:ascii="宋体" w:hAnsi="宋体" w:cs="Arial"/>
          <w:sz w:val="24"/>
          <w:szCs w:val="24"/>
        </w:rPr>
      </w:pPr>
      <w:bookmarkStart w:id="220" w:name="_Toc432367337"/>
      <w:bookmarkStart w:id="221" w:name="_Toc23405"/>
      <w:bookmarkStart w:id="222" w:name="_Toc17854"/>
      <w:bookmarkStart w:id="223" w:name="_Toc13086"/>
      <w:bookmarkStart w:id="224" w:name="_Toc78914344"/>
      <w:r>
        <w:rPr>
          <w:rFonts w:ascii="宋体" w:hAnsi="宋体" w:cs="Arial"/>
          <w:sz w:val="24"/>
          <w:szCs w:val="24"/>
        </w:rPr>
        <w:t>2.2</w:t>
      </w:r>
      <w:bookmarkStart w:id="225" w:name="_Toc247527569"/>
      <w:bookmarkStart w:id="226" w:name="_Toc247513968"/>
      <w:bookmarkStart w:id="227" w:name="_Toc152042320"/>
      <w:bookmarkStart w:id="228" w:name="_Toc430813253"/>
      <w:bookmarkStart w:id="229" w:name="_Toc144974512"/>
      <w:bookmarkStart w:id="230" w:name="_Toc300834965"/>
      <w:bookmarkStart w:id="231" w:name="_Toc152045544"/>
      <w:r>
        <w:rPr>
          <w:rFonts w:ascii="宋体" w:hAnsi="宋体" w:cs="Arial"/>
          <w:sz w:val="24"/>
          <w:szCs w:val="24"/>
        </w:rPr>
        <w:t xml:space="preserve"> 招标文件的澄清</w:t>
      </w:r>
      <w:bookmarkEnd w:id="220"/>
      <w:r>
        <w:rPr>
          <w:rFonts w:ascii="宋体" w:hAnsi="宋体" w:cs="Arial" w:hint="eastAsia"/>
          <w:sz w:val="24"/>
          <w:szCs w:val="24"/>
        </w:rPr>
        <w:t>或者修改</w:t>
      </w:r>
      <w:bookmarkEnd w:id="221"/>
      <w:bookmarkEnd w:id="222"/>
      <w:bookmarkEnd w:id="223"/>
      <w:bookmarkEnd w:id="224"/>
    </w:p>
    <w:bookmarkEnd w:id="225"/>
    <w:bookmarkEnd w:id="226"/>
    <w:bookmarkEnd w:id="227"/>
    <w:bookmarkEnd w:id="228"/>
    <w:bookmarkEnd w:id="229"/>
    <w:bookmarkEnd w:id="230"/>
    <w:bookmarkEnd w:id="231"/>
    <w:p w14:paraId="20F6D17C"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2.2.1 </w:t>
      </w:r>
      <w:r>
        <w:rPr>
          <w:rFonts w:ascii="Arial" w:hAnsi="Arial" w:cs="Arial" w:hint="eastAsia"/>
        </w:rPr>
        <w:t>招标人或者招标代理机构可以对已发出的招标文件进行必要的澄清或者修改。</w:t>
      </w:r>
    </w:p>
    <w:p w14:paraId="37CF3D8A"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2.2.2 </w:t>
      </w:r>
      <w:r>
        <w:rPr>
          <w:rFonts w:ascii="Arial" w:hAnsi="Arial" w:cs="Arial" w:hint="eastAsia"/>
        </w:rPr>
        <w:t>招标文件的澄清或者修改以书面形式发给所有领取招标文件的供应商，但不包括问题的来源。澄清或者修改的内容可能影响投标文件编制的，招标人或者招标代理机构应当在投标截止时间至少</w:t>
      </w:r>
      <w:r>
        <w:rPr>
          <w:rFonts w:ascii="Arial" w:hAnsi="Arial" w:cs="Arial" w:hint="eastAsia"/>
        </w:rPr>
        <w:t>15</w:t>
      </w:r>
      <w:r>
        <w:rPr>
          <w:rFonts w:ascii="Arial" w:hAnsi="Arial" w:cs="Arial" w:hint="eastAsia"/>
        </w:rPr>
        <w:t>日前，以书面形式通知所有获取招标文件的潜在供应商；不足</w:t>
      </w:r>
      <w:r>
        <w:rPr>
          <w:rFonts w:ascii="Arial" w:hAnsi="Arial" w:cs="Arial" w:hint="eastAsia"/>
        </w:rPr>
        <w:t>15</w:t>
      </w:r>
      <w:r>
        <w:rPr>
          <w:rFonts w:ascii="Arial" w:hAnsi="Arial" w:cs="Arial" w:hint="eastAsia"/>
        </w:rPr>
        <w:t>日的，招标人或者招标代理机构应当顺延提交投标文件的截止时间。</w:t>
      </w:r>
    </w:p>
    <w:p w14:paraId="2478B984"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2.2.3 </w:t>
      </w:r>
      <w:r>
        <w:rPr>
          <w:rFonts w:ascii="Arial" w:hAnsi="Arial" w:cs="Arial" w:hint="eastAsia"/>
        </w:rPr>
        <w:t>供应商在收到澄清或者修改通知后，应在供应商须知前附表规定的时间内以书面形式通知招标代理机构，确认已收到该澄清或者修改通知</w:t>
      </w:r>
      <w:r>
        <w:rPr>
          <w:rFonts w:ascii="Arial" w:hAnsi="Arial" w:cs="Arial"/>
        </w:rPr>
        <w:t>。</w:t>
      </w:r>
    </w:p>
    <w:p w14:paraId="4671C363" w14:textId="77777777" w:rsidR="00EE5907" w:rsidRDefault="005E6B40">
      <w:pPr>
        <w:snapToGrid w:val="0"/>
        <w:spacing w:line="360" w:lineRule="auto"/>
        <w:ind w:firstLineChars="200" w:firstLine="420"/>
        <w:rPr>
          <w:rFonts w:ascii="Arial" w:hAnsi="Arial" w:cs="Arial"/>
        </w:rPr>
      </w:pPr>
      <w:r>
        <w:rPr>
          <w:rFonts w:ascii="Arial" w:hAnsi="Arial" w:cs="Arial" w:hint="eastAsia"/>
        </w:rPr>
        <w:t>2.2.4</w:t>
      </w:r>
      <w:r>
        <w:rPr>
          <w:rFonts w:ascii="Arial" w:hAnsi="Arial" w:cs="Arial" w:hint="eastAsia"/>
        </w:rPr>
        <w:t>上述</w:t>
      </w:r>
      <w:r>
        <w:rPr>
          <w:rFonts w:ascii="Arial" w:hAnsi="Arial" w:cs="Arial"/>
        </w:rPr>
        <w:t>书面形式通知包括纸质的文件、信件，也包括电报、电传、传真、电子数据交换和电子邮件等数据电文。</w:t>
      </w:r>
    </w:p>
    <w:p w14:paraId="15617CEB" w14:textId="77777777" w:rsidR="00EE5907" w:rsidRDefault="005E6B40">
      <w:pPr>
        <w:pStyle w:val="2"/>
        <w:numPr>
          <w:ilvl w:val="0"/>
          <w:numId w:val="4"/>
        </w:numPr>
        <w:snapToGrid w:val="0"/>
        <w:spacing w:before="0" w:after="0" w:line="360" w:lineRule="auto"/>
        <w:rPr>
          <w:sz w:val="28"/>
          <w:szCs w:val="28"/>
        </w:rPr>
      </w:pPr>
      <w:bookmarkStart w:id="232" w:name="_Toc24701"/>
      <w:bookmarkStart w:id="233" w:name="_Toc432367339"/>
      <w:bookmarkStart w:id="234" w:name="_Toc2025"/>
      <w:bookmarkStart w:id="235" w:name="_Toc10700"/>
      <w:bookmarkStart w:id="236" w:name="_Toc152045546"/>
      <w:bookmarkStart w:id="237" w:name="_Toc247513970"/>
      <w:bookmarkStart w:id="238" w:name="_Toc152042322"/>
      <w:bookmarkStart w:id="239" w:name="_Toc247527571"/>
      <w:bookmarkStart w:id="240" w:name="_Toc430813255"/>
      <w:bookmarkStart w:id="241" w:name="_Toc300834967"/>
      <w:bookmarkStart w:id="242" w:name="_Toc144974514"/>
      <w:bookmarkStart w:id="243" w:name="_Toc78914345"/>
      <w:r>
        <w:rPr>
          <w:sz w:val="28"/>
          <w:szCs w:val="28"/>
        </w:rPr>
        <w:t>投标文件</w:t>
      </w:r>
      <w:bookmarkEnd w:id="232"/>
      <w:bookmarkEnd w:id="233"/>
      <w:bookmarkEnd w:id="234"/>
      <w:bookmarkEnd w:id="235"/>
      <w:bookmarkEnd w:id="243"/>
    </w:p>
    <w:p w14:paraId="5801EF94" w14:textId="77777777" w:rsidR="00EE5907" w:rsidRDefault="005E6B40">
      <w:pPr>
        <w:pStyle w:val="3"/>
        <w:snapToGrid w:val="0"/>
        <w:spacing w:before="0" w:after="0"/>
        <w:jc w:val="left"/>
        <w:rPr>
          <w:rFonts w:ascii="宋体" w:hAnsi="宋体" w:cs="Arial"/>
          <w:sz w:val="24"/>
          <w:szCs w:val="24"/>
        </w:rPr>
      </w:pPr>
      <w:bookmarkStart w:id="244" w:name="_Toc3494"/>
      <w:bookmarkStart w:id="245" w:name="_Toc13047"/>
      <w:bookmarkStart w:id="246" w:name="_Toc432367340"/>
      <w:bookmarkStart w:id="247" w:name="_Toc8436"/>
      <w:bookmarkStart w:id="248" w:name="_Toc78914346"/>
      <w:r>
        <w:rPr>
          <w:rFonts w:ascii="宋体" w:hAnsi="宋体" w:cs="Arial"/>
          <w:sz w:val="24"/>
          <w:szCs w:val="24"/>
        </w:rPr>
        <w:t>3.</w:t>
      </w:r>
      <w:bookmarkEnd w:id="236"/>
      <w:bookmarkEnd w:id="237"/>
      <w:bookmarkEnd w:id="238"/>
      <w:bookmarkEnd w:id="239"/>
      <w:bookmarkEnd w:id="240"/>
      <w:bookmarkEnd w:id="241"/>
      <w:bookmarkEnd w:id="242"/>
      <w:r>
        <w:rPr>
          <w:rFonts w:ascii="宋体" w:hAnsi="宋体" w:cs="Arial"/>
          <w:sz w:val="24"/>
          <w:szCs w:val="24"/>
        </w:rPr>
        <w:t>1</w:t>
      </w:r>
      <w:bookmarkStart w:id="249" w:name="_Toc247527572"/>
      <w:bookmarkStart w:id="250" w:name="_Toc152045547"/>
      <w:bookmarkStart w:id="251" w:name="_Toc430813256"/>
      <w:bookmarkStart w:id="252" w:name="_Toc300834968"/>
      <w:bookmarkStart w:id="253" w:name="_Toc152042323"/>
      <w:bookmarkStart w:id="254" w:name="_Toc144974515"/>
      <w:bookmarkStart w:id="255" w:name="_Toc247513971"/>
      <w:r>
        <w:rPr>
          <w:rFonts w:ascii="宋体" w:hAnsi="宋体" w:cs="Arial"/>
          <w:sz w:val="24"/>
          <w:szCs w:val="24"/>
        </w:rPr>
        <w:t xml:space="preserve"> 投标文件的组成</w:t>
      </w:r>
      <w:bookmarkEnd w:id="244"/>
      <w:bookmarkEnd w:id="245"/>
      <w:bookmarkEnd w:id="246"/>
      <w:bookmarkEnd w:id="247"/>
      <w:bookmarkEnd w:id="248"/>
    </w:p>
    <w:p w14:paraId="5D50E10C" w14:textId="77777777" w:rsidR="00EE5907" w:rsidRDefault="005E6B40">
      <w:pPr>
        <w:snapToGrid w:val="0"/>
        <w:spacing w:line="360" w:lineRule="auto"/>
        <w:ind w:firstLineChars="200" w:firstLine="420"/>
        <w:rPr>
          <w:rFonts w:ascii="Arial" w:hAnsi="Arial" w:cs="Arial"/>
        </w:rPr>
      </w:pPr>
      <w:r>
        <w:rPr>
          <w:rFonts w:ascii="Arial" w:hAnsi="Arial" w:cs="Arial"/>
        </w:rPr>
        <w:t>3.</w:t>
      </w:r>
      <w:bookmarkEnd w:id="249"/>
      <w:bookmarkEnd w:id="250"/>
      <w:bookmarkEnd w:id="251"/>
      <w:bookmarkEnd w:id="252"/>
      <w:bookmarkEnd w:id="253"/>
      <w:bookmarkEnd w:id="254"/>
      <w:bookmarkEnd w:id="255"/>
      <w:r>
        <w:rPr>
          <w:rFonts w:ascii="Arial" w:hAnsi="Arial" w:cs="Arial"/>
        </w:rPr>
        <w:t xml:space="preserve">1.1 </w:t>
      </w:r>
      <w:r>
        <w:rPr>
          <w:rFonts w:ascii="Arial" w:hAnsi="Arial" w:cs="Arial"/>
        </w:rPr>
        <w:t>投标函</w:t>
      </w:r>
      <w:r>
        <w:rPr>
          <w:rFonts w:ascii="Arial" w:hAnsi="Arial" w:cs="Arial" w:hint="eastAsia"/>
        </w:rPr>
        <w:t>及附件</w:t>
      </w:r>
    </w:p>
    <w:p w14:paraId="02D672DD" w14:textId="77777777" w:rsidR="00EE5907" w:rsidRDefault="005E6B40">
      <w:pPr>
        <w:snapToGrid w:val="0"/>
        <w:spacing w:line="360" w:lineRule="auto"/>
        <w:ind w:firstLineChars="200" w:firstLine="420"/>
        <w:rPr>
          <w:rFonts w:ascii="Arial" w:hAnsi="Arial" w:cs="Arial"/>
        </w:rPr>
      </w:pPr>
      <w:r>
        <w:rPr>
          <w:rFonts w:ascii="Arial" w:hAnsi="Arial" w:cs="Arial"/>
        </w:rPr>
        <w:t>3.1.</w:t>
      </w:r>
      <w:r>
        <w:rPr>
          <w:rFonts w:ascii="Arial" w:hAnsi="Arial" w:cs="Arial" w:hint="eastAsia"/>
        </w:rPr>
        <w:t xml:space="preserve">2 </w:t>
      </w:r>
      <w:r>
        <w:rPr>
          <w:rFonts w:ascii="Arial" w:hAnsi="Arial" w:cs="Arial"/>
        </w:rPr>
        <w:t>报价文件</w:t>
      </w:r>
    </w:p>
    <w:p w14:paraId="7801322B" w14:textId="77777777" w:rsidR="00EE5907" w:rsidRDefault="005E6B40">
      <w:pPr>
        <w:snapToGrid w:val="0"/>
        <w:spacing w:line="360" w:lineRule="auto"/>
        <w:ind w:firstLineChars="200" w:firstLine="420"/>
        <w:rPr>
          <w:rFonts w:ascii="Arial" w:hAnsi="Arial" w:cs="Arial"/>
        </w:rPr>
      </w:pPr>
      <w:r>
        <w:rPr>
          <w:rFonts w:ascii="Arial" w:hAnsi="Arial" w:cs="Arial"/>
        </w:rPr>
        <w:t>3.1.</w:t>
      </w:r>
      <w:r>
        <w:rPr>
          <w:rFonts w:ascii="Arial" w:hAnsi="Arial" w:cs="Arial" w:hint="eastAsia"/>
        </w:rPr>
        <w:t xml:space="preserve">3 </w:t>
      </w:r>
      <w:r>
        <w:rPr>
          <w:rFonts w:ascii="Arial" w:hAnsi="Arial" w:cs="Arial"/>
        </w:rPr>
        <w:t>商务文件</w:t>
      </w:r>
    </w:p>
    <w:p w14:paraId="60EE8A11" w14:textId="77777777" w:rsidR="00EE5907" w:rsidRDefault="005E6B40">
      <w:pPr>
        <w:snapToGrid w:val="0"/>
        <w:spacing w:line="360" w:lineRule="auto"/>
        <w:ind w:firstLineChars="200" w:firstLine="420"/>
        <w:rPr>
          <w:rFonts w:ascii="Arial" w:hAnsi="Arial" w:cs="Arial"/>
        </w:rPr>
      </w:pPr>
      <w:r>
        <w:rPr>
          <w:rFonts w:ascii="Arial" w:hAnsi="Arial" w:cs="Arial"/>
        </w:rPr>
        <w:t>3.1.</w:t>
      </w:r>
      <w:r>
        <w:rPr>
          <w:rFonts w:ascii="Arial" w:hAnsi="Arial" w:cs="Arial" w:hint="eastAsia"/>
        </w:rPr>
        <w:t xml:space="preserve">4 </w:t>
      </w:r>
      <w:r>
        <w:rPr>
          <w:rFonts w:ascii="Arial" w:hAnsi="Arial" w:cs="Arial"/>
        </w:rPr>
        <w:t>技术文件</w:t>
      </w:r>
    </w:p>
    <w:p w14:paraId="3A33950E" w14:textId="77777777" w:rsidR="00EE5907" w:rsidRDefault="005E6B40">
      <w:pPr>
        <w:pStyle w:val="3"/>
        <w:snapToGrid w:val="0"/>
        <w:spacing w:before="0" w:after="0"/>
        <w:jc w:val="left"/>
        <w:rPr>
          <w:rFonts w:ascii="宋体" w:hAnsi="宋体" w:cs="Arial"/>
          <w:sz w:val="24"/>
          <w:szCs w:val="24"/>
        </w:rPr>
      </w:pPr>
      <w:bookmarkStart w:id="256" w:name="_Toc8684"/>
      <w:bookmarkStart w:id="257" w:name="_Toc6605"/>
      <w:bookmarkStart w:id="258" w:name="_Toc31284"/>
      <w:bookmarkStart w:id="259" w:name="_Toc432367341"/>
      <w:bookmarkStart w:id="260" w:name="_Toc78914347"/>
      <w:r>
        <w:rPr>
          <w:rFonts w:ascii="宋体" w:hAnsi="宋体" w:cs="Arial"/>
          <w:sz w:val="24"/>
          <w:szCs w:val="24"/>
        </w:rPr>
        <w:lastRenderedPageBreak/>
        <w:t>3.2</w:t>
      </w:r>
      <w:bookmarkStart w:id="261" w:name="_Toc430813257"/>
      <w:bookmarkStart w:id="262" w:name="_Toc144974516"/>
      <w:bookmarkStart w:id="263" w:name="_Toc247513972"/>
      <w:bookmarkStart w:id="264" w:name="_Toc300834969"/>
      <w:bookmarkStart w:id="265" w:name="_Toc247527573"/>
      <w:bookmarkStart w:id="266" w:name="_Toc152042324"/>
      <w:bookmarkStart w:id="267" w:name="_Toc152045548"/>
      <w:r>
        <w:rPr>
          <w:rFonts w:ascii="宋体" w:hAnsi="宋体" w:cs="Arial"/>
          <w:sz w:val="24"/>
          <w:szCs w:val="24"/>
        </w:rPr>
        <w:t xml:space="preserve"> 投标报价</w:t>
      </w:r>
      <w:bookmarkEnd w:id="256"/>
      <w:bookmarkEnd w:id="257"/>
      <w:bookmarkEnd w:id="258"/>
      <w:bookmarkEnd w:id="259"/>
      <w:bookmarkEnd w:id="260"/>
    </w:p>
    <w:p w14:paraId="67E9FC9F" w14:textId="77777777" w:rsidR="00EE5907" w:rsidRDefault="005E6B40">
      <w:pPr>
        <w:snapToGrid w:val="0"/>
        <w:spacing w:line="360" w:lineRule="auto"/>
        <w:ind w:firstLineChars="200" w:firstLine="420"/>
        <w:rPr>
          <w:rFonts w:ascii="Arial" w:hAnsi="Arial" w:cs="Arial"/>
        </w:rPr>
      </w:pPr>
      <w:r>
        <w:rPr>
          <w:rFonts w:ascii="Arial" w:hAnsi="Arial" w:cs="Arial"/>
        </w:rPr>
        <w:t>3.</w:t>
      </w:r>
      <w:bookmarkEnd w:id="261"/>
      <w:r>
        <w:rPr>
          <w:rFonts w:ascii="Arial" w:hAnsi="Arial" w:cs="Arial"/>
        </w:rPr>
        <w:t>2.1</w:t>
      </w:r>
      <w:r>
        <w:rPr>
          <w:rFonts w:ascii="Arial" w:hAnsi="Arial" w:cs="Arial"/>
        </w:rPr>
        <w:t>供应商的投标报价应包含完成本项目的全部费用，包括但不限于货物的设计、制造、采购、运输、保险、装卸、仓储、保管、安装指导、检测、调试、验收、售后服务、利润和税金等费用。供应商对报价的准确性和完整性负责，任何漏报、错报等均是供应商的风险。</w:t>
      </w:r>
    </w:p>
    <w:p w14:paraId="168D44FE" w14:textId="77777777" w:rsidR="00EE5907" w:rsidRDefault="005E6B40">
      <w:pPr>
        <w:snapToGrid w:val="0"/>
        <w:spacing w:line="360" w:lineRule="auto"/>
        <w:ind w:firstLineChars="200" w:firstLine="420"/>
        <w:rPr>
          <w:rFonts w:ascii="Arial" w:hAnsi="Arial" w:cs="Arial"/>
        </w:rPr>
      </w:pPr>
      <w:r>
        <w:rPr>
          <w:rFonts w:ascii="Arial" w:hAnsi="Arial" w:cs="Arial"/>
        </w:rPr>
        <w:t>3.2.2</w:t>
      </w:r>
      <w:r>
        <w:rPr>
          <w:rFonts w:ascii="Arial" w:hAnsi="Arial" w:cs="Arial"/>
        </w:rPr>
        <w:t>本项目投标单价在合同执行过程中是固定不变的，供应商应充分考虑合同履行期间各类材料、配件和人工的市场风险和国家政策性调整风险系数，并计入投标报价。除合同约定的情况外，供应商不得以任何理由在合同执行期间要求予以价格调整。</w:t>
      </w:r>
    </w:p>
    <w:p w14:paraId="449C86F6" w14:textId="77777777" w:rsidR="00EE5907" w:rsidRDefault="005E6B40">
      <w:pPr>
        <w:snapToGrid w:val="0"/>
        <w:spacing w:line="360" w:lineRule="auto"/>
        <w:ind w:firstLineChars="200" w:firstLine="420"/>
        <w:rPr>
          <w:rFonts w:ascii="Arial" w:hAnsi="Arial" w:cs="Arial"/>
        </w:rPr>
      </w:pPr>
      <w:r>
        <w:rPr>
          <w:rFonts w:ascii="Arial" w:hAnsi="Arial" w:cs="Arial"/>
        </w:rPr>
        <w:t>3.2.3</w:t>
      </w:r>
      <w:r>
        <w:rPr>
          <w:rFonts w:ascii="Arial" w:hAnsi="Arial" w:cs="Arial"/>
        </w:rPr>
        <w:t>供应商应在报价表上注明拟提供货物的单价和总价。每种货物只允许有一个报价，以可调整的价格或可选择的价格提交的投标文件将不予接受。</w:t>
      </w:r>
    </w:p>
    <w:p w14:paraId="43F2582B" w14:textId="77777777" w:rsidR="00EE5907" w:rsidRDefault="005E6B40">
      <w:pPr>
        <w:snapToGrid w:val="0"/>
        <w:spacing w:line="360" w:lineRule="auto"/>
        <w:ind w:firstLineChars="200" w:firstLine="420"/>
        <w:rPr>
          <w:rFonts w:ascii="Arial" w:hAnsi="Arial" w:cs="Arial"/>
        </w:rPr>
      </w:pPr>
      <w:r>
        <w:rPr>
          <w:rFonts w:ascii="Arial" w:hAnsi="Arial" w:cs="Arial"/>
        </w:rPr>
        <w:t>3.2.4</w:t>
      </w:r>
      <w:r>
        <w:rPr>
          <w:rFonts w:ascii="Arial" w:hAnsi="Arial" w:cs="Arial" w:hint="eastAsia"/>
        </w:rPr>
        <w:t>投标报价不得超过</w:t>
      </w:r>
      <w:r>
        <w:rPr>
          <w:rFonts w:ascii="Arial" w:hAnsi="Arial" w:cs="Arial"/>
        </w:rPr>
        <w:t>供应商须知前附表</w:t>
      </w:r>
      <w:r>
        <w:rPr>
          <w:rFonts w:ascii="Arial" w:hAnsi="Arial" w:cs="Arial" w:hint="eastAsia"/>
        </w:rPr>
        <w:t>中规定的采购预算价格</w:t>
      </w:r>
      <w:r>
        <w:rPr>
          <w:rFonts w:ascii="Arial" w:hAnsi="Arial" w:cs="Arial"/>
        </w:rPr>
        <w:t>，</w:t>
      </w:r>
      <w:r>
        <w:rPr>
          <w:rFonts w:ascii="Arial" w:hAnsi="Arial" w:cs="Arial" w:hint="eastAsia"/>
        </w:rPr>
        <w:t>否则</w:t>
      </w:r>
      <w:r>
        <w:rPr>
          <w:rFonts w:ascii="Arial" w:hAnsi="Arial" w:cs="Arial"/>
        </w:rPr>
        <w:t>评标委员会将否决其投标。</w:t>
      </w:r>
    </w:p>
    <w:p w14:paraId="432D4A6E" w14:textId="77777777" w:rsidR="00EE5907" w:rsidRDefault="005E6B40">
      <w:pPr>
        <w:pStyle w:val="3"/>
        <w:snapToGrid w:val="0"/>
        <w:spacing w:before="0" w:after="0"/>
        <w:jc w:val="left"/>
        <w:rPr>
          <w:rFonts w:ascii="宋体" w:hAnsi="宋体" w:cs="Arial"/>
          <w:sz w:val="24"/>
          <w:szCs w:val="24"/>
        </w:rPr>
      </w:pPr>
      <w:bookmarkStart w:id="268" w:name="_Toc432367342"/>
      <w:bookmarkStart w:id="269" w:name="_Toc32607"/>
      <w:bookmarkStart w:id="270" w:name="_Toc8294"/>
      <w:bookmarkStart w:id="271" w:name="_Toc30780"/>
      <w:bookmarkStart w:id="272" w:name="_Toc78914348"/>
      <w:r>
        <w:rPr>
          <w:rFonts w:ascii="宋体" w:hAnsi="宋体" w:cs="Arial"/>
          <w:sz w:val="24"/>
          <w:szCs w:val="24"/>
        </w:rPr>
        <w:t>3.3</w:t>
      </w:r>
      <w:bookmarkStart w:id="273" w:name="_Toc144974517"/>
      <w:bookmarkStart w:id="274" w:name="_Toc430813258"/>
      <w:bookmarkStart w:id="275" w:name="_Toc152045549"/>
      <w:bookmarkStart w:id="276" w:name="_Toc152042325"/>
      <w:bookmarkStart w:id="277" w:name="_Toc300834970"/>
      <w:bookmarkStart w:id="278" w:name="_Toc247527574"/>
      <w:bookmarkStart w:id="279" w:name="_Toc247513973"/>
      <w:bookmarkEnd w:id="262"/>
      <w:bookmarkEnd w:id="263"/>
      <w:bookmarkEnd w:id="264"/>
      <w:bookmarkEnd w:id="265"/>
      <w:bookmarkEnd w:id="266"/>
      <w:bookmarkEnd w:id="267"/>
      <w:r>
        <w:rPr>
          <w:rFonts w:ascii="宋体" w:hAnsi="宋体" w:cs="Arial"/>
          <w:sz w:val="24"/>
          <w:szCs w:val="24"/>
        </w:rPr>
        <w:t xml:space="preserve"> 投标有效期</w:t>
      </w:r>
      <w:bookmarkEnd w:id="268"/>
      <w:bookmarkEnd w:id="269"/>
      <w:bookmarkEnd w:id="270"/>
      <w:bookmarkEnd w:id="271"/>
      <w:bookmarkEnd w:id="272"/>
    </w:p>
    <w:p w14:paraId="3B8D2B83" w14:textId="77777777" w:rsidR="00EE5907" w:rsidRDefault="005E6B40">
      <w:pPr>
        <w:snapToGrid w:val="0"/>
        <w:spacing w:line="360" w:lineRule="auto"/>
        <w:ind w:firstLineChars="200" w:firstLine="420"/>
        <w:rPr>
          <w:rFonts w:ascii="Arial" w:hAnsi="Arial" w:cs="Arial"/>
        </w:rPr>
      </w:pPr>
      <w:r>
        <w:rPr>
          <w:rFonts w:ascii="Arial" w:hAnsi="Arial" w:cs="Arial"/>
        </w:rPr>
        <w:t>3.</w:t>
      </w:r>
      <w:bookmarkEnd w:id="273"/>
      <w:bookmarkEnd w:id="274"/>
      <w:bookmarkEnd w:id="275"/>
      <w:bookmarkEnd w:id="276"/>
      <w:bookmarkEnd w:id="277"/>
      <w:bookmarkEnd w:id="278"/>
      <w:bookmarkEnd w:id="279"/>
      <w:r>
        <w:rPr>
          <w:rFonts w:ascii="Arial" w:hAnsi="Arial" w:cs="Arial"/>
        </w:rPr>
        <w:t xml:space="preserve">3.1 </w:t>
      </w:r>
      <w:r>
        <w:rPr>
          <w:rFonts w:ascii="Arial" w:hAnsi="Arial" w:cs="Arial"/>
        </w:rPr>
        <w:t>投标有效期见供应商须知前附表。</w:t>
      </w:r>
    </w:p>
    <w:p w14:paraId="31CB1A5B" w14:textId="77777777" w:rsidR="00EE5907" w:rsidRDefault="005E6B40">
      <w:pPr>
        <w:snapToGrid w:val="0"/>
        <w:spacing w:line="360" w:lineRule="auto"/>
        <w:ind w:firstLineChars="200" w:firstLine="420"/>
        <w:rPr>
          <w:rFonts w:ascii="Arial" w:hAnsi="Arial" w:cs="Arial"/>
        </w:rPr>
      </w:pPr>
      <w:r>
        <w:rPr>
          <w:rFonts w:ascii="Arial" w:hAnsi="Arial" w:cs="Arial"/>
        </w:rPr>
        <w:t xml:space="preserve">3.3.2 </w:t>
      </w:r>
      <w:r>
        <w:rPr>
          <w:rFonts w:ascii="Arial" w:hAnsi="Arial" w:cs="Arial"/>
        </w:rPr>
        <w:t>在投标有效期内，供应商撤销或修改其投标文件的，应承担法律和招标文件规定的责任。</w:t>
      </w:r>
    </w:p>
    <w:p w14:paraId="57BEDFC3" w14:textId="77777777" w:rsidR="00EE5907" w:rsidRDefault="005E6B40">
      <w:pPr>
        <w:snapToGrid w:val="0"/>
        <w:spacing w:line="360" w:lineRule="auto"/>
        <w:ind w:firstLineChars="200" w:firstLine="420"/>
        <w:rPr>
          <w:rFonts w:ascii="Arial" w:hAnsi="Arial" w:cs="Arial"/>
        </w:rPr>
      </w:pPr>
      <w:r>
        <w:rPr>
          <w:rFonts w:ascii="Arial" w:hAnsi="Arial" w:cs="Arial"/>
        </w:rPr>
        <w:t>3.3.3</w:t>
      </w:r>
      <w:r>
        <w:rPr>
          <w:rFonts w:ascii="Arial" w:hAnsi="Arial" w:cs="Arial"/>
        </w:rPr>
        <w:t>需要延长投标有效期的，招标代理机构将以书面形式通知所有供应商延长投标有效期。供应商同意延长的，应相应延长其投标保证金的有效期，但不得要求或被允许修改或撤销其投标文件；供应商拒绝延长的，其投标失效，但供应商有权收回其投标保证金。</w:t>
      </w:r>
    </w:p>
    <w:p w14:paraId="509B195A" w14:textId="77777777" w:rsidR="00EE5907" w:rsidRDefault="005E6B40">
      <w:pPr>
        <w:pStyle w:val="3"/>
        <w:snapToGrid w:val="0"/>
        <w:spacing w:before="0" w:after="0"/>
        <w:jc w:val="left"/>
        <w:rPr>
          <w:rFonts w:ascii="宋体" w:hAnsi="宋体" w:cs="Arial"/>
          <w:sz w:val="24"/>
          <w:szCs w:val="24"/>
        </w:rPr>
      </w:pPr>
      <w:bookmarkStart w:id="280" w:name="_Toc6561"/>
      <w:bookmarkStart w:id="281" w:name="_Toc14334"/>
      <w:bookmarkStart w:id="282" w:name="_Toc20226"/>
      <w:bookmarkStart w:id="283" w:name="_Toc432367343"/>
      <w:bookmarkStart w:id="284" w:name="_Toc78914349"/>
      <w:r>
        <w:rPr>
          <w:rFonts w:ascii="宋体" w:hAnsi="宋体" w:cs="Arial"/>
          <w:sz w:val="24"/>
          <w:szCs w:val="24"/>
        </w:rPr>
        <w:t>3.4</w:t>
      </w:r>
      <w:bookmarkStart w:id="285" w:name="_Toc300834971"/>
      <w:bookmarkStart w:id="286" w:name="_Toc152045550"/>
      <w:bookmarkStart w:id="287" w:name="_Toc430813259"/>
      <w:bookmarkStart w:id="288" w:name="_Toc247527575"/>
      <w:bookmarkStart w:id="289" w:name="_Toc247513974"/>
      <w:bookmarkStart w:id="290" w:name="_Toc152042326"/>
      <w:bookmarkStart w:id="291" w:name="_Toc144974518"/>
      <w:r>
        <w:rPr>
          <w:rFonts w:ascii="宋体" w:hAnsi="宋体" w:cs="Arial"/>
          <w:sz w:val="24"/>
          <w:szCs w:val="24"/>
        </w:rPr>
        <w:t xml:space="preserve"> 投标保证金</w:t>
      </w:r>
      <w:bookmarkEnd w:id="280"/>
      <w:bookmarkEnd w:id="281"/>
      <w:bookmarkEnd w:id="282"/>
      <w:bookmarkEnd w:id="283"/>
      <w:bookmarkEnd w:id="284"/>
    </w:p>
    <w:p w14:paraId="69285F8B" w14:textId="77777777" w:rsidR="00EE5907" w:rsidRDefault="005E6B40">
      <w:pPr>
        <w:snapToGrid w:val="0"/>
        <w:spacing w:line="360" w:lineRule="auto"/>
        <w:ind w:firstLineChars="200" w:firstLine="420"/>
        <w:rPr>
          <w:rFonts w:ascii="Arial" w:hAnsi="Arial" w:cs="Arial"/>
        </w:rPr>
      </w:pPr>
      <w:r>
        <w:rPr>
          <w:rFonts w:ascii="Arial" w:hAnsi="Arial" w:cs="Arial"/>
        </w:rPr>
        <w:t>3.</w:t>
      </w:r>
      <w:bookmarkEnd w:id="285"/>
      <w:bookmarkEnd w:id="286"/>
      <w:bookmarkEnd w:id="287"/>
      <w:bookmarkEnd w:id="288"/>
      <w:bookmarkEnd w:id="289"/>
      <w:bookmarkEnd w:id="290"/>
      <w:bookmarkEnd w:id="291"/>
      <w:r>
        <w:rPr>
          <w:rFonts w:ascii="Arial" w:hAnsi="Arial" w:cs="Arial"/>
        </w:rPr>
        <w:t>4.1</w:t>
      </w:r>
      <w:r>
        <w:rPr>
          <w:rFonts w:ascii="Arial" w:hAnsi="Arial" w:cs="Arial"/>
        </w:rPr>
        <w:t>供应商应在提交投标文件的同时，按供应商须知前附表规定的金额、截止时间、形式、方式提交投标保证金。联合体投标的，</w:t>
      </w:r>
      <w:r>
        <w:rPr>
          <w:rFonts w:ascii="Arial" w:hAnsi="Arial" w:cs="Arial" w:hint="eastAsia"/>
        </w:rPr>
        <w:t>联投标保证金可以由联合体中的一方或者共同提交，以一方名义提交投标保证金的，对联合体各方均具有约束力。</w:t>
      </w:r>
      <w:r>
        <w:rPr>
          <w:rFonts w:ascii="Arial" w:hAnsi="Arial" w:cs="Arial"/>
        </w:rPr>
        <w:t>投标保证金作为投标文件的一部分，其有效期与投标有效期一致。</w:t>
      </w:r>
    </w:p>
    <w:p w14:paraId="4CE64D22" w14:textId="77777777" w:rsidR="00EE5907" w:rsidRDefault="005E6B40">
      <w:pPr>
        <w:snapToGrid w:val="0"/>
        <w:spacing w:line="360" w:lineRule="auto"/>
        <w:ind w:firstLineChars="200" w:firstLine="420"/>
        <w:rPr>
          <w:rFonts w:ascii="Arial" w:hAnsi="Arial" w:cs="Arial"/>
        </w:rPr>
      </w:pPr>
      <w:r>
        <w:rPr>
          <w:rFonts w:ascii="Arial" w:hAnsi="Arial" w:cs="Arial"/>
        </w:rPr>
        <w:t>3.4.2</w:t>
      </w:r>
      <w:r>
        <w:rPr>
          <w:rFonts w:ascii="Arial" w:hAnsi="Arial" w:cs="Arial"/>
        </w:rPr>
        <w:t>供应商未按前款要求提交投标保证金的，评标委员会将否决其投标。</w:t>
      </w:r>
    </w:p>
    <w:p w14:paraId="3A29F1EF" w14:textId="77777777" w:rsidR="00EE5907" w:rsidRDefault="005E6B40">
      <w:pPr>
        <w:snapToGrid w:val="0"/>
        <w:spacing w:line="360" w:lineRule="auto"/>
        <w:ind w:firstLineChars="200" w:firstLine="420"/>
        <w:rPr>
          <w:rFonts w:ascii="Arial" w:hAnsi="Arial" w:cs="Arial"/>
        </w:rPr>
      </w:pPr>
      <w:r>
        <w:rPr>
          <w:rFonts w:ascii="Arial" w:hAnsi="Arial" w:cs="Arial"/>
        </w:rPr>
        <w:t>3.4.3</w:t>
      </w:r>
      <w:r>
        <w:rPr>
          <w:rFonts w:ascii="Arial" w:hAnsi="Arial" w:cs="Arial" w:hint="eastAsia"/>
        </w:rPr>
        <w:t>招标人或者招标代理机构应当自中标通知书发出之日起</w:t>
      </w:r>
      <w:r>
        <w:rPr>
          <w:rFonts w:ascii="Arial" w:hAnsi="Arial" w:cs="Arial" w:hint="eastAsia"/>
        </w:rPr>
        <w:t>5</w:t>
      </w:r>
      <w:r>
        <w:rPr>
          <w:rFonts w:ascii="Arial" w:hAnsi="Arial" w:cs="Arial" w:hint="eastAsia"/>
        </w:rPr>
        <w:t>个工作日内退还未中标供应商的投标保证金，自采购合同签订之日起</w:t>
      </w:r>
      <w:r>
        <w:rPr>
          <w:rFonts w:ascii="Arial" w:hAnsi="Arial" w:cs="Arial" w:hint="eastAsia"/>
        </w:rPr>
        <w:t>5</w:t>
      </w:r>
      <w:r>
        <w:rPr>
          <w:rFonts w:ascii="Arial" w:hAnsi="Arial" w:cs="Arial" w:hint="eastAsia"/>
        </w:rPr>
        <w:t>个工作日内退还中标供应商的投标保证金</w:t>
      </w:r>
      <w:r>
        <w:rPr>
          <w:rFonts w:ascii="Arial" w:hAnsi="Arial" w:cs="Arial"/>
        </w:rPr>
        <w:t>。</w:t>
      </w:r>
    </w:p>
    <w:p w14:paraId="76333CD5" w14:textId="77777777" w:rsidR="00EE5907" w:rsidRDefault="005E6B40">
      <w:pPr>
        <w:snapToGrid w:val="0"/>
        <w:spacing w:line="360" w:lineRule="auto"/>
        <w:ind w:firstLineChars="200" w:firstLine="420"/>
        <w:rPr>
          <w:rFonts w:ascii="Arial" w:hAnsi="Arial" w:cs="Arial"/>
        </w:rPr>
      </w:pPr>
      <w:r>
        <w:rPr>
          <w:rFonts w:ascii="Arial" w:hAnsi="Arial" w:cs="Arial"/>
        </w:rPr>
        <w:t>3.4.4</w:t>
      </w:r>
      <w:r>
        <w:rPr>
          <w:rFonts w:ascii="Arial" w:hAnsi="Arial" w:cs="Arial"/>
        </w:rPr>
        <w:t>投标保证金是供应商提交的投标责任担保。下列任何情况发生，投标保证金不予退还：</w:t>
      </w:r>
    </w:p>
    <w:p w14:paraId="26B19D82" w14:textId="77777777" w:rsidR="00EE5907" w:rsidRDefault="005E6B40">
      <w:pPr>
        <w:snapToGrid w:val="0"/>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）供应商在规定的投标有效期内撤销或擅自修改投标文件的；</w:t>
      </w:r>
    </w:p>
    <w:p w14:paraId="06F44DE3" w14:textId="77777777" w:rsidR="00EE5907" w:rsidRDefault="005E6B40">
      <w:pPr>
        <w:snapToGrid w:val="0"/>
        <w:spacing w:line="360" w:lineRule="auto"/>
        <w:ind w:firstLineChars="200" w:firstLine="420"/>
        <w:rPr>
          <w:rFonts w:ascii="Arial" w:hAnsi="Arial" w:cs="Arial"/>
        </w:rPr>
      </w:pPr>
      <w:r>
        <w:rPr>
          <w:rFonts w:ascii="Arial" w:hAnsi="Arial" w:cs="Arial"/>
        </w:rPr>
        <w:t>（</w:t>
      </w:r>
      <w:r>
        <w:rPr>
          <w:rFonts w:ascii="Arial" w:hAnsi="Arial" w:cs="Arial"/>
        </w:rPr>
        <w:t>2</w:t>
      </w:r>
      <w:r>
        <w:rPr>
          <w:rFonts w:ascii="Arial" w:hAnsi="Arial" w:cs="Arial"/>
        </w:rPr>
        <w:t>）</w:t>
      </w:r>
      <w:r>
        <w:rPr>
          <w:rFonts w:ascii="Arial" w:hAnsi="Arial" w:cs="Arial" w:hint="eastAsia"/>
        </w:rPr>
        <w:t>中标后无正当理由不与招标人或者招标代理机构签订合同的</w:t>
      </w:r>
      <w:r>
        <w:rPr>
          <w:rFonts w:ascii="Arial" w:hAnsi="Arial" w:cs="Arial"/>
        </w:rPr>
        <w:t>；</w:t>
      </w:r>
    </w:p>
    <w:p w14:paraId="655C9FC8"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）将中标项目转让给他人，或者在投标文件中未说明，且未经招标人同意，将中标项目分包给他人的；</w:t>
      </w:r>
    </w:p>
    <w:p w14:paraId="2D6A9CD7" w14:textId="77777777" w:rsidR="00EE5907" w:rsidRDefault="005E6B40">
      <w:pPr>
        <w:snapToGrid w:val="0"/>
        <w:spacing w:line="360" w:lineRule="auto"/>
        <w:ind w:firstLineChars="200" w:firstLine="420"/>
        <w:rPr>
          <w:rFonts w:ascii="Arial" w:hAnsi="Arial" w:cs="Arial"/>
        </w:rPr>
      </w:pPr>
      <w:r>
        <w:rPr>
          <w:rFonts w:ascii="Arial" w:hAnsi="Arial" w:cs="Arial"/>
        </w:rPr>
        <w:t>（</w:t>
      </w:r>
      <w:r>
        <w:rPr>
          <w:rFonts w:ascii="Arial" w:hAnsi="Arial" w:cs="Arial" w:hint="eastAsia"/>
        </w:rPr>
        <w:t>4</w:t>
      </w:r>
      <w:r>
        <w:rPr>
          <w:rFonts w:ascii="Arial" w:hAnsi="Arial" w:cs="Arial"/>
        </w:rPr>
        <w:t>）中标供应商在签订合同时向招标人提出附加条件、或者不按招标文件要求提交履约保证金的</w:t>
      </w:r>
      <w:r>
        <w:rPr>
          <w:rFonts w:ascii="Arial" w:hAnsi="Arial" w:cs="Arial" w:hint="eastAsia"/>
        </w:rPr>
        <w:t>；</w:t>
      </w:r>
    </w:p>
    <w:p w14:paraId="6E0FAE22"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5</w:t>
      </w:r>
      <w:r>
        <w:rPr>
          <w:rFonts w:ascii="Arial" w:hAnsi="Arial" w:cs="Arial" w:hint="eastAsia"/>
        </w:rPr>
        <w:t>）中标供应商拒绝履行合同义务的。</w:t>
      </w:r>
    </w:p>
    <w:p w14:paraId="6A9839DF" w14:textId="77777777" w:rsidR="00EE5907" w:rsidRDefault="005E6B40">
      <w:pPr>
        <w:pStyle w:val="3"/>
        <w:snapToGrid w:val="0"/>
        <w:spacing w:before="0" w:after="0"/>
        <w:jc w:val="left"/>
        <w:rPr>
          <w:rFonts w:ascii="宋体" w:hAnsi="宋体" w:cs="Arial"/>
          <w:sz w:val="24"/>
          <w:szCs w:val="24"/>
        </w:rPr>
      </w:pPr>
      <w:bookmarkStart w:id="292" w:name="_Toc19843"/>
      <w:bookmarkStart w:id="293" w:name="_Toc432367344"/>
      <w:bookmarkStart w:id="294" w:name="_Toc27501"/>
      <w:bookmarkStart w:id="295" w:name="_Toc7243"/>
      <w:bookmarkStart w:id="296" w:name="_Toc78914350"/>
      <w:r>
        <w:rPr>
          <w:rFonts w:ascii="宋体" w:hAnsi="宋体" w:cs="Arial"/>
          <w:sz w:val="24"/>
          <w:szCs w:val="24"/>
        </w:rPr>
        <w:lastRenderedPageBreak/>
        <w:t>3.5</w:t>
      </w:r>
      <w:bookmarkStart w:id="297" w:name="_Toc144974521"/>
      <w:bookmarkStart w:id="298" w:name="_Toc152045553"/>
      <w:bookmarkStart w:id="299" w:name="_Toc300834974"/>
      <w:bookmarkStart w:id="300" w:name="_Toc430813260"/>
      <w:bookmarkStart w:id="301" w:name="_Toc152042329"/>
      <w:bookmarkStart w:id="302" w:name="_Toc247513977"/>
      <w:bookmarkStart w:id="303" w:name="_Toc247527578"/>
      <w:r>
        <w:rPr>
          <w:rFonts w:ascii="宋体" w:hAnsi="宋体" w:cs="Arial"/>
          <w:sz w:val="24"/>
          <w:szCs w:val="24"/>
        </w:rPr>
        <w:t xml:space="preserve"> 备选投标方案</w:t>
      </w:r>
      <w:bookmarkEnd w:id="292"/>
      <w:bookmarkEnd w:id="293"/>
      <w:bookmarkEnd w:id="294"/>
      <w:bookmarkEnd w:id="295"/>
      <w:bookmarkEnd w:id="296"/>
    </w:p>
    <w:bookmarkEnd w:id="297"/>
    <w:bookmarkEnd w:id="298"/>
    <w:bookmarkEnd w:id="299"/>
    <w:bookmarkEnd w:id="300"/>
    <w:bookmarkEnd w:id="301"/>
    <w:bookmarkEnd w:id="302"/>
    <w:bookmarkEnd w:id="303"/>
    <w:p w14:paraId="6CF11306" w14:textId="77777777" w:rsidR="00EE5907" w:rsidRDefault="005E6B40">
      <w:pPr>
        <w:snapToGrid w:val="0"/>
        <w:spacing w:line="360" w:lineRule="auto"/>
        <w:ind w:firstLineChars="200" w:firstLine="420"/>
        <w:rPr>
          <w:rFonts w:ascii="Arial" w:hAnsi="Arial" w:cs="Arial"/>
        </w:rPr>
      </w:pPr>
      <w:r>
        <w:rPr>
          <w:rFonts w:ascii="Arial" w:hAnsi="Arial" w:cs="Arial" w:hint="eastAsia"/>
        </w:rPr>
        <w:t>本项目不允许备选投标方案</w:t>
      </w:r>
      <w:r>
        <w:rPr>
          <w:rFonts w:ascii="Arial" w:hAnsi="Arial" w:cs="Arial"/>
        </w:rPr>
        <w:t>。</w:t>
      </w:r>
    </w:p>
    <w:p w14:paraId="2F8FA674" w14:textId="77777777" w:rsidR="00EE5907" w:rsidRDefault="005E6B40">
      <w:pPr>
        <w:pStyle w:val="3"/>
        <w:snapToGrid w:val="0"/>
        <w:spacing w:before="0" w:after="0"/>
        <w:jc w:val="left"/>
        <w:rPr>
          <w:rFonts w:ascii="宋体" w:hAnsi="宋体" w:cs="Arial"/>
          <w:sz w:val="24"/>
          <w:szCs w:val="24"/>
        </w:rPr>
      </w:pPr>
      <w:bookmarkStart w:id="304" w:name="_Toc18667"/>
      <w:bookmarkStart w:id="305" w:name="_Toc10548"/>
      <w:bookmarkStart w:id="306" w:name="_Toc432367345"/>
      <w:bookmarkStart w:id="307" w:name="_Toc2217"/>
      <w:bookmarkStart w:id="308" w:name="_Toc78914351"/>
      <w:r>
        <w:rPr>
          <w:rFonts w:ascii="宋体" w:hAnsi="宋体" w:cs="Arial"/>
          <w:sz w:val="24"/>
          <w:szCs w:val="24"/>
        </w:rPr>
        <w:t>3.6</w:t>
      </w:r>
      <w:bookmarkStart w:id="309" w:name="_Toc300834975"/>
      <w:bookmarkStart w:id="310" w:name="_Toc247527579"/>
      <w:bookmarkStart w:id="311" w:name="_Toc152045554"/>
      <w:bookmarkStart w:id="312" w:name="_Toc152042330"/>
      <w:bookmarkStart w:id="313" w:name="_Toc430813261"/>
      <w:bookmarkStart w:id="314" w:name="_Toc247513978"/>
      <w:bookmarkStart w:id="315" w:name="_Toc144974522"/>
      <w:r>
        <w:rPr>
          <w:rFonts w:ascii="宋体" w:hAnsi="宋体" w:cs="Arial"/>
          <w:sz w:val="24"/>
          <w:szCs w:val="24"/>
        </w:rPr>
        <w:t xml:space="preserve"> 投标文件的编制</w:t>
      </w:r>
      <w:bookmarkEnd w:id="304"/>
      <w:bookmarkEnd w:id="305"/>
      <w:bookmarkEnd w:id="306"/>
      <w:bookmarkEnd w:id="307"/>
      <w:bookmarkEnd w:id="308"/>
    </w:p>
    <w:p w14:paraId="34F170CE" w14:textId="77777777" w:rsidR="00EE5907" w:rsidRDefault="005E6B40">
      <w:pPr>
        <w:snapToGrid w:val="0"/>
        <w:spacing w:line="360" w:lineRule="auto"/>
        <w:ind w:firstLineChars="200" w:firstLine="420"/>
        <w:rPr>
          <w:rFonts w:ascii="Arial" w:hAnsi="Arial" w:cs="Arial"/>
        </w:rPr>
      </w:pPr>
      <w:r>
        <w:rPr>
          <w:rFonts w:ascii="Arial" w:hAnsi="Arial" w:cs="Arial"/>
        </w:rPr>
        <w:t>3.</w:t>
      </w:r>
      <w:bookmarkEnd w:id="309"/>
      <w:bookmarkEnd w:id="310"/>
      <w:bookmarkEnd w:id="311"/>
      <w:bookmarkEnd w:id="312"/>
      <w:bookmarkEnd w:id="313"/>
      <w:bookmarkEnd w:id="314"/>
      <w:bookmarkEnd w:id="315"/>
      <w:r>
        <w:rPr>
          <w:rFonts w:ascii="Arial" w:hAnsi="Arial" w:cs="Arial"/>
        </w:rPr>
        <w:t xml:space="preserve">6.1 </w:t>
      </w:r>
      <w:r>
        <w:rPr>
          <w:rFonts w:ascii="Arial" w:hAnsi="Arial" w:cs="Arial"/>
        </w:rPr>
        <w:t>投标文件应按</w:t>
      </w:r>
      <w:r>
        <w:rPr>
          <w:rFonts w:ascii="Arial" w:hAnsi="Arial" w:cs="Arial"/>
          <w:highlight w:val="yellow"/>
        </w:rPr>
        <w:t>第</w:t>
      </w:r>
      <w:r>
        <w:rPr>
          <w:rFonts w:ascii="Arial" w:hAnsi="Arial" w:cs="Arial" w:hint="eastAsia"/>
          <w:highlight w:val="yellow"/>
        </w:rPr>
        <w:t>六</w:t>
      </w:r>
      <w:r>
        <w:rPr>
          <w:rFonts w:ascii="Arial" w:hAnsi="Arial" w:cs="Arial"/>
          <w:highlight w:val="yellow"/>
        </w:rPr>
        <w:t>章</w:t>
      </w:r>
      <w:r>
        <w:rPr>
          <w:rFonts w:ascii="Arial" w:hAnsi="Arial" w:cs="Arial"/>
        </w:rPr>
        <w:t>“</w:t>
      </w:r>
      <w:r>
        <w:rPr>
          <w:rFonts w:ascii="Arial" w:hAnsi="Arial" w:cs="Arial"/>
        </w:rPr>
        <w:t>投标文件格式</w:t>
      </w:r>
      <w:r>
        <w:rPr>
          <w:rFonts w:ascii="Arial" w:hAnsi="Arial" w:cs="Arial"/>
        </w:rPr>
        <w:t>”</w:t>
      </w:r>
      <w:r>
        <w:rPr>
          <w:rFonts w:ascii="Arial" w:hAnsi="Arial" w:cs="Arial"/>
        </w:rPr>
        <w:t>进行编写，如有必要，可以增加附页，作为投标文件的组成部分。</w:t>
      </w:r>
    </w:p>
    <w:p w14:paraId="2D815F4F" w14:textId="77777777" w:rsidR="00EE5907" w:rsidRDefault="005E6B40">
      <w:pPr>
        <w:snapToGrid w:val="0"/>
        <w:spacing w:line="360" w:lineRule="auto"/>
        <w:ind w:firstLineChars="200" w:firstLine="420"/>
        <w:rPr>
          <w:rFonts w:ascii="Arial" w:hAnsi="Arial" w:cs="Arial"/>
          <w:szCs w:val="21"/>
        </w:rPr>
      </w:pPr>
      <w:r>
        <w:rPr>
          <w:rFonts w:ascii="Arial" w:hAnsi="Arial" w:cs="Arial"/>
        </w:rPr>
        <w:t xml:space="preserve">3.6.2 </w:t>
      </w:r>
      <w:r>
        <w:rPr>
          <w:rFonts w:ascii="Arial" w:hAnsi="Arial" w:cs="Arial"/>
        </w:rPr>
        <w:t>投标文件应当对招标文件的</w:t>
      </w:r>
      <w:r>
        <w:rPr>
          <w:rFonts w:ascii="Arial" w:hAnsi="Arial" w:cs="Arial"/>
          <w:szCs w:val="21"/>
        </w:rPr>
        <w:t>实质性内容作出响应。</w:t>
      </w:r>
    </w:p>
    <w:p w14:paraId="573236AF" w14:textId="77777777" w:rsidR="00EE5907" w:rsidRDefault="005E6B40">
      <w:pPr>
        <w:snapToGrid w:val="0"/>
        <w:spacing w:line="360" w:lineRule="auto"/>
        <w:ind w:firstLineChars="200" w:firstLine="420"/>
        <w:rPr>
          <w:rFonts w:ascii="Arial" w:hAnsi="Arial" w:cs="Arial"/>
        </w:rPr>
      </w:pPr>
      <w:r>
        <w:rPr>
          <w:rFonts w:ascii="Arial" w:hAnsi="Arial" w:cs="Arial"/>
        </w:rPr>
        <w:t xml:space="preserve">3.6.3 </w:t>
      </w:r>
      <w:r>
        <w:rPr>
          <w:rFonts w:ascii="Arial" w:hAnsi="Arial" w:cs="Arial"/>
        </w:rPr>
        <w:t>投标文件应用不褪色的材料书写或打印，并由供应商授权代表签字、盖单位章。供应商代表是法定代表人的，投标文件应附法定代表人身份证明；供应商代表是授权代理人的，投标文件应附法定代表人签署的授权委托书和授权代理人身份证明。投标文件应尽量避免涂改、行间插字或删除。如果出现上述情况，改动之处应加盖单位章或由供应商授权代表签字确认。</w:t>
      </w:r>
    </w:p>
    <w:p w14:paraId="3C68C160" w14:textId="77777777" w:rsidR="00EE5907" w:rsidRDefault="005E6B40">
      <w:pPr>
        <w:snapToGrid w:val="0"/>
        <w:spacing w:line="360" w:lineRule="auto"/>
        <w:ind w:firstLineChars="200" w:firstLine="420"/>
        <w:rPr>
          <w:rFonts w:ascii="Arial" w:hAnsi="Arial" w:cs="Arial"/>
        </w:rPr>
      </w:pPr>
      <w:r>
        <w:rPr>
          <w:rFonts w:ascii="Arial" w:hAnsi="Arial" w:cs="Arial"/>
        </w:rPr>
        <w:t xml:space="preserve">3.6.4 </w:t>
      </w:r>
      <w:r>
        <w:rPr>
          <w:rFonts w:ascii="Arial" w:hAnsi="Arial" w:cs="Arial"/>
        </w:rPr>
        <w:t>投标文件份数见供应商须知前附表。正本和副本的封面上应清楚地标记</w:t>
      </w:r>
      <w:r>
        <w:rPr>
          <w:rFonts w:ascii="Arial" w:hAnsi="Arial" w:cs="Arial"/>
        </w:rPr>
        <w:t>“</w:t>
      </w:r>
      <w:r>
        <w:rPr>
          <w:rFonts w:ascii="Arial" w:hAnsi="Arial" w:cs="Arial"/>
        </w:rPr>
        <w:t>正本</w:t>
      </w:r>
      <w:r>
        <w:rPr>
          <w:rFonts w:ascii="Arial" w:hAnsi="Arial" w:cs="Arial"/>
        </w:rPr>
        <w:t>”</w:t>
      </w:r>
      <w:r>
        <w:rPr>
          <w:rFonts w:ascii="Arial" w:hAnsi="Arial" w:cs="Arial"/>
        </w:rPr>
        <w:t>或</w:t>
      </w:r>
      <w:r>
        <w:rPr>
          <w:rFonts w:ascii="Arial" w:hAnsi="Arial" w:cs="Arial"/>
        </w:rPr>
        <w:t>“</w:t>
      </w:r>
      <w:r>
        <w:rPr>
          <w:rFonts w:ascii="Arial" w:hAnsi="Arial" w:cs="Arial"/>
        </w:rPr>
        <w:t>副本</w:t>
      </w:r>
      <w:r>
        <w:rPr>
          <w:rFonts w:ascii="Arial" w:hAnsi="Arial" w:cs="Arial"/>
        </w:rPr>
        <w:t>”</w:t>
      </w:r>
      <w:r>
        <w:rPr>
          <w:rFonts w:ascii="Arial" w:hAnsi="Arial" w:cs="Arial"/>
        </w:rPr>
        <w:t>的字样。当副本和正本不一致时，以正本为准。</w:t>
      </w:r>
    </w:p>
    <w:p w14:paraId="19CF45A3" w14:textId="77777777" w:rsidR="00EE5907" w:rsidRDefault="005E6B40">
      <w:pPr>
        <w:snapToGrid w:val="0"/>
        <w:spacing w:line="360" w:lineRule="auto"/>
        <w:ind w:firstLineChars="200" w:firstLine="420"/>
        <w:rPr>
          <w:rFonts w:ascii="Arial" w:hAnsi="Arial" w:cs="Arial"/>
        </w:rPr>
      </w:pPr>
      <w:r>
        <w:rPr>
          <w:rFonts w:ascii="Arial" w:hAnsi="Arial" w:cs="Arial"/>
        </w:rPr>
        <w:t xml:space="preserve">3.6.5 </w:t>
      </w:r>
      <w:r>
        <w:rPr>
          <w:rFonts w:ascii="Arial" w:hAnsi="Arial" w:cs="Arial"/>
        </w:rPr>
        <w:t>投标文件的正本与副本应分别装订成册，并编制目录，具体装订要求见供应商须知前附表规定。</w:t>
      </w:r>
    </w:p>
    <w:p w14:paraId="3FAF35D0" w14:textId="77777777" w:rsidR="00EE5907" w:rsidRDefault="005E6B40">
      <w:pPr>
        <w:pStyle w:val="2"/>
        <w:numPr>
          <w:ilvl w:val="0"/>
          <w:numId w:val="4"/>
        </w:numPr>
        <w:snapToGrid w:val="0"/>
        <w:spacing w:before="0" w:after="0" w:line="360" w:lineRule="auto"/>
        <w:rPr>
          <w:sz w:val="28"/>
          <w:szCs w:val="28"/>
        </w:rPr>
      </w:pPr>
      <w:bookmarkStart w:id="316" w:name="_Toc26152"/>
      <w:bookmarkStart w:id="317" w:name="_Toc12663"/>
      <w:bookmarkStart w:id="318" w:name="_Toc432367346"/>
      <w:bookmarkStart w:id="319" w:name="_Toc23564"/>
      <w:bookmarkStart w:id="320" w:name="_Toc152042331"/>
      <w:bookmarkStart w:id="321" w:name="_Toc152045555"/>
      <w:bookmarkStart w:id="322" w:name="_Toc247513979"/>
      <w:bookmarkStart w:id="323" w:name="_Toc144974523"/>
      <w:bookmarkStart w:id="324" w:name="_Toc430813262"/>
      <w:bookmarkStart w:id="325" w:name="_Toc247527580"/>
      <w:bookmarkStart w:id="326" w:name="_Toc300834976"/>
      <w:bookmarkStart w:id="327" w:name="_Toc78914352"/>
      <w:r>
        <w:rPr>
          <w:sz w:val="28"/>
          <w:szCs w:val="28"/>
        </w:rPr>
        <w:t>投标</w:t>
      </w:r>
      <w:bookmarkEnd w:id="316"/>
      <w:bookmarkEnd w:id="317"/>
      <w:bookmarkEnd w:id="318"/>
      <w:bookmarkEnd w:id="319"/>
      <w:bookmarkEnd w:id="327"/>
    </w:p>
    <w:p w14:paraId="3FB03DDC" w14:textId="77777777" w:rsidR="00EE5907" w:rsidRDefault="005E6B40">
      <w:pPr>
        <w:pStyle w:val="3"/>
        <w:snapToGrid w:val="0"/>
        <w:spacing w:before="0" w:after="0"/>
        <w:jc w:val="left"/>
        <w:rPr>
          <w:rFonts w:ascii="宋体" w:hAnsi="宋体" w:cs="Arial"/>
          <w:sz w:val="24"/>
          <w:szCs w:val="24"/>
        </w:rPr>
      </w:pPr>
      <w:bookmarkStart w:id="328" w:name="_Toc9181"/>
      <w:bookmarkStart w:id="329" w:name="_Toc8776"/>
      <w:bookmarkStart w:id="330" w:name="_Toc11152"/>
      <w:bookmarkStart w:id="331" w:name="_Toc432367347"/>
      <w:bookmarkStart w:id="332" w:name="_Toc78914353"/>
      <w:r>
        <w:rPr>
          <w:rFonts w:ascii="宋体" w:hAnsi="宋体" w:cs="Arial"/>
          <w:sz w:val="24"/>
          <w:szCs w:val="24"/>
        </w:rPr>
        <w:t>4.</w:t>
      </w:r>
      <w:bookmarkEnd w:id="320"/>
      <w:bookmarkEnd w:id="321"/>
      <w:bookmarkEnd w:id="322"/>
      <w:bookmarkEnd w:id="323"/>
      <w:bookmarkEnd w:id="324"/>
      <w:bookmarkEnd w:id="325"/>
      <w:bookmarkEnd w:id="326"/>
      <w:r>
        <w:rPr>
          <w:rFonts w:ascii="宋体" w:hAnsi="宋体" w:cs="Arial"/>
          <w:sz w:val="24"/>
          <w:szCs w:val="24"/>
        </w:rPr>
        <w:t>1</w:t>
      </w:r>
      <w:bookmarkStart w:id="333" w:name="_Toc247527581"/>
      <w:bookmarkStart w:id="334" w:name="_Toc152042332"/>
      <w:bookmarkStart w:id="335" w:name="_Toc152045556"/>
      <w:bookmarkStart w:id="336" w:name="_Toc247513980"/>
      <w:bookmarkStart w:id="337" w:name="_Toc300834977"/>
      <w:bookmarkStart w:id="338" w:name="_Toc430813263"/>
      <w:bookmarkStart w:id="339" w:name="_Toc144974524"/>
      <w:r>
        <w:rPr>
          <w:rFonts w:ascii="宋体" w:hAnsi="宋体" w:cs="Arial"/>
          <w:sz w:val="24"/>
          <w:szCs w:val="24"/>
        </w:rPr>
        <w:t xml:space="preserve"> 投标文件的密封和标记</w:t>
      </w:r>
      <w:bookmarkEnd w:id="328"/>
      <w:bookmarkEnd w:id="329"/>
      <w:bookmarkEnd w:id="330"/>
      <w:bookmarkEnd w:id="331"/>
      <w:bookmarkEnd w:id="332"/>
    </w:p>
    <w:p w14:paraId="6741FDD5" w14:textId="77777777" w:rsidR="00EE5907" w:rsidRDefault="005E6B40">
      <w:pPr>
        <w:snapToGrid w:val="0"/>
        <w:spacing w:line="360" w:lineRule="auto"/>
        <w:ind w:firstLineChars="200" w:firstLine="420"/>
        <w:rPr>
          <w:rFonts w:ascii="Arial" w:hAnsi="Arial" w:cs="Arial"/>
        </w:rPr>
      </w:pPr>
      <w:r>
        <w:rPr>
          <w:rFonts w:ascii="Arial" w:hAnsi="Arial" w:cs="Arial"/>
        </w:rPr>
        <w:t>4.</w:t>
      </w:r>
      <w:bookmarkEnd w:id="333"/>
      <w:bookmarkEnd w:id="334"/>
      <w:bookmarkEnd w:id="335"/>
      <w:bookmarkEnd w:id="336"/>
      <w:bookmarkEnd w:id="337"/>
      <w:bookmarkEnd w:id="338"/>
      <w:bookmarkEnd w:id="339"/>
      <w:r>
        <w:rPr>
          <w:rFonts w:ascii="Arial" w:hAnsi="Arial" w:cs="Arial"/>
        </w:rPr>
        <w:t>1.1</w:t>
      </w:r>
      <w:r>
        <w:rPr>
          <w:rFonts w:ascii="Arial" w:hAnsi="Arial" w:cs="Arial"/>
        </w:rPr>
        <w:t>供应商应将所有投标文件（包括纸质文件和电子文件）密封完好。</w:t>
      </w:r>
    </w:p>
    <w:p w14:paraId="69B3B735" w14:textId="77777777" w:rsidR="00EE5907" w:rsidRDefault="005E6B40">
      <w:pPr>
        <w:snapToGrid w:val="0"/>
        <w:spacing w:line="360" w:lineRule="auto"/>
        <w:ind w:firstLineChars="200" w:firstLine="420"/>
        <w:rPr>
          <w:rFonts w:ascii="Arial" w:hAnsi="Arial" w:cs="Arial"/>
        </w:rPr>
      </w:pPr>
      <w:r>
        <w:rPr>
          <w:rFonts w:ascii="Arial" w:hAnsi="Arial" w:cs="Arial"/>
        </w:rPr>
        <w:t>4.1.2</w:t>
      </w:r>
      <w:r>
        <w:rPr>
          <w:rFonts w:ascii="Arial" w:hAnsi="Arial" w:cs="Arial"/>
        </w:rPr>
        <w:t>封套上应写明的内容见供应商须知前附表。</w:t>
      </w:r>
    </w:p>
    <w:p w14:paraId="2E885C7F" w14:textId="77777777" w:rsidR="00EE5907" w:rsidRDefault="005E6B40">
      <w:pPr>
        <w:snapToGrid w:val="0"/>
        <w:spacing w:line="360" w:lineRule="auto"/>
        <w:ind w:firstLineChars="200" w:firstLine="420"/>
        <w:rPr>
          <w:rFonts w:ascii="Arial" w:hAnsi="Arial" w:cs="Arial"/>
        </w:rPr>
      </w:pPr>
      <w:r>
        <w:rPr>
          <w:rFonts w:ascii="Arial" w:hAnsi="Arial" w:cs="Arial" w:hint="eastAsia"/>
        </w:rPr>
        <w:t>4.1.3</w:t>
      </w:r>
      <w:r>
        <w:rPr>
          <w:rFonts w:ascii="Arial" w:hAnsi="Arial" w:cs="Arial"/>
        </w:rPr>
        <w:t>为方便开标唱标，供应商应将</w:t>
      </w:r>
      <w:r>
        <w:rPr>
          <w:rFonts w:ascii="Arial" w:hAnsi="Arial" w:cs="Arial" w:hint="eastAsia"/>
        </w:rPr>
        <w:t>开标一览表与投标保证金交纳凭证</w:t>
      </w:r>
      <w:r>
        <w:rPr>
          <w:rFonts w:ascii="Arial" w:hAnsi="Arial" w:cs="Arial"/>
        </w:rPr>
        <w:t>单独密封提交，并在密封袋上标明</w:t>
      </w:r>
      <w:r>
        <w:rPr>
          <w:rFonts w:ascii="Arial" w:hAnsi="Arial" w:cs="Arial" w:hint="eastAsia"/>
        </w:rPr>
        <w:t>“开标一览表”</w:t>
      </w:r>
      <w:r>
        <w:rPr>
          <w:rFonts w:ascii="Arial" w:hAnsi="Arial" w:cs="Arial"/>
        </w:rPr>
        <w:t>字样。</w:t>
      </w:r>
    </w:p>
    <w:p w14:paraId="405151B9" w14:textId="77777777" w:rsidR="00EE5907" w:rsidRDefault="005E6B40">
      <w:pPr>
        <w:pStyle w:val="3"/>
        <w:snapToGrid w:val="0"/>
        <w:spacing w:before="0" w:after="0"/>
        <w:jc w:val="left"/>
        <w:rPr>
          <w:rFonts w:ascii="宋体" w:hAnsi="宋体" w:cs="Arial"/>
          <w:sz w:val="24"/>
          <w:szCs w:val="24"/>
        </w:rPr>
      </w:pPr>
      <w:bookmarkStart w:id="340" w:name="_Toc31441"/>
      <w:bookmarkStart w:id="341" w:name="_Toc21387"/>
      <w:bookmarkStart w:id="342" w:name="_Toc432367348"/>
      <w:bookmarkStart w:id="343" w:name="_Toc16172"/>
      <w:bookmarkStart w:id="344" w:name="_Toc78914354"/>
      <w:r>
        <w:rPr>
          <w:rFonts w:ascii="宋体" w:hAnsi="宋体" w:cs="Arial"/>
          <w:sz w:val="24"/>
          <w:szCs w:val="24"/>
        </w:rPr>
        <w:t>4.2</w:t>
      </w:r>
      <w:bookmarkStart w:id="345" w:name="_Toc247527582"/>
      <w:bookmarkStart w:id="346" w:name="_Toc152045557"/>
      <w:bookmarkStart w:id="347" w:name="_Toc300834978"/>
      <w:bookmarkStart w:id="348" w:name="_Toc152042333"/>
      <w:bookmarkStart w:id="349" w:name="_Toc430813264"/>
      <w:bookmarkStart w:id="350" w:name="_Toc247513981"/>
      <w:bookmarkStart w:id="351" w:name="_Toc144974525"/>
      <w:r>
        <w:rPr>
          <w:rFonts w:ascii="宋体" w:hAnsi="宋体" w:cs="Arial"/>
          <w:sz w:val="24"/>
          <w:szCs w:val="24"/>
        </w:rPr>
        <w:t xml:space="preserve"> 投标文件的递交</w:t>
      </w:r>
      <w:bookmarkEnd w:id="340"/>
      <w:bookmarkEnd w:id="341"/>
      <w:bookmarkEnd w:id="342"/>
      <w:bookmarkEnd w:id="343"/>
      <w:bookmarkEnd w:id="344"/>
    </w:p>
    <w:p w14:paraId="0AB8FB08" w14:textId="77777777" w:rsidR="00EE5907" w:rsidRDefault="005E6B40">
      <w:pPr>
        <w:snapToGrid w:val="0"/>
        <w:spacing w:line="360" w:lineRule="auto"/>
        <w:ind w:firstLineChars="200" w:firstLine="420"/>
        <w:rPr>
          <w:rFonts w:ascii="Arial" w:hAnsi="Arial" w:cs="Arial"/>
        </w:rPr>
      </w:pPr>
      <w:r>
        <w:rPr>
          <w:rFonts w:ascii="Arial" w:hAnsi="Arial" w:cs="Arial"/>
        </w:rPr>
        <w:t>4.</w:t>
      </w:r>
      <w:bookmarkEnd w:id="345"/>
      <w:bookmarkEnd w:id="346"/>
      <w:bookmarkEnd w:id="347"/>
      <w:bookmarkEnd w:id="348"/>
      <w:bookmarkEnd w:id="349"/>
      <w:bookmarkEnd w:id="350"/>
      <w:bookmarkEnd w:id="351"/>
      <w:r>
        <w:rPr>
          <w:rFonts w:ascii="Arial" w:hAnsi="Arial" w:cs="Arial"/>
        </w:rPr>
        <w:t xml:space="preserve">2.1 </w:t>
      </w:r>
      <w:r>
        <w:rPr>
          <w:rFonts w:ascii="Arial" w:hAnsi="Arial" w:cs="Arial"/>
        </w:rPr>
        <w:t>供应商应在供应商须知前附表规定的投标截止时间前递交投标文件。</w:t>
      </w:r>
    </w:p>
    <w:p w14:paraId="758306B1" w14:textId="77777777" w:rsidR="00EE5907" w:rsidRDefault="005E6B40">
      <w:pPr>
        <w:snapToGrid w:val="0"/>
        <w:spacing w:line="360" w:lineRule="auto"/>
        <w:ind w:firstLineChars="200" w:firstLine="420"/>
        <w:rPr>
          <w:rFonts w:ascii="Arial" w:hAnsi="Arial" w:cs="Arial"/>
        </w:rPr>
      </w:pPr>
      <w:r>
        <w:rPr>
          <w:rFonts w:ascii="Arial" w:hAnsi="Arial" w:cs="Arial"/>
        </w:rPr>
        <w:t xml:space="preserve">4.2.2 </w:t>
      </w:r>
      <w:r>
        <w:rPr>
          <w:rFonts w:ascii="Arial" w:hAnsi="Arial" w:cs="Arial"/>
        </w:rPr>
        <w:t>供应商递交投标文件的地点见供应商须知前附表。</w:t>
      </w:r>
    </w:p>
    <w:p w14:paraId="3EA4BB9F" w14:textId="77777777" w:rsidR="00EE5907" w:rsidRDefault="005E6B40">
      <w:pPr>
        <w:snapToGrid w:val="0"/>
        <w:spacing w:line="360" w:lineRule="auto"/>
        <w:ind w:firstLineChars="200" w:firstLine="420"/>
        <w:rPr>
          <w:rFonts w:ascii="Arial" w:hAnsi="Arial" w:cs="Arial"/>
        </w:rPr>
      </w:pPr>
      <w:r>
        <w:rPr>
          <w:rFonts w:ascii="Arial" w:hAnsi="Arial" w:cs="Arial"/>
        </w:rPr>
        <w:t>4.2.3</w:t>
      </w:r>
      <w:r>
        <w:rPr>
          <w:rFonts w:ascii="Arial" w:hAnsi="Arial" w:cs="Arial"/>
        </w:rPr>
        <w:t>供应商所递交的投标文件不予退还。</w:t>
      </w:r>
    </w:p>
    <w:p w14:paraId="50BE9E66" w14:textId="77777777" w:rsidR="00EE5907" w:rsidRDefault="005E6B40">
      <w:pPr>
        <w:snapToGrid w:val="0"/>
        <w:spacing w:line="360" w:lineRule="auto"/>
        <w:ind w:firstLineChars="200" w:firstLine="420"/>
        <w:rPr>
          <w:rFonts w:ascii="Arial" w:hAnsi="Arial" w:cs="Arial"/>
        </w:rPr>
      </w:pPr>
      <w:r>
        <w:rPr>
          <w:rFonts w:ascii="Arial" w:hAnsi="Arial" w:cs="Arial"/>
        </w:rPr>
        <w:t>4.2.4</w:t>
      </w:r>
      <w:r>
        <w:rPr>
          <w:rFonts w:ascii="Arial" w:hAnsi="Arial" w:cs="Arial"/>
        </w:rPr>
        <w:t>逾期送达指定地点的或者不按照</w:t>
      </w:r>
      <w:r>
        <w:rPr>
          <w:rFonts w:ascii="Arial" w:hAnsi="Arial" w:cs="Arial" w:hint="eastAsia"/>
        </w:rPr>
        <w:t>本</w:t>
      </w:r>
      <w:r>
        <w:rPr>
          <w:rFonts w:ascii="Arial" w:hAnsi="Arial" w:cs="Arial"/>
        </w:rPr>
        <w:t>章</w:t>
      </w:r>
      <w:r>
        <w:rPr>
          <w:rFonts w:ascii="Arial" w:hAnsi="Arial" w:cs="Arial"/>
          <w:highlight w:val="yellow"/>
        </w:rPr>
        <w:t>第</w:t>
      </w:r>
      <w:r>
        <w:rPr>
          <w:rFonts w:ascii="Arial" w:hAnsi="Arial" w:cs="Arial" w:hint="eastAsia"/>
          <w:highlight w:val="yellow"/>
        </w:rPr>
        <w:t>4.1</w:t>
      </w:r>
      <w:r>
        <w:rPr>
          <w:rFonts w:ascii="Arial" w:hAnsi="Arial" w:cs="Arial" w:hint="eastAsia"/>
          <w:highlight w:val="yellow"/>
        </w:rPr>
        <w:t>项</w:t>
      </w:r>
      <w:r>
        <w:rPr>
          <w:rFonts w:ascii="Arial" w:hAnsi="Arial" w:cs="Arial"/>
        </w:rPr>
        <w:t>要求密封的投标文件，招标人和招标代理机构应当拒收。</w:t>
      </w:r>
    </w:p>
    <w:p w14:paraId="3BCF8E84" w14:textId="77777777" w:rsidR="00EE5907" w:rsidRDefault="005E6B40">
      <w:pPr>
        <w:pStyle w:val="3"/>
        <w:snapToGrid w:val="0"/>
        <w:spacing w:before="0" w:after="0"/>
        <w:jc w:val="left"/>
        <w:rPr>
          <w:rFonts w:ascii="宋体" w:hAnsi="宋体" w:cs="Arial"/>
          <w:sz w:val="24"/>
          <w:szCs w:val="24"/>
        </w:rPr>
      </w:pPr>
      <w:bookmarkStart w:id="352" w:name="_Toc30347"/>
      <w:bookmarkStart w:id="353" w:name="_Toc432367349"/>
      <w:bookmarkStart w:id="354" w:name="_Toc23097"/>
      <w:bookmarkStart w:id="355" w:name="_Toc8278"/>
      <w:bookmarkStart w:id="356" w:name="_Toc78914355"/>
      <w:r>
        <w:rPr>
          <w:rFonts w:ascii="宋体" w:hAnsi="宋体" w:cs="Arial"/>
          <w:sz w:val="24"/>
          <w:szCs w:val="24"/>
        </w:rPr>
        <w:t>4.3</w:t>
      </w:r>
      <w:bookmarkStart w:id="357" w:name="_Toc247513982"/>
      <w:bookmarkStart w:id="358" w:name="_Toc430813265"/>
      <w:bookmarkStart w:id="359" w:name="_Toc144974526"/>
      <w:bookmarkStart w:id="360" w:name="_Toc300834979"/>
      <w:bookmarkStart w:id="361" w:name="_Toc247527583"/>
      <w:bookmarkStart w:id="362" w:name="_Toc152045558"/>
      <w:bookmarkStart w:id="363" w:name="_Toc152042334"/>
      <w:r>
        <w:rPr>
          <w:rFonts w:ascii="宋体" w:hAnsi="宋体" w:cs="Arial"/>
          <w:sz w:val="24"/>
          <w:szCs w:val="24"/>
        </w:rPr>
        <w:t xml:space="preserve"> 投标文件的修改与撤回</w:t>
      </w:r>
      <w:bookmarkEnd w:id="352"/>
      <w:bookmarkEnd w:id="353"/>
      <w:bookmarkEnd w:id="354"/>
      <w:bookmarkEnd w:id="355"/>
      <w:bookmarkEnd w:id="356"/>
    </w:p>
    <w:p w14:paraId="249B212A" w14:textId="77777777" w:rsidR="00EE5907" w:rsidRDefault="005E6B40">
      <w:pPr>
        <w:snapToGrid w:val="0"/>
        <w:spacing w:line="360" w:lineRule="auto"/>
        <w:ind w:firstLineChars="200" w:firstLine="420"/>
        <w:rPr>
          <w:rFonts w:ascii="Arial" w:hAnsi="Arial" w:cs="Arial"/>
        </w:rPr>
      </w:pPr>
      <w:r>
        <w:rPr>
          <w:rFonts w:ascii="Arial" w:hAnsi="Arial" w:cs="Arial"/>
        </w:rPr>
        <w:t>4.</w:t>
      </w:r>
      <w:bookmarkEnd w:id="357"/>
      <w:bookmarkEnd w:id="358"/>
      <w:bookmarkEnd w:id="359"/>
      <w:bookmarkEnd w:id="360"/>
      <w:bookmarkEnd w:id="361"/>
      <w:bookmarkEnd w:id="362"/>
      <w:bookmarkEnd w:id="363"/>
      <w:r>
        <w:rPr>
          <w:rFonts w:ascii="Arial" w:hAnsi="Arial" w:cs="Arial"/>
        </w:rPr>
        <w:t xml:space="preserve">3.1 </w:t>
      </w:r>
      <w:r>
        <w:rPr>
          <w:rFonts w:ascii="Arial" w:hAnsi="Arial" w:cs="Arial"/>
        </w:rPr>
        <w:t>在投标截止时间前，供应商可以修改或撤回已递交的投标文件，但应以书面形式通知招标代理机构。</w:t>
      </w:r>
    </w:p>
    <w:p w14:paraId="6E541F79" w14:textId="77777777" w:rsidR="00EE5907" w:rsidRDefault="005E6B40">
      <w:pPr>
        <w:snapToGrid w:val="0"/>
        <w:spacing w:line="360" w:lineRule="auto"/>
        <w:ind w:firstLineChars="200" w:firstLine="420"/>
        <w:rPr>
          <w:rFonts w:ascii="Arial" w:hAnsi="Arial" w:cs="Arial"/>
        </w:rPr>
      </w:pPr>
      <w:r>
        <w:rPr>
          <w:rFonts w:ascii="Arial" w:hAnsi="Arial" w:cs="Arial"/>
        </w:rPr>
        <w:t xml:space="preserve">4.3.2 </w:t>
      </w:r>
      <w:r>
        <w:rPr>
          <w:rFonts w:ascii="Arial" w:hAnsi="Arial" w:cs="Arial"/>
        </w:rPr>
        <w:t>供应商修改或撤回已递交投标文件的书面通知应按照本章第</w:t>
      </w:r>
      <w:r>
        <w:rPr>
          <w:rFonts w:ascii="Arial" w:hAnsi="Arial" w:cs="Arial"/>
        </w:rPr>
        <w:t>3.</w:t>
      </w:r>
      <w:r>
        <w:rPr>
          <w:rFonts w:ascii="Arial" w:hAnsi="Arial" w:cs="Arial" w:hint="eastAsia"/>
        </w:rPr>
        <w:t>6</w:t>
      </w:r>
      <w:r>
        <w:rPr>
          <w:rFonts w:ascii="Arial" w:hAnsi="Arial" w:cs="Arial"/>
        </w:rPr>
        <w:t>.3</w:t>
      </w:r>
      <w:r>
        <w:rPr>
          <w:rFonts w:ascii="Arial" w:hAnsi="Arial" w:cs="Arial"/>
        </w:rPr>
        <w:t>项的要求签字、盖章。</w:t>
      </w:r>
    </w:p>
    <w:p w14:paraId="2C484F48" w14:textId="77777777" w:rsidR="00EE5907" w:rsidRDefault="005E6B40">
      <w:pPr>
        <w:snapToGrid w:val="0"/>
        <w:spacing w:line="360" w:lineRule="auto"/>
        <w:ind w:firstLineChars="200" w:firstLine="420"/>
        <w:rPr>
          <w:rFonts w:ascii="Arial" w:hAnsi="Arial" w:cs="Arial"/>
        </w:rPr>
      </w:pPr>
      <w:r>
        <w:rPr>
          <w:rFonts w:ascii="Arial" w:hAnsi="Arial" w:cs="Arial"/>
        </w:rPr>
        <w:t xml:space="preserve">4.3.3 </w:t>
      </w:r>
      <w:r>
        <w:rPr>
          <w:rFonts w:ascii="Arial" w:hAnsi="Arial" w:cs="Arial"/>
        </w:rPr>
        <w:t>供应商撤回投标文件的，招标人或招标代理机构自收到供应商书面撤回通知之日起</w:t>
      </w:r>
      <w:r>
        <w:rPr>
          <w:rFonts w:ascii="Arial" w:hAnsi="Arial" w:cs="Arial"/>
        </w:rPr>
        <w:t>5</w:t>
      </w:r>
      <w:r>
        <w:rPr>
          <w:rFonts w:ascii="Arial" w:hAnsi="Arial" w:cs="Arial"/>
        </w:rPr>
        <w:t>日内退还已收取的投标保证金。</w:t>
      </w:r>
    </w:p>
    <w:p w14:paraId="6D164D67" w14:textId="77777777" w:rsidR="00EE5907" w:rsidRDefault="005E6B40">
      <w:pPr>
        <w:snapToGrid w:val="0"/>
        <w:spacing w:line="360" w:lineRule="auto"/>
        <w:ind w:firstLineChars="200" w:firstLine="420"/>
        <w:rPr>
          <w:rFonts w:ascii="Arial" w:hAnsi="Arial" w:cs="Arial"/>
        </w:rPr>
      </w:pPr>
      <w:r>
        <w:rPr>
          <w:rFonts w:ascii="Arial" w:hAnsi="Arial" w:cs="Arial"/>
        </w:rPr>
        <w:lastRenderedPageBreak/>
        <w:t xml:space="preserve">4.3.4 </w:t>
      </w:r>
      <w:r>
        <w:rPr>
          <w:rFonts w:ascii="Arial" w:hAnsi="Arial" w:cs="Arial"/>
        </w:rPr>
        <w:t>修改的内容为投标文件的组成部分。修改的投标文件应按照本章第</w:t>
      </w:r>
      <w:r>
        <w:rPr>
          <w:rFonts w:ascii="Arial" w:hAnsi="Arial" w:cs="Arial" w:hint="eastAsia"/>
        </w:rPr>
        <w:t>三</w:t>
      </w:r>
      <w:r>
        <w:rPr>
          <w:rFonts w:ascii="Arial" w:hAnsi="Arial" w:cs="Arial"/>
        </w:rPr>
        <w:t>条、第</w:t>
      </w:r>
      <w:r>
        <w:rPr>
          <w:rFonts w:ascii="Arial" w:hAnsi="Arial" w:cs="Arial" w:hint="eastAsia"/>
        </w:rPr>
        <w:t>四</w:t>
      </w:r>
      <w:r>
        <w:rPr>
          <w:rFonts w:ascii="Arial" w:hAnsi="Arial" w:cs="Arial"/>
        </w:rPr>
        <w:t>条规定进行编制、密封、标记和递交，并标明</w:t>
      </w:r>
      <w:r>
        <w:rPr>
          <w:rFonts w:ascii="Arial" w:hAnsi="Arial" w:cs="Arial"/>
        </w:rPr>
        <w:t>“</w:t>
      </w:r>
      <w:r>
        <w:rPr>
          <w:rFonts w:ascii="Arial" w:hAnsi="Arial" w:cs="Arial"/>
        </w:rPr>
        <w:t>修改</w:t>
      </w:r>
      <w:r>
        <w:rPr>
          <w:rFonts w:ascii="Arial" w:hAnsi="Arial" w:cs="Arial"/>
        </w:rPr>
        <w:t>”</w:t>
      </w:r>
      <w:r>
        <w:rPr>
          <w:rFonts w:ascii="Arial" w:hAnsi="Arial" w:cs="Arial"/>
        </w:rPr>
        <w:t>字样。</w:t>
      </w:r>
    </w:p>
    <w:p w14:paraId="0BA456DE" w14:textId="77777777" w:rsidR="00EE5907" w:rsidRDefault="005E6B40">
      <w:pPr>
        <w:pStyle w:val="2"/>
        <w:numPr>
          <w:ilvl w:val="0"/>
          <w:numId w:val="4"/>
        </w:numPr>
        <w:snapToGrid w:val="0"/>
        <w:spacing w:before="0" w:after="0" w:line="360" w:lineRule="auto"/>
        <w:rPr>
          <w:sz w:val="28"/>
          <w:szCs w:val="28"/>
        </w:rPr>
      </w:pPr>
      <w:bookmarkStart w:id="364" w:name="_Toc432367350"/>
      <w:bookmarkStart w:id="365" w:name="_Toc5871"/>
      <w:bookmarkStart w:id="366" w:name="_Toc397"/>
      <w:bookmarkStart w:id="367" w:name="_Toc25437"/>
      <w:bookmarkStart w:id="368" w:name="_Toc152045559"/>
      <w:bookmarkStart w:id="369" w:name="_Toc247513983"/>
      <w:bookmarkStart w:id="370" w:name="_Toc152042335"/>
      <w:bookmarkStart w:id="371" w:name="_Toc247527584"/>
      <w:bookmarkStart w:id="372" w:name="_Toc300834980"/>
      <w:bookmarkStart w:id="373" w:name="_Toc430813266"/>
      <w:bookmarkStart w:id="374" w:name="_Toc144974527"/>
      <w:bookmarkStart w:id="375" w:name="_Toc78914356"/>
      <w:r>
        <w:rPr>
          <w:sz w:val="28"/>
          <w:szCs w:val="28"/>
        </w:rPr>
        <w:t>开标</w:t>
      </w:r>
      <w:bookmarkEnd w:id="364"/>
      <w:bookmarkEnd w:id="365"/>
      <w:bookmarkEnd w:id="366"/>
      <w:bookmarkEnd w:id="367"/>
      <w:bookmarkEnd w:id="375"/>
    </w:p>
    <w:p w14:paraId="3AA52C3C" w14:textId="77777777" w:rsidR="00EE5907" w:rsidRDefault="005E6B40">
      <w:pPr>
        <w:pStyle w:val="3"/>
        <w:snapToGrid w:val="0"/>
        <w:spacing w:before="0" w:after="0"/>
        <w:jc w:val="left"/>
        <w:rPr>
          <w:rFonts w:ascii="宋体" w:hAnsi="宋体" w:cs="Arial"/>
          <w:sz w:val="24"/>
          <w:szCs w:val="24"/>
        </w:rPr>
      </w:pPr>
      <w:bookmarkStart w:id="376" w:name="_Toc432367351"/>
      <w:bookmarkStart w:id="377" w:name="_Toc6052"/>
      <w:bookmarkStart w:id="378" w:name="_Toc9358"/>
      <w:bookmarkStart w:id="379" w:name="_Toc1465"/>
      <w:bookmarkStart w:id="380" w:name="_Toc78914357"/>
      <w:r>
        <w:rPr>
          <w:rFonts w:ascii="宋体" w:hAnsi="宋体" w:cs="Arial"/>
          <w:sz w:val="24"/>
          <w:szCs w:val="24"/>
        </w:rPr>
        <w:t>5.</w:t>
      </w:r>
      <w:bookmarkEnd w:id="368"/>
      <w:bookmarkEnd w:id="369"/>
      <w:bookmarkEnd w:id="370"/>
      <w:bookmarkEnd w:id="371"/>
      <w:bookmarkEnd w:id="372"/>
      <w:bookmarkEnd w:id="373"/>
      <w:bookmarkEnd w:id="374"/>
      <w:r>
        <w:rPr>
          <w:rFonts w:ascii="宋体" w:hAnsi="宋体" w:cs="Arial"/>
          <w:sz w:val="24"/>
          <w:szCs w:val="24"/>
        </w:rPr>
        <w:t>1</w:t>
      </w:r>
      <w:bookmarkStart w:id="381" w:name="_Toc247527585"/>
      <w:bookmarkStart w:id="382" w:name="_Toc144974528"/>
      <w:bookmarkStart w:id="383" w:name="_Toc247513984"/>
      <w:bookmarkStart w:id="384" w:name="_Toc300834981"/>
      <w:bookmarkStart w:id="385" w:name="_Toc430813267"/>
      <w:bookmarkStart w:id="386" w:name="_Toc152042336"/>
      <w:bookmarkStart w:id="387" w:name="_Toc152045560"/>
      <w:r>
        <w:rPr>
          <w:rFonts w:ascii="宋体" w:hAnsi="宋体" w:cs="Arial"/>
          <w:sz w:val="24"/>
          <w:szCs w:val="24"/>
        </w:rPr>
        <w:t xml:space="preserve"> 开标时间和地点</w:t>
      </w:r>
      <w:bookmarkEnd w:id="376"/>
      <w:bookmarkEnd w:id="377"/>
      <w:bookmarkEnd w:id="378"/>
      <w:bookmarkEnd w:id="379"/>
      <w:bookmarkEnd w:id="380"/>
    </w:p>
    <w:p w14:paraId="6D9ECC5E" w14:textId="77777777" w:rsidR="00EE5907" w:rsidRDefault="005E6B40">
      <w:pPr>
        <w:snapToGrid w:val="0"/>
        <w:spacing w:line="360" w:lineRule="auto"/>
        <w:ind w:firstLineChars="200" w:firstLine="420"/>
        <w:rPr>
          <w:rFonts w:ascii="Arial" w:hAnsi="Arial" w:cs="Arial"/>
        </w:rPr>
      </w:pPr>
      <w:r>
        <w:rPr>
          <w:rFonts w:ascii="Arial" w:hAnsi="Arial" w:cs="Arial"/>
        </w:rPr>
        <w:t>5.</w:t>
      </w:r>
      <w:bookmarkEnd w:id="381"/>
      <w:bookmarkEnd w:id="382"/>
      <w:bookmarkEnd w:id="383"/>
      <w:bookmarkEnd w:id="384"/>
      <w:bookmarkEnd w:id="385"/>
      <w:bookmarkEnd w:id="386"/>
      <w:bookmarkEnd w:id="387"/>
      <w:r>
        <w:rPr>
          <w:rFonts w:ascii="Arial" w:hAnsi="Arial" w:cs="Arial"/>
        </w:rPr>
        <w:t>1.1</w:t>
      </w:r>
      <w:r>
        <w:rPr>
          <w:rFonts w:ascii="Arial" w:hAnsi="Arial" w:cs="Arial"/>
        </w:rPr>
        <w:t>开标会按供应商须知前附表规定的开标时间和地点准时举行，招标代理机构在此邀请所有供应商授权代表准时参加开标会。供应商授权代表如出席会议，应向招标代理机构提交供应商授权代表身份证明，出示本人身份证，以证明其出席。供应商授权代表如</w:t>
      </w:r>
      <w:r>
        <w:rPr>
          <w:rFonts w:ascii="Arial" w:hAnsi="Arial" w:cs="Arial" w:hint="eastAsia"/>
        </w:rPr>
        <w:t>不</w:t>
      </w:r>
      <w:r>
        <w:rPr>
          <w:rFonts w:ascii="Arial" w:hAnsi="Arial" w:cs="Arial"/>
        </w:rPr>
        <w:t>出席会议，</w:t>
      </w:r>
      <w:r>
        <w:rPr>
          <w:rFonts w:ascii="Arial" w:hAnsi="Arial" w:cs="Arial" w:hint="eastAsia"/>
        </w:rPr>
        <w:t>则</w:t>
      </w:r>
      <w:r>
        <w:rPr>
          <w:rFonts w:ascii="Arial" w:hAnsi="Arial" w:cs="Arial"/>
        </w:rPr>
        <w:t>视为对开标程序和内容无异议。</w:t>
      </w:r>
    </w:p>
    <w:p w14:paraId="0013126F" w14:textId="77777777" w:rsidR="00EE5907" w:rsidRDefault="005E6B40">
      <w:pPr>
        <w:pStyle w:val="3"/>
        <w:snapToGrid w:val="0"/>
        <w:spacing w:before="0" w:after="0"/>
        <w:jc w:val="left"/>
        <w:rPr>
          <w:rFonts w:ascii="宋体" w:hAnsi="宋体" w:cs="Arial"/>
          <w:sz w:val="24"/>
          <w:szCs w:val="24"/>
        </w:rPr>
      </w:pPr>
      <w:bookmarkStart w:id="388" w:name="_Toc11798"/>
      <w:bookmarkStart w:id="389" w:name="_Toc8176"/>
      <w:bookmarkStart w:id="390" w:name="_Toc432367352"/>
      <w:bookmarkStart w:id="391" w:name="_Toc22028"/>
      <w:bookmarkStart w:id="392" w:name="_Toc78914358"/>
      <w:r>
        <w:rPr>
          <w:rFonts w:ascii="宋体" w:hAnsi="宋体" w:cs="Arial"/>
          <w:sz w:val="24"/>
          <w:szCs w:val="24"/>
        </w:rPr>
        <w:t>5.2</w:t>
      </w:r>
      <w:bookmarkStart w:id="393" w:name="_Toc144974529"/>
      <w:bookmarkStart w:id="394" w:name="_Toc247527586"/>
      <w:bookmarkStart w:id="395" w:name="_Toc430813268"/>
      <w:bookmarkStart w:id="396" w:name="_Toc300834982"/>
      <w:bookmarkStart w:id="397" w:name="_Toc152045561"/>
      <w:bookmarkStart w:id="398" w:name="_Toc247513985"/>
      <w:bookmarkStart w:id="399" w:name="_Toc152042337"/>
      <w:r>
        <w:rPr>
          <w:rFonts w:ascii="宋体" w:hAnsi="宋体" w:cs="Arial"/>
          <w:sz w:val="24"/>
          <w:szCs w:val="24"/>
        </w:rPr>
        <w:t xml:space="preserve"> 开标程序</w:t>
      </w:r>
      <w:bookmarkEnd w:id="388"/>
      <w:bookmarkEnd w:id="389"/>
      <w:bookmarkEnd w:id="390"/>
      <w:bookmarkEnd w:id="391"/>
      <w:bookmarkEnd w:id="392"/>
    </w:p>
    <w:p w14:paraId="76B6EF88" w14:textId="77777777" w:rsidR="00EE5907" w:rsidRDefault="005E6B40">
      <w:pPr>
        <w:snapToGrid w:val="0"/>
        <w:spacing w:line="360" w:lineRule="auto"/>
        <w:ind w:firstLineChars="200" w:firstLine="420"/>
        <w:rPr>
          <w:rFonts w:ascii="Arial" w:hAnsi="Arial" w:cs="Arial"/>
        </w:rPr>
      </w:pPr>
      <w:r>
        <w:rPr>
          <w:rFonts w:ascii="Arial" w:hAnsi="Arial" w:cs="Arial"/>
        </w:rPr>
        <w:t>5.</w:t>
      </w:r>
      <w:bookmarkEnd w:id="393"/>
      <w:bookmarkEnd w:id="394"/>
      <w:bookmarkEnd w:id="395"/>
      <w:bookmarkEnd w:id="396"/>
      <w:bookmarkEnd w:id="397"/>
      <w:bookmarkEnd w:id="398"/>
      <w:bookmarkEnd w:id="399"/>
      <w:r>
        <w:rPr>
          <w:rFonts w:ascii="Arial" w:hAnsi="Arial" w:cs="Arial"/>
        </w:rPr>
        <w:t>2.1</w:t>
      </w:r>
      <w:r>
        <w:rPr>
          <w:rFonts w:ascii="Arial" w:hAnsi="Arial" w:cs="Arial"/>
        </w:rPr>
        <w:t>主持人按下列程序进行开标：</w:t>
      </w:r>
    </w:p>
    <w:p w14:paraId="631031FC" w14:textId="77777777" w:rsidR="00EE5907" w:rsidRDefault="005E6B40">
      <w:pPr>
        <w:snapToGrid w:val="0"/>
        <w:spacing w:line="360" w:lineRule="auto"/>
        <w:ind w:firstLineChars="171" w:firstLine="359"/>
        <w:rPr>
          <w:rFonts w:ascii="Arial" w:hAnsi="Arial" w:cs="Arial"/>
        </w:rPr>
      </w:pPr>
      <w:r>
        <w:rPr>
          <w:rFonts w:ascii="Arial" w:hAnsi="Arial" w:cs="Arial"/>
        </w:rPr>
        <w:t>（</w:t>
      </w:r>
      <w:r>
        <w:rPr>
          <w:rFonts w:ascii="Arial" w:hAnsi="Arial" w:cs="Arial"/>
        </w:rPr>
        <w:t>1</w:t>
      </w:r>
      <w:r>
        <w:rPr>
          <w:rFonts w:ascii="Arial" w:hAnsi="Arial" w:cs="Arial"/>
        </w:rPr>
        <w:t>）宣布开标会纪律</w:t>
      </w:r>
    </w:p>
    <w:p w14:paraId="7F5A88A7" w14:textId="77777777" w:rsidR="00EE5907" w:rsidRDefault="005E6B40">
      <w:pPr>
        <w:snapToGrid w:val="0"/>
        <w:spacing w:line="360" w:lineRule="auto"/>
        <w:ind w:firstLineChars="171" w:firstLine="359"/>
        <w:rPr>
          <w:rFonts w:ascii="Arial" w:hAnsi="Arial" w:cs="Arial"/>
        </w:rPr>
      </w:pPr>
      <w:r>
        <w:rPr>
          <w:rFonts w:ascii="Arial" w:hAnsi="Arial" w:cs="Arial"/>
        </w:rPr>
        <w:t>（</w:t>
      </w:r>
      <w:r>
        <w:rPr>
          <w:rFonts w:ascii="Arial" w:hAnsi="Arial" w:cs="Arial"/>
        </w:rPr>
        <w:t>2</w:t>
      </w:r>
      <w:r>
        <w:rPr>
          <w:rFonts w:ascii="Arial" w:hAnsi="Arial" w:cs="Arial"/>
        </w:rPr>
        <w:t>）介绍参加开标会的单位和人员</w:t>
      </w:r>
    </w:p>
    <w:p w14:paraId="4F397563" w14:textId="77777777" w:rsidR="00EE5907" w:rsidRDefault="005E6B40">
      <w:pPr>
        <w:snapToGrid w:val="0"/>
        <w:spacing w:line="360" w:lineRule="auto"/>
        <w:ind w:firstLineChars="171" w:firstLine="359"/>
        <w:rPr>
          <w:rFonts w:ascii="Arial" w:hAnsi="Arial" w:cs="Arial"/>
        </w:rPr>
      </w:pPr>
      <w:r>
        <w:rPr>
          <w:rFonts w:ascii="Arial" w:hAnsi="Arial" w:cs="Arial"/>
        </w:rPr>
        <w:t>（</w:t>
      </w:r>
      <w:r>
        <w:rPr>
          <w:rFonts w:ascii="Arial" w:hAnsi="Arial" w:cs="Arial"/>
        </w:rPr>
        <w:t>3</w:t>
      </w:r>
      <w:r>
        <w:rPr>
          <w:rFonts w:ascii="Arial" w:hAnsi="Arial" w:cs="Arial"/>
        </w:rPr>
        <w:t>）介绍本项目招标的主要过程</w:t>
      </w:r>
    </w:p>
    <w:p w14:paraId="6A594794" w14:textId="77777777" w:rsidR="00EE5907" w:rsidRDefault="005E6B40">
      <w:pPr>
        <w:snapToGrid w:val="0"/>
        <w:spacing w:line="360" w:lineRule="auto"/>
        <w:ind w:firstLineChars="171" w:firstLine="359"/>
        <w:rPr>
          <w:rFonts w:ascii="Arial" w:hAnsi="Arial" w:cs="Arial"/>
        </w:rPr>
      </w:pPr>
      <w:r>
        <w:rPr>
          <w:rFonts w:ascii="Arial" w:hAnsi="Arial" w:cs="Arial"/>
        </w:rPr>
        <w:t>（</w:t>
      </w:r>
      <w:r>
        <w:rPr>
          <w:rFonts w:ascii="Arial" w:hAnsi="Arial" w:cs="Arial"/>
        </w:rPr>
        <w:t>4</w:t>
      </w:r>
      <w:r>
        <w:rPr>
          <w:rFonts w:ascii="Arial" w:hAnsi="Arial" w:cs="Arial"/>
        </w:rPr>
        <w:t>）检验投标文件密封情况</w:t>
      </w:r>
    </w:p>
    <w:p w14:paraId="7E1BF930" w14:textId="77777777" w:rsidR="00EE5907" w:rsidRDefault="005E6B40">
      <w:pPr>
        <w:snapToGrid w:val="0"/>
        <w:spacing w:line="360" w:lineRule="auto"/>
        <w:ind w:firstLineChars="171" w:firstLine="359"/>
        <w:rPr>
          <w:rFonts w:ascii="Arial" w:hAnsi="Arial" w:cs="Arial"/>
        </w:rPr>
      </w:pPr>
      <w:r>
        <w:rPr>
          <w:rFonts w:ascii="Arial" w:hAnsi="Arial" w:cs="Arial"/>
        </w:rPr>
        <w:t>（</w:t>
      </w:r>
      <w:r>
        <w:rPr>
          <w:rFonts w:ascii="Arial" w:hAnsi="Arial" w:cs="Arial"/>
        </w:rPr>
        <w:t>5</w:t>
      </w:r>
      <w:r>
        <w:rPr>
          <w:rFonts w:ascii="Arial" w:hAnsi="Arial" w:cs="Arial"/>
        </w:rPr>
        <w:t>）启封投标文件、核验供应商授权代表身份</w:t>
      </w:r>
    </w:p>
    <w:p w14:paraId="1233B361" w14:textId="77777777" w:rsidR="00EE5907" w:rsidRDefault="005E6B40">
      <w:pPr>
        <w:snapToGrid w:val="0"/>
        <w:spacing w:line="360" w:lineRule="auto"/>
        <w:ind w:firstLineChars="171" w:firstLine="359"/>
        <w:rPr>
          <w:rFonts w:ascii="Arial" w:hAnsi="Arial" w:cs="Arial"/>
        </w:rPr>
      </w:pPr>
      <w:r>
        <w:rPr>
          <w:rFonts w:ascii="Arial" w:hAnsi="Arial" w:cs="Arial"/>
        </w:rPr>
        <w:t>（</w:t>
      </w:r>
      <w:r>
        <w:rPr>
          <w:rFonts w:ascii="Arial" w:hAnsi="Arial" w:cs="Arial"/>
        </w:rPr>
        <w:t>6</w:t>
      </w:r>
      <w:r>
        <w:rPr>
          <w:rFonts w:ascii="Arial" w:hAnsi="Arial" w:cs="Arial"/>
        </w:rPr>
        <w:t>）唱标</w:t>
      </w:r>
    </w:p>
    <w:p w14:paraId="64755D56" w14:textId="77777777" w:rsidR="00EE5907" w:rsidRDefault="005E6B40">
      <w:pPr>
        <w:snapToGrid w:val="0"/>
        <w:spacing w:line="360" w:lineRule="auto"/>
        <w:ind w:firstLineChars="171" w:firstLine="359"/>
        <w:rPr>
          <w:rFonts w:ascii="Arial" w:hAnsi="Arial" w:cs="Arial"/>
        </w:rPr>
      </w:pPr>
      <w:r>
        <w:rPr>
          <w:rFonts w:ascii="Arial" w:hAnsi="Arial" w:cs="Arial"/>
        </w:rPr>
        <w:t>（</w:t>
      </w:r>
      <w:r>
        <w:rPr>
          <w:rFonts w:ascii="Arial" w:hAnsi="Arial" w:cs="Arial"/>
        </w:rPr>
        <w:t>7</w:t>
      </w:r>
      <w:r>
        <w:rPr>
          <w:rFonts w:ascii="Arial" w:hAnsi="Arial" w:cs="Arial"/>
        </w:rPr>
        <w:t>）宣布评标安排及其他事项</w:t>
      </w:r>
    </w:p>
    <w:p w14:paraId="058AA8ED" w14:textId="77777777" w:rsidR="00EE5907" w:rsidRDefault="005E6B40">
      <w:pPr>
        <w:snapToGrid w:val="0"/>
        <w:spacing w:line="360" w:lineRule="auto"/>
        <w:ind w:firstLineChars="171" w:firstLine="359"/>
        <w:rPr>
          <w:rFonts w:ascii="Arial" w:hAnsi="Arial" w:cs="Arial"/>
        </w:rPr>
      </w:pPr>
      <w:r>
        <w:rPr>
          <w:rFonts w:ascii="Arial" w:hAnsi="Arial" w:cs="Arial"/>
        </w:rPr>
        <w:t>（</w:t>
      </w:r>
      <w:r>
        <w:rPr>
          <w:rFonts w:ascii="Arial" w:hAnsi="Arial" w:cs="Arial"/>
        </w:rPr>
        <w:t>8</w:t>
      </w:r>
      <w:r>
        <w:rPr>
          <w:rFonts w:ascii="Arial" w:hAnsi="Arial" w:cs="Arial"/>
        </w:rPr>
        <w:t>）开标会结束</w:t>
      </w:r>
    </w:p>
    <w:p w14:paraId="337F492A" w14:textId="77777777" w:rsidR="00EE5907" w:rsidRDefault="005E6B40">
      <w:pPr>
        <w:pStyle w:val="3"/>
        <w:snapToGrid w:val="0"/>
        <w:spacing w:before="0" w:after="0"/>
        <w:jc w:val="left"/>
        <w:rPr>
          <w:rFonts w:ascii="宋体" w:hAnsi="宋体" w:cs="Arial"/>
          <w:sz w:val="24"/>
          <w:szCs w:val="24"/>
        </w:rPr>
      </w:pPr>
      <w:bookmarkStart w:id="400" w:name="_Toc432367353"/>
      <w:bookmarkStart w:id="401" w:name="_Toc26319"/>
      <w:bookmarkStart w:id="402" w:name="_Toc16703"/>
      <w:bookmarkStart w:id="403" w:name="_Toc17035"/>
      <w:bookmarkStart w:id="404" w:name="_Toc78914359"/>
      <w:r>
        <w:rPr>
          <w:rFonts w:ascii="宋体" w:hAnsi="宋体" w:cs="Arial"/>
          <w:sz w:val="24"/>
          <w:szCs w:val="24"/>
        </w:rPr>
        <w:t>5.3</w:t>
      </w:r>
      <w:bookmarkStart w:id="405" w:name="_Toc430813269"/>
      <w:bookmarkStart w:id="406" w:name="_Toc300834983"/>
      <w:r>
        <w:rPr>
          <w:rFonts w:ascii="宋体" w:hAnsi="宋体" w:cs="Arial"/>
          <w:sz w:val="24"/>
          <w:szCs w:val="24"/>
        </w:rPr>
        <w:t xml:space="preserve"> 开标异议</w:t>
      </w:r>
      <w:bookmarkEnd w:id="400"/>
      <w:bookmarkEnd w:id="401"/>
      <w:bookmarkEnd w:id="402"/>
      <w:bookmarkEnd w:id="403"/>
      <w:bookmarkEnd w:id="404"/>
    </w:p>
    <w:p w14:paraId="3526AB85" w14:textId="77777777" w:rsidR="00EE5907" w:rsidRDefault="005E6B40">
      <w:pPr>
        <w:snapToGrid w:val="0"/>
        <w:spacing w:line="360" w:lineRule="auto"/>
        <w:ind w:firstLineChars="171" w:firstLine="359"/>
        <w:rPr>
          <w:rFonts w:ascii="Arial" w:hAnsi="Arial" w:cs="Arial"/>
        </w:rPr>
      </w:pPr>
      <w:r>
        <w:rPr>
          <w:rFonts w:ascii="Arial" w:hAnsi="Arial" w:cs="Arial"/>
        </w:rPr>
        <w:t>5.</w:t>
      </w:r>
      <w:bookmarkEnd w:id="405"/>
      <w:bookmarkEnd w:id="406"/>
      <w:r>
        <w:rPr>
          <w:rFonts w:ascii="Arial" w:hAnsi="Arial" w:cs="Arial"/>
        </w:rPr>
        <w:t>3.1</w:t>
      </w:r>
      <w:r>
        <w:rPr>
          <w:rFonts w:ascii="Arial" w:hAnsi="Arial" w:cs="Arial"/>
        </w:rPr>
        <w:t>供应商对开标</w:t>
      </w:r>
      <w:r>
        <w:rPr>
          <w:rFonts w:ascii="Arial" w:hAnsi="Arial" w:cs="Arial" w:hint="eastAsia"/>
        </w:rPr>
        <w:t>程序</w:t>
      </w:r>
      <w:r>
        <w:rPr>
          <w:rFonts w:ascii="Arial" w:hAnsi="Arial" w:cs="Arial"/>
        </w:rPr>
        <w:t>有异议的，供应商授权代表应当在开标现场提出，招标代理机构当场作出答复，并制作记录。</w:t>
      </w:r>
    </w:p>
    <w:p w14:paraId="278EF04C" w14:textId="77777777" w:rsidR="00EE5907" w:rsidRDefault="005E6B40">
      <w:pPr>
        <w:pStyle w:val="2"/>
        <w:numPr>
          <w:ilvl w:val="0"/>
          <w:numId w:val="4"/>
        </w:numPr>
        <w:snapToGrid w:val="0"/>
        <w:spacing w:before="0" w:after="0" w:line="360" w:lineRule="auto"/>
        <w:rPr>
          <w:sz w:val="28"/>
          <w:szCs w:val="28"/>
        </w:rPr>
      </w:pPr>
      <w:bookmarkStart w:id="407" w:name="_Toc30590"/>
      <w:bookmarkStart w:id="408" w:name="_Toc432367354"/>
      <w:bookmarkStart w:id="409" w:name="_Toc25521"/>
      <w:bookmarkStart w:id="410" w:name="_Toc5802"/>
      <w:bookmarkStart w:id="411" w:name="_Toc430813270"/>
      <w:bookmarkStart w:id="412" w:name="_Toc300834984"/>
      <w:bookmarkStart w:id="413" w:name="_Toc144974530"/>
      <w:bookmarkStart w:id="414" w:name="_Toc247513986"/>
      <w:bookmarkStart w:id="415" w:name="_Toc152042338"/>
      <w:bookmarkStart w:id="416" w:name="_Toc247527587"/>
      <w:bookmarkStart w:id="417" w:name="_Toc152045562"/>
      <w:bookmarkStart w:id="418" w:name="_Toc78914360"/>
      <w:r>
        <w:rPr>
          <w:sz w:val="28"/>
          <w:szCs w:val="28"/>
        </w:rPr>
        <w:t>评标</w:t>
      </w:r>
      <w:bookmarkEnd w:id="407"/>
      <w:bookmarkEnd w:id="408"/>
      <w:bookmarkEnd w:id="409"/>
      <w:bookmarkEnd w:id="410"/>
      <w:bookmarkEnd w:id="418"/>
    </w:p>
    <w:p w14:paraId="31A56B6D" w14:textId="77777777" w:rsidR="00EE5907" w:rsidRDefault="005E6B40">
      <w:pPr>
        <w:pStyle w:val="3"/>
        <w:snapToGrid w:val="0"/>
        <w:spacing w:before="0" w:after="0"/>
        <w:jc w:val="left"/>
        <w:rPr>
          <w:rFonts w:ascii="宋体" w:hAnsi="宋体" w:cs="Arial"/>
          <w:sz w:val="24"/>
          <w:szCs w:val="24"/>
        </w:rPr>
      </w:pPr>
      <w:bookmarkStart w:id="419" w:name="_Toc26373"/>
      <w:bookmarkStart w:id="420" w:name="_Toc18359"/>
      <w:bookmarkStart w:id="421" w:name="_Toc30574"/>
      <w:bookmarkStart w:id="422" w:name="_Toc432367355"/>
      <w:bookmarkStart w:id="423" w:name="_Toc78914361"/>
      <w:r>
        <w:rPr>
          <w:rFonts w:ascii="宋体" w:hAnsi="宋体" w:cs="Arial"/>
          <w:sz w:val="24"/>
          <w:szCs w:val="24"/>
        </w:rPr>
        <w:t>6.</w:t>
      </w:r>
      <w:bookmarkEnd w:id="411"/>
      <w:bookmarkEnd w:id="412"/>
      <w:bookmarkEnd w:id="413"/>
      <w:bookmarkEnd w:id="414"/>
      <w:bookmarkEnd w:id="415"/>
      <w:bookmarkEnd w:id="416"/>
      <w:bookmarkEnd w:id="417"/>
      <w:r>
        <w:rPr>
          <w:rFonts w:ascii="宋体" w:hAnsi="宋体" w:cs="Arial"/>
          <w:sz w:val="24"/>
          <w:szCs w:val="24"/>
        </w:rPr>
        <w:t>1</w:t>
      </w:r>
      <w:bookmarkStart w:id="424" w:name="_Toc300834985"/>
      <w:bookmarkStart w:id="425" w:name="_Toc152045563"/>
      <w:bookmarkStart w:id="426" w:name="_Toc430813271"/>
      <w:bookmarkStart w:id="427" w:name="_Toc152042339"/>
      <w:bookmarkStart w:id="428" w:name="_Toc247513987"/>
      <w:bookmarkStart w:id="429" w:name="_Toc144974531"/>
      <w:bookmarkStart w:id="430" w:name="_Toc247527588"/>
      <w:r>
        <w:rPr>
          <w:rFonts w:ascii="宋体" w:hAnsi="宋体" w:cs="Arial"/>
          <w:sz w:val="24"/>
          <w:szCs w:val="24"/>
        </w:rPr>
        <w:t xml:space="preserve"> 评标委员会</w:t>
      </w:r>
      <w:bookmarkEnd w:id="419"/>
      <w:bookmarkEnd w:id="420"/>
      <w:bookmarkEnd w:id="421"/>
      <w:bookmarkEnd w:id="422"/>
      <w:bookmarkEnd w:id="423"/>
    </w:p>
    <w:p w14:paraId="321709F1" w14:textId="77777777" w:rsidR="00EE5907" w:rsidRDefault="005E6B40">
      <w:pPr>
        <w:snapToGrid w:val="0"/>
        <w:spacing w:line="360" w:lineRule="auto"/>
        <w:ind w:firstLineChars="200" w:firstLine="420"/>
        <w:rPr>
          <w:rFonts w:ascii="Arial" w:hAnsi="Arial" w:cs="Arial"/>
        </w:rPr>
      </w:pPr>
      <w:r>
        <w:rPr>
          <w:rFonts w:ascii="Arial" w:hAnsi="Arial" w:cs="Arial"/>
        </w:rPr>
        <w:t>6.</w:t>
      </w:r>
      <w:bookmarkEnd w:id="424"/>
      <w:bookmarkEnd w:id="425"/>
      <w:bookmarkEnd w:id="426"/>
      <w:bookmarkEnd w:id="427"/>
      <w:bookmarkEnd w:id="428"/>
      <w:bookmarkEnd w:id="429"/>
      <w:bookmarkEnd w:id="430"/>
      <w:r>
        <w:rPr>
          <w:rFonts w:ascii="Arial" w:hAnsi="Arial" w:cs="Arial"/>
        </w:rPr>
        <w:t xml:space="preserve">1.1 </w:t>
      </w:r>
      <w:r>
        <w:rPr>
          <w:rFonts w:ascii="Arial" w:hAnsi="Arial" w:cs="Arial"/>
        </w:rPr>
        <w:t>评标由招标人依法组建的评标委员会负责。评标委员会由招标人代表</w:t>
      </w:r>
      <w:r>
        <w:rPr>
          <w:rFonts w:ascii="Arial" w:hAnsi="Arial" w:cs="Arial" w:hint="eastAsia"/>
        </w:rPr>
        <w:t>和</w:t>
      </w:r>
      <w:r>
        <w:rPr>
          <w:rFonts w:ascii="Arial" w:hAnsi="Arial" w:cs="Arial"/>
        </w:rPr>
        <w:t>有关技术、经济等方面的专家组成。评标委员会成员人数以及技术、经济等方面专家的确定方式见供应商须知前附表。</w:t>
      </w:r>
    </w:p>
    <w:p w14:paraId="38E5381F" w14:textId="77777777" w:rsidR="00EE5907" w:rsidRDefault="005E6B40">
      <w:pPr>
        <w:snapToGrid w:val="0"/>
        <w:spacing w:line="360" w:lineRule="auto"/>
        <w:ind w:firstLineChars="200" w:firstLine="420"/>
        <w:rPr>
          <w:rFonts w:ascii="Arial" w:hAnsi="Arial" w:cs="Arial"/>
        </w:rPr>
      </w:pPr>
      <w:r>
        <w:rPr>
          <w:rFonts w:ascii="Arial" w:hAnsi="Arial" w:cs="Arial" w:hint="eastAsia"/>
        </w:rPr>
        <w:t>6.1.2</w:t>
      </w:r>
      <w:r>
        <w:rPr>
          <w:rFonts w:ascii="Arial" w:hAnsi="Arial" w:cs="Arial" w:hint="eastAsia"/>
        </w:rPr>
        <w:t>招标人不得以专家身份参与本项目的评标，招标代理机构工作人员不得参加本项目的评标。</w:t>
      </w:r>
    </w:p>
    <w:p w14:paraId="4CA6C15F" w14:textId="77777777" w:rsidR="00EE5907" w:rsidRDefault="005E6B40">
      <w:pPr>
        <w:snapToGrid w:val="0"/>
        <w:spacing w:line="360" w:lineRule="auto"/>
        <w:ind w:firstLineChars="200" w:firstLine="420"/>
        <w:rPr>
          <w:rFonts w:ascii="Arial" w:hAnsi="Arial" w:cs="Arial"/>
        </w:rPr>
      </w:pPr>
      <w:r>
        <w:rPr>
          <w:rFonts w:ascii="Arial" w:hAnsi="Arial" w:cs="Arial"/>
        </w:rPr>
        <w:t>6.1.</w:t>
      </w:r>
      <w:r>
        <w:rPr>
          <w:rFonts w:ascii="Arial" w:hAnsi="Arial" w:cs="Arial" w:hint="eastAsia"/>
        </w:rPr>
        <w:t>3</w:t>
      </w:r>
      <w:r>
        <w:rPr>
          <w:rFonts w:ascii="Arial" w:hAnsi="Arial" w:cs="Arial"/>
        </w:rPr>
        <w:t>评标委员会成员有下列情形之一的，应当回避：</w:t>
      </w:r>
    </w:p>
    <w:p w14:paraId="3455379F"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1</w:t>
      </w:r>
      <w:r>
        <w:rPr>
          <w:rFonts w:ascii="Arial" w:hAnsi="Arial" w:cs="Arial" w:hint="eastAsia"/>
        </w:rPr>
        <w:t>）参加采购活动前</w:t>
      </w:r>
      <w:r>
        <w:rPr>
          <w:rFonts w:ascii="Arial" w:hAnsi="Arial" w:cs="Arial" w:hint="eastAsia"/>
        </w:rPr>
        <w:t>3</w:t>
      </w:r>
      <w:r>
        <w:rPr>
          <w:rFonts w:ascii="Arial" w:hAnsi="Arial" w:cs="Arial" w:hint="eastAsia"/>
        </w:rPr>
        <w:t>年内与供应商存在劳动关系；</w:t>
      </w:r>
    </w:p>
    <w:p w14:paraId="4443ADFF"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）参加采购活动前</w:t>
      </w:r>
      <w:r>
        <w:rPr>
          <w:rFonts w:ascii="Arial" w:hAnsi="Arial" w:cs="Arial" w:hint="eastAsia"/>
        </w:rPr>
        <w:t>3</w:t>
      </w:r>
      <w:r>
        <w:rPr>
          <w:rFonts w:ascii="Arial" w:hAnsi="Arial" w:cs="Arial" w:hint="eastAsia"/>
        </w:rPr>
        <w:t>年内担任供应商的董事、监事；</w:t>
      </w:r>
    </w:p>
    <w:p w14:paraId="7376E44E"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）参加采购活动前</w:t>
      </w:r>
      <w:r>
        <w:rPr>
          <w:rFonts w:ascii="Arial" w:hAnsi="Arial" w:cs="Arial" w:hint="eastAsia"/>
        </w:rPr>
        <w:t>3</w:t>
      </w:r>
      <w:r>
        <w:rPr>
          <w:rFonts w:ascii="Arial" w:hAnsi="Arial" w:cs="Arial" w:hint="eastAsia"/>
        </w:rPr>
        <w:t>年内是供应商的控股股东或者实际控制人；</w:t>
      </w:r>
    </w:p>
    <w:p w14:paraId="332167EB"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）与供应商的法定代表人或者负责人有夫妻、直系血亲、三代以内旁系血亲或者近姻亲</w:t>
      </w:r>
      <w:r>
        <w:rPr>
          <w:rFonts w:ascii="Arial" w:hAnsi="Arial" w:cs="Arial" w:hint="eastAsia"/>
        </w:rPr>
        <w:lastRenderedPageBreak/>
        <w:t>关系；</w:t>
      </w:r>
    </w:p>
    <w:p w14:paraId="239C6549"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5</w:t>
      </w:r>
      <w:r>
        <w:rPr>
          <w:rFonts w:ascii="Arial" w:hAnsi="Arial" w:cs="Arial" w:hint="eastAsia"/>
        </w:rPr>
        <w:t>）与供应商有其他可能影响采购活动公平、公正进行的关系。</w:t>
      </w:r>
    </w:p>
    <w:p w14:paraId="41E65CDD" w14:textId="77777777" w:rsidR="00EE5907" w:rsidRDefault="005E6B40">
      <w:pPr>
        <w:pStyle w:val="3"/>
        <w:snapToGrid w:val="0"/>
        <w:spacing w:before="0" w:after="0"/>
        <w:jc w:val="left"/>
        <w:rPr>
          <w:rFonts w:ascii="宋体" w:hAnsi="宋体" w:cs="Arial"/>
          <w:sz w:val="24"/>
          <w:szCs w:val="24"/>
        </w:rPr>
      </w:pPr>
      <w:bookmarkStart w:id="431" w:name="_Toc11950"/>
      <w:bookmarkStart w:id="432" w:name="_Toc19179"/>
      <w:bookmarkStart w:id="433" w:name="_Toc25022"/>
      <w:bookmarkStart w:id="434" w:name="_Toc432367356"/>
      <w:bookmarkStart w:id="435" w:name="_Toc78914362"/>
      <w:r>
        <w:rPr>
          <w:rFonts w:ascii="宋体" w:hAnsi="宋体" w:cs="Arial"/>
          <w:sz w:val="24"/>
          <w:szCs w:val="24"/>
        </w:rPr>
        <w:t>6.2</w:t>
      </w:r>
      <w:bookmarkStart w:id="436" w:name="_Toc144974532"/>
      <w:bookmarkStart w:id="437" w:name="_Toc152042340"/>
      <w:bookmarkStart w:id="438" w:name="_Toc247527589"/>
      <w:bookmarkStart w:id="439" w:name="_Toc300834986"/>
      <w:bookmarkStart w:id="440" w:name="_Toc152045564"/>
      <w:bookmarkStart w:id="441" w:name="_Toc247513988"/>
      <w:bookmarkStart w:id="442" w:name="_Toc430813272"/>
      <w:r>
        <w:rPr>
          <w:rFonts w:ascii="宋体" w:hAnsi="宋体" w:cs="Arial"/>
          <w:sz w:val="24"/>
          <w:szCs w:val="24"/>
        </w:rPr>
        <w:t xml:space="preserve"> 评标原则</w:t>
      </w:r>
      <w:bookmarkEnd w:id="431"/>
      <w:bookmarkEnd w:id="432"/>
      <w:bookmarkEnd w:id="433"/>
      <w:bookmarkEnd w:id="434"/>
      <w:bookmarkEnd w:id="435"/>
    </w:p>
    <w:p w14:paraId="3D855EBB" w14:textId="77777777" w:rsidR="00EE5907" w:rsidRDefault="005E6B40">
      <w:pPr>
        <w:snapToGrid w:val="0"/>
        <w:spacing w:line="360" w:lineRule="auto"/>
        <w:ind w:firstLineChars="200" w:firstLine="420"/>
        <w:rPr>
          <w:rFonts w:ascii="Arial" w:hAnsi="Arial" w:cs="Arial"/>
        </w:rPr>
      </w:pPr>
      <w:r>
        <w:rPr>
          <w:rFonts w:ascii="Arial" w:hAnsi="Arial" w:cs="Arial"/>
        </w:rPr>
        <w:t>6.</w:t>
      </w:r>
      <w:bookmarkEnd w:id="436"/>
      <w:bookmarkEnd w:id="437"/>
      <w:bookmarkEnd w:id="438"/>
      <w:bookmarkEnd w:id="439"/>
      <w:bookmarkEnd w:id="440"/>
      <w:bookmarkEnd w:id="441"/>
      <w:bookmarkEnd w:id="442"/>
      <w:r>
        <w:rPr>
          <w:rFonts w:ascii="Arial" w:hAnsi="Arial" w:cs="Arial"/>
        </w:rPr>
        <w:t>2.1</w:t>
      </w:r>
      <w:r>
        <w:rPr>
          <w:rFonts w:ascii="Arial" w:hAnsi="Arial" w:cs="Arial"/>
        </w:rPr>
        <w:t>评标活动遵循公平、公正、科学和择优的原则。</w:t>
      </w:r>
    </w:p>
    <w:p w14:paraId="408FFA9C" w14:textId="77777777" w:rsidR="00EE5907" w:rsidRDefault="005E6B40">
      <w:pPr>
        <w:pStyle w:val="3"/>
        <w:snapToGrid w:val="0"/>
        <w:spacing w:before="0" w:after="0"/>
        <w:jc w:val="left"/>
        <w:rPr>
          <w:rFonts w:ascii="宋体" w:hAnsi="宋体" w:cs="Arial"/>
          <w:sz w:val="24"/>
          <w:szCs w:val="24"/>
        </w:rPr>
      </w:pPr>
      <w:bookmarkStart w:id="443" w:name="_Toc21865"/>
      <w:bookmarkStart w:id="444" w:name="_Toc6036"/>
      <w:bookmarkStart w:id="445" w:name="_Toc432367357"/>
      <w:bookmarkStart w:id="446" w:name="_Toc1923"/>
      <w:bookmarkStart w:id="447" w:name="_Toc78914363"/>
      <w:r>
        <w:rPr>
          <w:rFonts w:ascii="宋体" w:hAnsi="宋体" w:cs="Arial"/>
          <w:sz w:val="24"/>
          <w:szCs w:val="24"/>
        </w:rPr>
        <w:t>6.3</w:t>
      </w:r>
      <w:bookmarkStart w:id="448" w:name="_Toc247513989"/>
      <w:bookmarkStart w:id="449" w:name="_Toc144974533"/>
      <w:bookmarkStart w:id="450" w:name="_Toc247527590"/>
      <w:bookmarkStart w:id="451" w:name="_Toc152045565"/>
      <w:bookmarkStart w:id="452" w:name="_Toc300834987"/>
      <w:bookmarkStart w:id="453" w:name="_Toc430813273"/>
      <w:bookmarkStart w:id="454" w:name="_Toc152042341"/>
      <w:r>
        <w:rPr>
          <w:rFonts w:ascii="宋体" w:hAnsi="宋体" w:cs="Arial"/>
          <w:sz w:val="24"/>
          <w:szCs w:val="24"/>
        </w:rPr>
        <w:t xml:space="preserve"> 评标</w:t>
      </w:r>
      <w:bookmarkEnd w:id="443"/>
      <w:bookmarkEnd w:id="444"/>
      <w:bookmarkEnd w:id="445"/>
      <w:bookmarkEnd w:id="446"/>
      <w:bookmarkEnd w:id="447"/>
    </w:p>
    <w:p w14:paraId="6E8E01DE" w14:textId="77777777" w:rsidR="00EE5907" w:rsidRDefault="005E6B40">
      <w:pPr>
        <w:snapToGrid w:val="0"/>
        <w:spacing w:line="360" w:lineRule="auto"/>
        <w:ind w:firstLineChars="200" w:firstLine="420"/>
        <w:rPr>
          <w:rFonts w:ascii="Arial" w:hAnsi="Arial" w:cs="Arial"/>
        </w:rPr>
      </w:pPr>
      <w:r>
        <w:rPr>
          <w:rFonts w:ascii="Arial" w:hAnsi="Arial" w:cs="Arial"/>
        </w:rPr>
        <w:t>6.</w:t>
      </w:r>
      <w:bookmarkEnd w:id="448"/>
      <w:bookmarkEnd w:id="449"/>
      <w:bookmarkEnd w:id="450"/>
      <w:bookmarkEnd w:id="451"/>
      <w:bookmarkEnd w:id="452"/>
      <w:bookmarkEnd w:id="453"/>
      <w:bookmarkEnd w:id="454"/>
      <w:r>
        <w:rPr>
          <w:rFonts w:ascii="Arial" w:hAnsi="Arial" w:cs="Arial"/>
        </w:rPr>
        <w:t>3.1</w:t>
      </w:r>
      <w:r>
        <w:rPr>
          <w:rFonts w:ascii="Arial" w:hAnsi="Arial" w:cs="Arial"/>
        </w:rPr>
        <w:t>评标委员会按照第</w:t>
      </w:r>
      <w:r>
        <w:rPr>
          <w:rFonts w:ascii="Arial" w:hAnsi="Arial" w:cs="Arial" w:hint="eastAsia"/>
        </w:rPr>
        <w:t>四</w:t>
      </w:r>
      <w:r>
        <w:rPr>
          <w:rFonts w:ascii="Arial" w:hAnsi="Arial" w:cs="Arial"/>
        </w:rPr>
        <w:t>章</w:t>
      </w:r>
      <w:r>
        <w:rPr>
          <w:rFonts w:ascii="Arial" w:hAnsi="Arial" w:cs="Arial" w:hint="eastAsia"/>
        </w:rPr>
        <w:t>“评标方法、步骤及标准”</w:t>
      </w:r>
      <w:r>
        <w:rPr>
          <w:rFonts w:ascii="Arial" w:hAnsi="Arial" w:cs="Arial"/>
        </w:rPr>
        <w:t>规定的方法、评审因素、标准和程序对投标文件进行评审。</w:t>
      </w:r>
      <w:r>
        <w:rPr>
          <w:rFonts w:ascii="Arial" w:hAnsi="Arial" w:cs="Arial" w:hint="eastAsia"/>
        </w:rPr>
        <w:t>“评标方法、步骤及标准”</w:t>
      </w:r>
      <w:r>
        <w:rPr>
          <w:rFonts w:ascii="Arial" w:hAnsi="Arial" w:cs="Arial"/>
        </w:rPr>
        <w:t>没有规定的方法、评审因素和标准，不作为评标依据。</w:t>
      </w:r>
    </w:p>
    <w:p w14:paraId="58EAA1A0" w14:textId="77777777" w:rsidR="00EE5907" w:rsidRDefault="005E6B40">
      <w:pPr>
        <w:snapToGrid w:val="0"/>
        <w:spacing w:line="360" w:lineRule="auto"/>
        <w:ind w:firstLineChars="200" w:firstLine="420"/>
        <w:rPr>
          <w:rFonts w:ascii="Arial" w:hAnsi="Arial" w:cs="Arial"/>
        </w:rPr>
      </w:pPr>
      <w:r>
        <w:rPr>
          <w:rFonts w:ascii="Arial" w:hAnsi="Arial" w:cs="Arial"/>
        </w:rPr>
        <w:t>6.3.2</w:t>
      </w:r>
      <w:r>
        <w:rPr>
          <w:rFonts w:ascii="Arial" w:hAnsi="Arial" w:cs="Arial"/>
        </w:rPr>
        <w:t>评标委员会按供应商须知前附表规定的数量在评标报告中向招标人推荐中标候选人。</w:t>
      </w:r>
    </w:p>
    <w:p w14:paraId="3C475A41" w14:textId="77777777" w:rsidR="00EE5907" w:rsidRDefault="005E6B40">
      <w:pPr>
        <w:pStyle w:val="2"/>
        <w:numPr>
          <w:ilvl w:val="0"/>
          <w:numId w:val="4"/>
        </w:numPr>
        <w:snapToGrid w:val="0"/>
        <w:spacing w:before="0" w:after="0" w:line="360" w:lineRule="auto"/>
        <w:rPr>
          <w:sz w:val="28"/>
          <w:szCs w:val="28"/>
        </w:rPr>
      </w:pPr>
      <w:bookmarkStart w:id="455" w:name="_Toc432367358"/>
      <w:bookmarkStart w:id="456" w:name="_Toc21870"/>
      <w:bookmarkStart w:id="457" w:name="_Toc14616"/>
      <w:bookmarkStart w:id="458" w:name="_Toc9026"/>
      <w:bookmarkStart w:id="459" w:name="_Toc78914364"/>
      <w:r>
        <w:rPr>
          <w:sz w:val="28"/>
          <w:szCs w:val="28"/>
        </w:rPr>
        <w:t>定</w:t>
      </w:r>
      <w:bookmarkStart w:id="460" w:name="_Toc430813274"/>
      <w:bookmarkStart w:id="461" w:name="_Toc300834990"/>
      <w:bookmarkStart w:id="462" w:name="_Toc247527591"/>
      <w:bookmarkStart w:id="463" w:name="_Toc144974534"/>
      <w:bookmarkStart w:id="464" w:name="_Toc300834988"/>
      <w:bookmarkStart w:id="465" w:name="_Toc152045566"/>
      <w:bookmarkStart w:id="466" w:name="_Toc152042342"/>
      <w:bookmarkStart w:id="467" w:name="_Toc247513990"/>
      <w:r>
        <w:rPr>
          <w:sz w:val="28"/>
          <w:szCs w:val="28"/>
        </w:rPr>
        <w:t>标</w:t>
      </w:r>
      <w:bookmarkEnd w:id="455"/>
      <w:bookmarkEnd w:id="456"/>
      <w:bookmarkEnd w:id="457"/>
      <w:bookmarkEnd w:id="458"/>
      <w:bookmarkEnd w:id="459"/>
    </w:p>
    <w:p w14:paraId="185E555E" w14:textId="77777777" w:rsidR="00EE5907" w:rsidRDefault="005E6B40">
      <w:pPr>
        <w:pStyle w:val="3"/>
        <w:snapToGrid w:val="0"/>
        <w:spacing w:before="0" w:after="0"/>
        <w:jc w:val="left"/>
        <w:rPr>
          <w:rFonts w:ascii="宋体" w:hAnsi="宋体" w:cs="Arial"/>
          <w:sz w:val="24"/>
          <w:szCs w:val="24"/>
        </w:rPr>
      </w:pPr>
      <w:bookmarkStart w:id="468" w:name="_Toc432367359"/>
      <w:bookmarkStart w:id="469" w:name="_Toc31850"/>
      <w:bookmarkStart w:id="470" w:name="_Toc14179"/>
      <w:bookmarkStart w:id="471" w:name="_Toc21349"/>
      <w:bookmarkStart w:id="472" w:name="_Toc78914365"/>
      <w:r>
        <w:rPr>
          <w:rFonts w:ascii="宋体" w:hAnsi="宋体" w:cs="Arial"/>
          <w:sz w:val="24"/>
          <w:szCs w:val="24"/>
        </w:rPr>
        <w:t>7.</w:t>
      </w:r>
      <w:bookmarkStart w:id="473" w:name="_Toc152042343"/>
      <w:bookmarkStart w:id="474" w:name="_Toc152045567"/>
      <w:bookmarkStart w:id="475" w:name="_Toc300834989"/>
      <w:bookmarkStart w:id="476" w:name="_Toc247513991"/>
      <w:bookmarkStart w:id="477" w:name="_Toc144974535"/>
      <w:bookmarkStart w:id="478" w:name="_Toc247527592"/>
      <w:bookmarkStart w:id="479" w:name="_Toc430813276"/>
      <w:r>
        <w:rPr>
          <w:rFonts w:ascii="宋体" w:hAnsi="宋体" w:cs="Arial" w:hint="eastAsia"/>
          <w:sz w:val="24"/>
          <w:szCs w:val="24"/>
        </w:rPr>
        <w:t>1</w:t>
      </w:r>
      <w:r>
        <w:rPr>
          <w:rFonts w:ascii="宋体" w:hAnsi="宋体" w:cs="Arial"/>
          <w:sz w:val="24"/>
          <w:szCs w:val="24"/>
        </w:rPr>
        <w:t xml:space="preserve"> 确定</w:t>
      </w:r>
      <w:bookmarkEnd w:id="473"/>
      <w:bookmarkEnd w:id="474"/>
      <w:bookmarkEnd w:id="475"/>
      <w:bookmarkEnd w:id="476"/>
      <w:bookmarkEnd w:id="477"/>
      <w:bookmarkEnd w:id="478"/>
      <w:r>
        <w:rPr>
          <w:rFonts w:ascii="宋体" w:hAnsi="宋体" w:cs="Arial"/>
          <w:sz w:val="24"/>
          <w:szCs w:val="24"/>
        </w:rPr>
        <w:t>中标供应商</w:t>
      </w:r>
      <w:bookmarkEnd w:id="468"/>
      <w:bookmarkEnd w:id="469"/>
      <w:bookmarkEnd w:id="470"/>
      <w:bookmarkEnd w:id="471"/>
      <w:bookmarkEnd w:id="472"/>
    </w:p>
    <w:p w14:paraId="75FDC43F" w14:textId="77777777" w:rsidR="00EE5907" w:rsidRDefault="005E6B40">
      <w:pPr>
        <w:snapToGrid w:val="0"/>
        <w:spacing w:line="360" w:lineRule="auto"/>
        <w:ind w:firstLineChars="200" w:firstLine="420"/>
        <w:rPr>
          <w:rFonts w:ascii="Arial" w:hAnsi="Arial" w:cs="Arial"/>
        </w:rPr>
      </w:pPr>
      <w:r>
        <w:rPr>
          <w:rFonts w:ascii="Arial" w:hAnsi="Arial" w:cs="Arial"/>
        </w:rPr>
        <w:t>7.</w:t>
      </w:r>
      <w:bookmarkEnd w:id="479"/>
      <w:r>
        <w:rPr>
          <w:rFonts w:ascii="Arial" w:hAnsi="Arial" w:cs="Arial" w:hint="eastAsia"/>
        </w:rPr>
        <w:t>1</w:t>
      </w:r>
      <w:r>
        <w:rPr>
          <w:rFonts w:ascii="Arial" w:hAnsi="Arial" w:cs="Arial"/>
        </w:rPr>
        <w:t>.1</w:t>
      </w:r>
      <w:r>
        <w:rPr>
          <w:rFonts w:ascii="Arial" w:hAnsi="Arial" w:cs="Arial" w:hint="eastAsia"/>
        </w:rPr>
        <w:t>招标人应当自收到评审报告之日起</w:t>
      </w:r>
      <w:r>
        <w:rPr>
          <w:rFonts w:ascii="Arial" w:hAnsi="Arial" w:cs="Arial" w:hint="eastAsia"/>
        </w:rPr>
        <w:t>5</w:t>
      </w:r>
      <w:r>
        <w:rPr>
          <w:rFonts w:ascii="Arial" w:hAnsi="Arial" w:cs="Arial" w:hint="eastAsia"/>
        </w:rPr>
        <w:t>个工作日内按照《供应商须知前附表》中规定的中标原则确定中标供应商</w:t>
      </w:r>
      <w:r>
        <w:rPr>
          <w:rFonts w:ascii="Arial" w:hAnsi="Arial" w:cs="Arial"/>
        </w:rPr>
        <w:t>。</w:t>
      </w:r>
    </w:p>
    <w:p w14:paraId="235EA192" w14:textId="77777777" w:rsidR="00EE5907" w:rsidRDefault="005E6B40">
      <w:pPr>
        <w:pStyle w:val="3"/>
        <w:snapToGrid w:val="0"/>
        <w:spacing w:before="0" w:after="0"/>
        <w:jc w:val="left"/>
        <w:rPr>
          <w:rFonts w:ascii="宋体" w:hAnsi="宋体" w:cs="Arial"/>
          <w:sz w:val="24"/>
          <w:szCs w:val="24"/>
        </w:rPr>
      </w:pPr>
      <w:bookmarkStart w:id="480" w:name="_Toc28952"/>
      <w:bookmarkStart w:id="481" w:name="_Toc28701"/>
      <w:bookmarkStart w:id="482" w:name="_Toc432367360"/>
      <w:bookmarkStart w:id="483" w:name="_Toc18250"/>
      <w:bookmarkStart w:id="484" w:name="_Toc78914366"/>
      <w:r>
        <w:rPr>
          <w:rFonts w:ascii="宋体" w:hAnsi="宋体" w:cs="Arial"/>
          <w:sz w:val="24"/>
          <w:szCs w:val="24"/>
        </w:rPr>
        <w:t>7.</w:t>
      </w:r>
      <w:bookmarkStart w:id="485" w:name="_Toc430813275"/>
      <w:bookmarkEnd w:id="460"/>
      <w:r>
        <w:rPr>
          <w:rFonts w:ascii="宋体" w:hAnsi="宋体" w:cs="Arial" w:hint="eastAsia"/>
          <w:sz w:val="24"/>
          <w:szCs w:val="24"/>
        </w:rPr>
        <w:t xml:space="preserve">2 </w:t>
      </w:r>
      <w:r>
        <w:rPr>
          <w:rFonts w:ascii="宋体" w:hAnsi="宋体" w:cs="Arial"/>
          <w:sz w:val="24"/>
          <w:szCs w:val="24"/>
        </w:rPr>
        <w:t>中标</w:t>
      </w:r>
      <w:r>
        <w:rPr>
          <w:rFonts w:ascii="宋体" w:hAnsi="宋体" w:cs="Arial" w:hint="eastAsia"/>
          <w:sz w:val="24"/>
          <w:szCs w:val="24"/>
        </w:rPr>
        <w:t>结果公告</w:t>
      </w:r>
      <w:bookmarkEnd w:id="480"/>
      <w:bookmarkEnd w:id="481"/>
      <w:bookmarkEnd w:id="482"/>
      <w:bookmarkEnd w:id="483"/>
      <w:bookmarkEnd w:id="484"/>
    </w:p>
    <w:p w14:paraId="00691B1C" w14:textId="77777777" w:rsidR="00EE5907" w:rsidRDefault="005E6B40">
      <w:pPr>
        <w:snapToGrid w:val="0"/>
        <w:spacing w:line="360" w:lineRule="auto"/>
        <w:ind w:firstLineChars="200" w:firstLine="420"/>
        <w:rPr>
          <w:rFonts w:ascii="Arial" w:hAnsi="Arial" w:cs="Arial"/>
        </w:rPr>
      </w:pPr>
      <w:r>
        <w:rPr>
          <w:rFonts w:ascii="Arial" w:hAnsi="Arial" w:cs="Arial"/>
        </w:rPr>
        <w:t>7.</w:t>
      </w:r>
      <w:bookmarkEnd w:id="461"/>
      <w:bookmarkEnd w:id="485"/>
      <w:r>
        <w:rPr>
          <w:rFonts w:ascii="Arial" w:hAnsi="Arial" w:cs="Arial" w:hint="eastAsia"/>
        </w:rPr>
        <w:t>2</w:t>
      </w:r>
      <w:r>
        <w:rPr>
          <w:rFonts w:ascii="Arial" w:hAnsi="Arial" w:cs="Arial"/>
        </w:rPr>
        <w:t>.1</w:t>
      </w:r>
      <w:r>
        <w:rPr>
          <w:rFonts w:ascii="Arial" w:hAnsi="Arial" w:cs="Arial" w:hint="eastAsia"/>
        </w:rPr>
        <w:t>招标代理机构应当自中标供应商确定之日起</w:t>
      </w:r>
      <w:r>
        <w:rPr>
          <w:rFonts w:ascii="Arial" w:hAnsi="Arial" w:cs="Arial" w:hint="eastAsia"/>
        </w:rPr>
        <w:t>2</w:t>
      </w:r>
      <w:r>
        <w:rPr>
          <w:rFonts w:ascii="Arial" w:hAnsi="Arial" w:cs="Arial" w:hint="eastAsia"/>
        </w:rPr>
        <w:t>个工作日内，发出中标通知书，并在《供应商须知前附表》中规定的媒体上公告中标结果，招标文件随中标结果同时公告，中标结果公告期限为</w:t>
      </w:r>
      <w:r>
        <w:rPr>
          <w:rFonts w:ascii="Arial" w:hAnsi="Arial" w:cs="Arial" w:hint="eastAsia"/>
        </w:rPr>
        <w:t>1</w:t>
      </w:r>
      <w:r>
        <w:rPr>
          <w:rFonts w:ascii="Arial" w:hAnsi="Arial" w:cs="Arial" w:hint="eastAsia"/>
        </w:rPr>
        <w:t>个工作日。</w:t>
      </w:r>
    </w:p>
    <w:p w14:paraId="5B41B612" w14:textId="77777777" w:rsidR="00EE5907" w:rsidRDefault="005E6B40">
      <w:pPr>
        <w:pStyle w:val="3"/>
        <w:snapToGrid w:val="0"/>
        <w:spacing w:before="0" w:after="0"/>
        <w:jc w:val="left"/>
        <w:rPr>
          <w:rFonts w:ascii="宋体" w:hAnsi="宋体" w:cs="Arial"/>
          <w:sz w:val="24"/>
          <w:szCs w:val="24"/>
        </w:rPr>
      </w:pPr>
      <w:bookmarkStart w:id="486" w:name="_Toc432367361"/>
      <w:bookmarkStart w:id="487" w:name="_Toc7457"/>
      <w:bookmarkStart w:id="488" w:name="_Toc17120"/>
      <w:bookmarkStart w:id="489" w:name="_Toc25611"/>
      <w:bookmarkStart w:id="490" w:name="_Toc78914367"/>
      <w:r>
        <w:rPr>
          <w:rFonts w:ascii="宋体" w:hAnsi="宋体" w:cs="Arial"/>
          <w:sz w:val="24"/>
          <w:szCs w:val="24"/>
        </w:rPr>
        <w:t>7.3</w:t>
      </w:r>
      <w:bookmarkStart w:id="491" w:name="_Toc247513992"/>
      <w:bookmarkStart w:id="492" w:name="_Toc247527593"/>
      <w:bookmarkStart w:id="493" w:name="_Toc430813277"/>
      <w:bookmarkStart w:id="494" w:name="_Toc300834991"/>
      <w:r>
        <w:rPr>
          <w:rFonts w:ascii="宋体" w:hAnsi="宋体" w:cs="Arial"/>
          <w:sz w:val="24"/>
          <w:szCs w:val="24"/>
        </w:rPr>
        <w:t xml:space="preserve"> 中标通知</w:t>
      </w:r>
      <w:bookmarkEnd w:id="486"/>
      <w:bookmarkEnd w:id="487"/>
      <w:bookmarkEnd w:id="488"/>
      <w:bookmarkEnd w:id="489"/>
      <w:bookmarkEnd w:id="490"/>
    </w:p>
    <w:p w14:paraId="02F2B386" w14:textId="77777777" w:rsidR="00EE5907" w:rsidRDefault="005E6B40">
      <w:pPr>
        <w:snapToGrid w:val="0"/>
        <w:spacing w:line="360" w:lineRule="auto"/>
        <w:ind w:firstLineChars="200" w:firstLine="420"/>
        <w:rPr>
          <w:rFonts w:ascii="Arial" w:hAnsi="Arial" w:cs="Arial"/>
        </w:rPr>
      </w:pPr>
      <w:r>
        <w:rPr>
          <w:rFonts w:ascii="Arial" w:hAnsi="Arial" w:cs="Arial"/>
        </w:rPr>
        <w:t>7.</w:t>
      </w:r>
      <w:bookmarkEnd w:id="491"/>
      <w:bookmarkEnd w:id="492"/>
      <w:bookmarkEnd w:id="493"/>
      <w:bookmarkEnd w:id="494"/>
      <w:r>
        <w:rPr>
          <w:rFonts w:ascii="Arial" w:hAnsi="Arial" w:cs="Arial"/>
        </w:rPr>
        <w:t>3.1</w:t>
      </w:r>
      <w:r>
        <w:rPr>
          <w:rFonts w:ascii="Arial" w:hAnsi="Arial" w:cs="Arial"/>
        </w:rPr>
        <w:t>招标人和招标代理机构以书面形式向中标供应商发出中标通知书，同时将招标结果通知未中标的供应商。</w:t>
      </w:r>
    </w:p>
    <w:p w14:paraId="33DDDB85"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7.3.2 </w:t>
      </w:r>
      <w:r>
        <w:rPr>
          <w:rFonts w:ascii="Arial" w:hAnsi="Arial" w:cs="Arial" w:hint="eastAsia"/>
        </w:rPr>
        <w:t>中标结果公告发布后，中标供应商即可前往招标代理机构处领取中标通知书，并于</w:t>
      </w:r>
      <w:r>
        <w:rPr>
          <w:rFonts w:ascii="Arial" w:hAnsi="Arial" w:cs="Arial" w:hint="eastAsia"/>
        </w:rPr>
        <w:t>30</w:t>
      </w:r>
      <w:r>
        <w:rPr>
          <w:rFonts w:ascii="Arial" w:hAnsi="Arial" w:cs="Arial" w:hint="eastAsia"/>
        </w:rPr>
        <w:t>日内按照招标文件要求和投标文件承诺与招标人签订采购合同。</w:t>
      </w:r>
    </w:p>
    <w:p w14:paraId="613B4DDD" w14:textId="77777777" w:rsidR="00EE5907" w:rsidRDefault="005E6B40">
      <w:pPr>
        <w:pStyle w:val="2"/>
        <w:numPr>
          <w:ilvl w:val="0"/>
          <w:numId w:val="4"/>
        </w:numPr>
        <w:snapToGrid w:val="0"/>
        <w:spacing w:before="0" w:after="0" w:line="360" w:lineRule="auto"/>
        <w:rPr>
          <w:sz w:val="28"/>
          <w:szCs w:val="28"/>
        </w:rPr>
      </w:pPr>
      <w:bookmarkStart w:id="495" w:name="_Toc17203"/>
      <w:bookmarkStart w:id="496" w:name="_Toc10347"/>
      <w:bookmarkStart w:id="497" w:name="_Toc6975"/>
      <w:bookmarkStart w:id="498" w:name="_Toc78914368"/>
      <w:r>
        <w:rPr>
          <w:rFonts w:hint="eastAsia"/>
          <w:sz w:val="28"/>
          <w:szCs w:val="28"/>
        </w:rPr>
        <w:t>质疑和投诉</w:t>
      </w:r>
      <w:bookmarkEnd w:id="495"/>
      <w:bookmarkEnd w:id="496"/>
      <w:bookmarkEnd w:id="497"/>
      <w:bookmarkEnd w:id="498"/>
    </w:p>
    <w:p w14:paraId="3B27123E" w14:textId="77777777" w:rsidR="00EE5907" w:rsidRDefault="005E6B40">
      <w:pPr>
        <w:pStyle w:val="3"/>
        <w:snapToGrid w:val="0"/>
        <w:spacing w:before="0" w:after="0"/>
        <w:jc w:val="left"/>
        <w:rPr>
          <w:rFonts w:ascii="宋体" w:hAnsi="宋体" w:cs="Arial"/>
          <w:sz w:val="24"/>
          <w:szCs w:val="24"/>
        </w:rPr>
      </w:pPr>
      <w:bookmarkStart w:id="499" w:name="_Toc26963"/>
      <w:bookmarkStart w:id="500" w:name="_Toc26643"/>
      <w:bookmarkStart w:id="501" w:name="_Toc12585"/>
      <w:bookmarkStart w:id="502" w:name="_Toc78914369"/>
      <w:r>
        <w:rPr>
          <w:rFonts w:ascii="宋体" w:hAnsi="宋体" w:cs="Arial" w:hint="eastAsia"/>
          <w:sz w:val="24"/>
          <w:szCs w:val="24"/>
        </w:rPr>
        <w:t>8.1质疑</w:t>
      </w:r>
      <w:bookmarkEnd w:id="499"/>
      <w:bookmarkEnd w:id="500"/>
      <w:bookmarkEnd w:id="501"/>
      <w:bookmarkEnd w:id="502"/>
    </w:p>
    <w:p w14:paraId="64F3B122" w14:textId="77777777" w:rsidR="00EE5907" w:rsidRDefault="005E6B40">
      <w:pPr>
        <w:snapToGrid w:val="0"/>
        <w:spacing w:line="360" w:lineRule="auto"/>
        <w:ind w:firstLineChars="200" w:firstLine="420"/>
        <w:rPr>
          <w:rFonts w:ascii="Arial" w:hAnsi="Arial" w:cs="Arial"/>
        </w:rPr>
      </w:pPr>
      <w:r>
        <w:rPr>
          <w:rFonts w:ascii="Arial" w:hAnsi="Arial" w:cs="Arial" w:hint="eastAsia"/>
        </w:rPr>
        <w:t>8.1.1</w:t>
      </w:r>
      <w:r>
        <w:rPr>
          <w:rFonts w:ascii="Arial" w:hAnsi="Arial" w:cs="Arial" w:hint="eastAsia"/>
        </w:rPr>
        <w:t>供应商认为招标文件、招标过程和中标结果使自己的权益受到损害的，可以在知道或者应知其权益受到损害之日起</w:t>
      </w:r>
      <w:r>
        <w:rPr>
          <w:rFonts w:ascii="Arial" w:hAnsi="Arial" w:cs="Arial" w:hint="eastAsia"/>
        </w:rPr>
        <w:t>7</w:t>
      </w:r>
      <w:r>
        <w:rPr>
          <w:rFonts w:ascii="Arial" w:hAnsi="Arial" w:cs="Arial" w:hint="eastAsia"/>
        </w:rPr>
        <w:t>个工作日内，以书面形式向招标人或招标代理机构提出质疑。我公司受理项目质疑部门为技术部，联系人：刘刚，联系电话：</w:t>
      </w:r>
      <w:r>
        <w:rPr>
          <w:rFonts w:ascii="Arial" w:hAnsi="Arial" w:cs="Arial" w:hint="eastAsia"/>
        </w:rPr>
        <w:t>027-87816246</w:t>
      </w:r>
      <w:r>
        <w:rPr>
          <w:rFonts w:ascii="Arial" w:hAnsi="Arial" w:cs="Arial" w:hint="eastAsia"/>
        </w:rPr>
        <w:t>。</w:t>
      </w:r>
    </w:p>
    <w:p w14:paraId="73DF52AB" w14:textId="77777777" w:rsidR="00EE5907" w:rsidRDefault="005E6B40">
      <w:pPr>
        <w:snapToGrid w:val="0"/>
        <w:spacing w:line="360" w:lineRule="auto"/>
        <w:ind w:firstLineChars="200" w:firstLine="420"/>
        <w:rPr>
          <w:rFonts w:ascii="Arial" w:hAnsi="Arial" w:cs="Arial"/>
        </w:rPr>
      </w:pPr>
      <w:r>
        <w:rPr>
          <w:rFonts w:ascii="Arial" w:hAnsi="Arial" w:cs="Arial" w:hint="eastAsia"/>
        </w:rPr>
        <w:t>8.1.2</w:t>
      </w:r>
      <w:r>
        <w:rPr>
          <w:rFonts w:ascii="Arial" w:hAnsi="Arial" w:cs="Arial" w:hint="eastAsia"/>
        </w:rPr>
        <w:t>质疑书应当包括下列主要内容：</w:t>
      </w:r>
    </w:p>
    <w:p w14:paraId="59736AD9" w14:textId="77777777" w:rsidR="00EE5907" w:rsidRDefault="005E6B40">
      <w:pPr>
        <w:spacing w:line="360" w:lineRule="auto"/>
        <w:ind w:firstLineChars="200" w:firstLine="420"/>
        <w:rPr>
          <w:rFonts w:ascii="宋体" w:hAnsi="宋体"/>
          <w:szCs w:val="21"/>
        </w:rPr>
      </w:pPr>
      <w:r>
        <w:rPr>
          <w:rFonts w:ascii="宋体" w:hAnsi="宋体" w:hint="eastAsia"/>
          <w:szCs w:val="21"/>
        </w:rPr>
        <w:t>（1）质疑人的名称、地址、联系人及联系电话等；</w:t>
      </w:r>
    </w:p>
    <w:p w14:paraId="3BD6E312" w14:textId="77777777" w:rsidR="00EE5907" w:rsidRDefault="005E6B40">
      <w:pPr>
        <w:spacing w:line="360" w:lineRule="auto"/>
        <w:ind w:firstLineChars="200" w:firstLine="420"/>
        <w:rPr>
          <w:rFonts w:ascii="宋体" w:hAnsi="宋体"/>
          <w:szCs w:val="21"/>
        </w:rPr>
      </w:pPr>
      <w:r>
        <w:rPr>
          <w:rFonts w:ascii="宋体" w:hAnsi="宋体" w:hint="eastAsia"/>
          <w:szCs w:val="21"/>
        </w:rPr>
        <w:t>（2）被质疑人的名称、地址、联系人及联系电话等；</w:t>
      </w:r>
    </w:p>
    <w:p w14:paraId="3DD1F405" w14:textId="77777777" w:rsidR="00EE5907" w:rsidRDefault="005E6B40">
      <w:pPr>
        <w:spacing w:line="360" w:lineRule="auto"/>
        <w:ind w:firstLineChars="200" w:firstLine="420"/>
        <w:rPr>
          <w:rFonts w:ascii="宋体" w:hAnsi="宋体"/>
          <w:szCs w:val="21"/>
        </w:rPr>
      </w:pPr>
      <w:r>
        <w:rPr>
          <w:rFonts w:ascii="宋体" w:hAnsi="宋体" w:hint="eastAsia"/>
          <w:szCs w:val="21"/>
        </w:rPr>
        <w:t>（3）质疑项目名称及编号、质疑事项和明确的请求；</w:t>
      </w:r>
    </w:p>
    <w:p w14:paraId="3A8B2C6C" w14:textId="77777777" w:rsidR="00EE5907" w:rsidRDefault="005E6B40">
      <w:pPr>
        <w:spacing w:line="360" w:lineRule="auto"/>
        <w:ind w:firstLineChars="200" w:firstLine="420"/>
        <w:rPr>
          <w:rFonts w:ascii="宋体" w:hAnsi="宋体"/>
          <w:szCs w:val="21"/>
        </w:rPr>
      </w:pPr>
      <w:r>
        <w:rPr>
          <w:rFonts w:ascii="宋体" w:hAnsi="宋体" w:hint="eastAsia"/>
          <w:szCs w:val="21"/>
        </w:rPr>
        <w:t>（4）质疑事项的事实根据、法律依据及其他必要的证明材料；质疑人提供的证明材料属于其他供应商投标（响应）文件未公开内容的，应当提供书面材料证明其合法来源；</w:t>
      </w:r>
    </w:p>
    <w:p w14:paraId="08340574" w14:textId="77777777" w:rsidR="00EE5907" w:rsidRDefault="005E6B40">
      <w:pPr>
        <w:spacing w:line="360" w:lineRule="auto"/>
        <w:ind w:firstLineChars="200" w:firstLine="420"/>
        <w:rPr>
          <w:rFonts w:ascii="宋体" w:hAnsi="宋体"/>
          <w:szCs w:val="21"/>
        </w:rPr>
      </w:pPr>
      <w:r>
        <w:rPr>
          <w:rFonts w:ascii="宋体" w:hAnsi="宋体" w:hint="eastAsia"/>
          <w:szCs w:val="21"/>
        </w:rPr>
        <w:lastRenderedPageBreak/>
        <w:t>（5）提出质疑的日期；</w:t>
      </w:r>
    </w:p>
    <w:p w14:paraId="4EC1DAED" w14:textId="77777777" w:rsidR="00EE5907" w:rsidRDefault="005E6B40">
      <w:pPr>
        <w:spacing w:line="360" w:lineRule="auto"/>
        <w:ind w:firstLineChars="200" w:firstLine="420"/>
        <w:rPr>
          <w:rFonts w:ascii="宋体" w:hAnsi="宋体"/>
          <w:szCs w:val="21"/>
        </w:rPr>
      </w:pPr>
      <w:r>
        <w:rPr>
          <w:rFonts w:ascii="宋体" w:hAnsi="宋体" w:hint="eastAsia"/>
          <w:szCs w:val="21"/>
        </w:rPr>
        <w:t>（6）质疑人的署名及签章（质疑人为自然人的，应当由本人签字；质疑人为法人或者其他组织的，应当由法定代表人或者主要负责人签字盖章并加盖公章）；</w:t>
      </w:r>
    </w:p>
    <w:p w14:paraId="7DF8A13E" w14:textId="77777777" w:rsidR="00EE5907" w:rsidRDefault="005E6B40">
      <w:pPr>
        <w:spacing w:line="360" w:lineRule="auto"/>
        <w:ind w:firstLineChars="200" w:firstLine="420"/>
        <w:rPr>
          <w:rFonts w:ascii="宋体" w:hAnsi="宋体"/>
          <w:szCs w:val="21"/>
        </w:rPr>
      </w:pPr>
      <w:r>
        <w:rPr>
          <w:rFonts w:ascii="宋体" w:hAnsi="宋体" w:hint="eastAsia"/>
          <w:szCs w:val="21"/>
        </w:rPr>
        <w:t>（7）法人授权委托书（质疑人或法人委托代理人办理质疑事务的，应当提供授权委托书，授权委托书应当载明委托代理的具体权限和事项）。</w:t>
      </w:r>
    </w:p>
    <w:p w14:paraId="464EBDFC" w14:textId="77777777" w:rsidR="00EE5907" w:rsidRDefault="005E6B40">
      <w:pPr>
        <w:spacing w:line="360" w:lineRule="auto"/>
        <w:ind w:firstLineChars="200" w:firstLine="420"/>
        <w:rPr>
          <w:rFonts w:ascii="宋体" w:hAnsi="宋体"/>
          <w:szCs w:val="21"/>
        </w:rPr>
      </w:pPr>
      <w:r>
        <w:rPr>
          <w:rFonts w:ascii="宋体" w:hAnsi="宋体" w:hint="eastAsia"/>
          <w:szCs w:val="21"/>
        </w:rPr>
        <w:t>质疑书不符合上述要求的，招标人或代理机构应书面告知具体事项，质疑人应当按要求进行修改或补充，并在质疑有效期限内提交。</w:t>
      </w:r>
    </w:p>
    <w:p w14:paraId="55DB4D21" w14:textId="77777777" w:rsidR="00EE5907" w:rsidRDefault="005E6B40">
      <w:pPr>
        <w:pStyle w:val="3"/>
        <w:snapToGrid w:val="0"/>
        <w:spacing w:before="0" w:after="0"/>
        <w:jc w:val="left"/>
        <w:rPr>
          <w:rFonts w:ascii="宋体" w:hAnsi="宋体" w:cs="Arial"/>
          <w:sz w:val="24"/>
          <w:szCs w:val="24"/>
        </w:rPr>
      </w:pPr>
      <w:bookmarkStart w:id="503" w:name="_Toc11436"/>
      <w:bookmarkStart w:id="504" w:name="_Toc14796"/>
      <w:bookmarkStart w:id="505" w:name="_Toc3801"/>
      <w:bookmarkStart w:id="506" w:name="_Toc78914370"/>
      <w:r>
        <w:rPr>
          <w:rFonts w:ascii="宋体" w:hAnsi="宋体" w:cs="Arial" w:hint="eastAsia"/>
          <w:sz w:val="24"/>
          <w:szCs w:val="24"/>
        </w:rPr>
        <w:t>8.2质疑回复</w:t>
      </w:r>
      <w:bookmarkEnd w:id="503"/>
      <w:bookmarkEnd w:id="504"/>
      <w:bookmarkEnd w:id="505"/>
      <w:bookmarkEnd w:id="506"/>
    </w:p>
    <w:p w14:paraId="592AC9FF" w14:textId="77777777" w:rsidR="00EE5907" w:rsidRDefault="005E6B40">
      <w:pPr>
        <w:snapToGrid w:val="0"/>
        <w:spacing w:line="360" w:lineRule="auto"/>
        <w:ind w:firstLineChars="200" w:firstLine="420"/>
        <w:rPr>
          <w:rFonts w:ascii="宋体" w:hAnsi="宋体"/>
          <w:szCs w:val="21"/>
        </w:rPr>
      </w:pPr>
      <w:r>
        <w:rPr>
          <w:rFonts w:ascii="Arial" w:hAnsi="Arial" w:cs="Arial" w:hint="eastAsia"/>
        </w:rPr>
        <w:t>8.2.1</w:t>
      </w:r>
      <w:r>
        <w:rPr>
          <w:rFonts w:ascii="宋体" w:hAnsi="宋体" w:hint="eastAsia"/>
          <w:szCs w:val="21"/>
        </w:rPr>
        <w:t>招标人或招标代理机构应当在收到供应商的书面质疑后7个工作日内作出答复，并以书面形式通知质疑供应商和其他有关供应商，但答复的内容不得涉及商业秘密。</w:t>
      </w:r>
    </w:p>
    <w:p w14:paraId="599421C3" w14:textId="77777777" w:rsidR="00EE5907" w:rsidRDefault="005E6B40">
      <w:pPr>
        <w:snapToGrid w:val="0"/>
        <w:spacing w:line="360" w:lineRule="auto"/>
        <w:ind w:firstLineChars="200" w:firstLine="420"/>
        <w:rPr>
          <w:rFonts w:ascii="Arial" w:hAnsi="Arial" w:cs="Arial"/>
        </w:rPr>
      </w:pPr>
      <w:r>
        <w:rPr>
          <w:rFonts w:ascii="Arial" w:hAnsi="Arial" w:cs="Arial" w:hint="eastAsia"/>
        </w:rPr>
        <w:t>8.2.2</w:t>
      </w:r>
      <w:r>
        <w:rPr>
          <w:rFonts w:ascii="Arial" w:hAnsi="Arial" w:cs="Arial" w:hint="eastAsia"/>
        </w:rPr>
        <w:t>质疑答复应当包括下列内容：</w:t>
      </w:r>
    </w:p>
    <w:p w14:paraId="22E025C9" w14:textId="77777777" w:rsidR="00EE5907" w:rsidRDefault="005E6B40">
      <w:pPr>
        <w:spacing w:line="360" w:lineRule="auto"/>
        <w:ind w:firstLineChars="200" w:firstLine="420"/>
        <w:rPr>
          <w:rFonts w:ascii="宋体" w:hAnsi="宋体"/>
          <w:szCs w:val="21"/>
        </w:rPr>
      </w:pPr>
      <w:r>
        <w:rPr>
          <w:rFonts w:ascii="宋体" w:hAnsi="宋体" w:hint="eastAsia"/>
          <w:szCs w:val="21"/>
        </w:rPr>
        <w:t>（1）质疑人的名称、地址、联系人及联系电话；</w:t>
      </w:r>
    </w:p>
    <w:p w14:paraId="0C1651BC" w14:textId="77777777" w:rsidR="00EE5907" w:rsidRDefault="005E6B40">
      <w:pPr>
        <w:spacing w:line="360" w:lineRule="auto"/>
        <w:ind w:firstLineChars="200" w:firstLine="420"/>
        <w:rPr>
          <w:rFonts w:ascii="宋体" w:hAnsi="宋体"/>
          <w:szCs w:val="21"/>
        </w:rPr>
      </w:pPr>
      <w:r>
        <w:rPr>
          <w:rFonts w:ascii="宋体" w:hAnsi="宋体" w:hint="eastAsia"/>
          <w:szCs w:val="21"/>
        </w:rPr>
        <w:t>（2）招标人或招标代理机构（委托项目一并列出）的名称、地址、联系人及联系电话；</w:t>
      </w:r>
    </w:p>
    <w:p w14:paraId="4F4A583C" w14:textId="77777777" w:rsidR="00EE5907" w:rsidRDefault="005E6B40">
      <w:pPr>
        <w:spacing w:line="360" w:lineRule="auto"/>
        <w:ind w:firstLineChars="200" w:firstLine="420"/>
        <w:rPr>
          <w:rFonts w:ascii="宋体" w:hAnsi="宋体"/>
          <w:szCs w:val="21"/>
        </w:rPr>
      </w:pPr>
      <w:r>
        <w:rPr>
          <w:rFonts w:ascii="宋体" w:hAnsi="宋体" w:hint="eastAsia"/>
          <w:szCs w:val="21"/>
        </w:rPr>
        <w:t>（3）受理质疑的日期、质疑项目名称及编号、质疑事项；</w:t>
      </w:r>
    </w:p>
    <w:p w14:paraId="7227E5D0" w14:textId="77777777" w:rsidR="00EE5907" w:rsidRDefault="005E6B40">
      <w:pPr>
        <w:spacing w:line="360" w:lineRule="auto"/>
        <w:ind w:firstLineChars="200" w:firstLine="420"/>
        <w:rPr>
          <w:rFonts w:ascii="宋体" w:hAnsi="宋体"/>
          <w:szCs w:val="21"/>
        </w:rPr>
      </w:pPr>
      <w:r>
        <w:rPr>
          <w:rFonts w:ascii="宋体" w:hAnsi="宋体" w:hint="eastAsia"/>
          <w:szCs w:val="21"/>
        </w:rPr>
        <w:t>（4）质疑事项答复的具体情况及事实根据、法律依据；</w:t>
      </w:r>
    </w:p>
    <w:p w14:paraId="7FA84B9A" w14:textId="77777777" w:rsidR="00EE5907" w:rsidRDefault="005E6B40">
      <w:pPr>
        <w:spacing w:line="360" w:lineRule="auto"/>
        <w:ind w:firstLineChars="200" w:firstLine="420"/>
        <w:rPr>
          <w:rFonts w:ascii="宋体" w:hAnsi="宋体"/>
          <w:szCs w:val="21"/>
        </w:rPr>
      </w:pPr>
      <w:r>
        <w:rPr>
          <w:rFonts w:ascii="宋体" w:hAnsi="宋体" w:hint="eastAsia"/>
          <w:szCs w:val="21"/>
        </w:rPr>
        <w:t>（5）告知质疑人依法投诉的权利和投诉方式；</w:t>
      </w:r>
    </w:p>
    <w:p w14:paraId="76695AA3" w14:textId="77777777" w:rsidR="00EE5907" w:rsidRDefault="005E6B40">
      <w:pPr>
        <w:spacing w:line="360" w:lineRule="auto"/>
        <w:ind w:firstLineChars="200" w:firstLine="420"/>
        <w:rPr>
          <w:rFonts w:ascii="宋体" w:hAnsi="宋体"/>
          <w:szCs w:val="21"/>
        </w:rPr>
      </w:pPr>
      <w:r>
        <w:rPr>
          <w:rFonts w:ascii="宋体" w:hAnsi="宋体" w:hint="eastAsia"/>
          <w:szCs w:val="21"/>
        </w:rPr>
        <w:t>（6）质疑答复日期。</w:t>
      </w:r>
    </w:p>
    <w:p w14:paraId="42C71D9E" w14:textId="77777777" w:rsidR="00EE5907" w:rsidRDefault="005E6B40">
      <w:pPr>
        <w:pStyle w:val="3"/>
        <w:snapToGrid w:val="0"/>
        <w:spacing w:before="0" w:after="0"/>
        <w:jc w:val="left"/>
        <w:rPr>
          <w:rFonts w:ascii="宋体" w:hAnsi="宋体" w:cs="Arial"/>
          <w:sz w:val="24"/>
          <w:szCs w:val="24"/>
        </w:rPr>
      </w:pPr>
      <w:bookmarkStart w:id="507" w:name="_Toc3889"/>
      <w:bookmarkStart w:id="508" w:name="_Toc5855"/>
      <w:bookmarkStart w:id="509" w:name="_Toc28296"/>
      <w:bookmarkStart w:id="510" w:name="_Toc78914371"/>
      <w:r>
        <w:rPr>
          <w:rFonts w:ascii="宋体" w:hAnsi="宋体" w:cs="Arial" w:hint="eastAsia"/>
          <w:sz w:val="24"/>
          <w:szCs w:val="24"/>
        </w:rPr>
        <w:t>8.3投诉</w:t>
      </w:r>
      <w:bookmarkEnd w:id="507"/>
      <w:bookmarkEnd w:id="508"/>
      <w:bookmarkEnd w:id="509"/>
      <w:bookmarkEnd w:id="510"/>
    </w:p>
    <w:p w14:paraId="6BC820B8" w14:textId="77777777" w:rsidR="00EE5907" w:rsidRDefault="005E6B40">
      <w:pPr>
        <w:snapToGrid w:val="0"/>
        <w:spacing w:line="360" w:lineRule="auto"/>
        <w:ind w:firstLineChars="200" w:firstLine="420"/>
        <w:rPr>
          <w:rFonts w:ascii="Arial" w:hAnsi="Arial" w:cs="Arial"/>
        </w:rPr>
      </w:pPr>
      <w:r>
        <w:rPr>
          <w:rFonts w:ascii="Arial" w:hAnsi="Arial" w:cs="Arial" w:hint="eastAsia"/>
        </w:rPr>
        <w:t>8.3.1</w:t>
      </w:r>
      <w:r>
        <w:rPr>
          <w:rFonts w:ascii="Arial" w:hAnsi="Arial" w:cs="Arial" w:hint="eastAsia"/>
        </w:rPr>
        <w:t>质疑供应商对招标人、招标代理机构的答复不满意或者招标人、招标代理机构未在规定的时间内作出答复的，可以在答复期满后</w:t>
      </w:r>
      <w:r>
        <w:rPr>
          <w:rFonts w:ascii="Arial" w:hAnsi="Arial" w:cs="Arial" w:hint="eastAsia"/>
        </w:rPr>
        <w:t>15</w:t>
      </w:r>
      <w:r>
        <w:rPr>
          <w:rFonts w:ascii="Arial" w:hAnsi="Arial" w:cs="Arial" w:hint="eastAsia"/>
        </w:rPr>
        <w:t>个工作日内向同级采购监督管理部门投诉。</w:t>
      </w:r>
      <w:r>
        <w:rPr>
          <w:rFonts w:ascii="Arial" w:hAnsi="Arial" w:cs="Arial"/>
        </w:rPr>
        <w:t>供应商投诉应当有明确的请求和必要的证明材料</w:t>
      </w:r>
      <w:r>
        <w:rPr>
          <w:rFonts w:ascii="Arial" w:hAnsi="Arial" w:cs="Arial" w:hint="eastAsia"/>
        </w:rPr>
        <w:t>，且</w:t>
      </w:r>
      <w:r>
        <w:rPr>
          <w:rFonts w:ascii="Arial" w:hAnsi="Arial" w:cs="Arial"/>
        </w:rPr>
        <w:t>投诉的事项不得超出已质疑事项的范围。</w:t>
      </w:r>
    </w:p>
    <w:p w14:paraId="779C2961" w14:textId="77777777" w:rsidR="00EE5907" w:rsidRDefault="005E6B40">
      <w:pPr>
        <w:snapToGrid w:val="0"/>
        <w:spacing w:line="360" w:lineRule="auto"/>
        <w:ind w:firstLineChars="200" w:firstLine="420"/>
        <w:rPr>
          <w:rFonts w:ascii="Arial" w:hAnsi="Arial" w:cs="Arial"/>
        </w:rPr>
      </w:pPr>
      <w:r>
        <w:rPr>
          <w:rFonts w:ascii="Arial" w:hAnsi="Arial" w:cs="Arial" w:hint="eastAsia"/>
        </w:rPr>
        <w:t>8.3.2</w:t>
      </w:r>
      <w:r>
        <w:rPr>
          <w:rFonts w:ascii="Arial" w:hAnsi="Arial" w:cs="Arial" w:hint="eastAsia"/>
        </w:rPr>
        <w:t>采购监督管理部门应当在收到投诉后</w:t>
      </w:r>
      <w:r>
        <w:rPr>
          <w:rFonts w:ascii="Arial" w:hAnsi="Arial" w:cs="Arial" w:hint="eastAsia"/>
        </w:rPr>
        <w:t>30</w:t>
      </w:r>
      <w:r>
        <w:rPr>
          <w:rFonts w:ascii="Arial" w:hAnsi="Arial" w:cs="Arial" w:hint="eastAsia"/>
        </w:rPr>
        <w:t>个工作日内，对投诉事项作出处理决定，并以书面形式通知投诉人和与投诉事项有关的当事人。</w:t>
      </w:r>
      <w:r>
        <w:rPr>
          <w:rFonts w:ascii="Arial" w:hAnsi="Arial" w:cs="Arial"/>
        </w:rPr>
        <w:t>财政部门处理投诉事项，需要检验、检测、鉴定、专家评审以及需要投诉人补正材料的，所需时间不计算在投诉处理期限内。</w:t>
      </w:r>
    </w:p>
    <w:p w14:paraId="3CEC55DD" w14:textId="77777777" w:rsidR="00EE5907" w:rsidRDefault="005E6B40">
      <w:pPr>
        <w:pStyle w:val="2"/>
        <w:numPr>
          <w:ilvl w:val="0"/>
          <w:numId w:val="4"/>
        </w:numPr>
        <w:snapToGrid w:val="0"/>
        <w:spacing w:before="0" w:after="0" w:line="360" w:lineRule="auto"/>
        <w:rPr>
          <w:sz w:val="28"/>
          <w:szCs w:val="28"/>
        </w:rPr>
      </w:pPr>
      <w:bookmarkStart w:id="511" w:name="_Toc5577"/>
      <w:bookmarkStart w:id="512" w:name="_Toc22249"/>
      <w:bookmarkStart w:id="513" w:name="_Toc432367362"/>
      <w:bookmarkStart w:id="514" w:name="_Toc10304"/>
      <w:bookmarkStart w:id="515" w:name="_Toc430813278"/>
      <w:bookmarkStart w:id="516" w:name="_Toc78914372"/>
      <w:r>
        <w:rPr>
          <w:sz w:val="28"/>
          <w:szCs w:val="28"/>
        </w:rPr>
        <w:t>合同授予</w:t>
      </w:r>
      <w:bookmarkEnd w:id="511"/>
      <w:bookmarkEnd w:id="512"/>
      <w:bookmarkEnd w:id="513"/>
      <w:bookmarkEnd w:id="514"/>
      <w:bookmarkEnd w:id="516"/>
    </w:p>
    <w:p w14:paraId="51A6E137" w14:textId="77777777" w:rsidR="00EE5907" w:rsidRDefault="005E6B40">
      <w:pPr>
        <w:pStyle w:val="3"/>
        <w:snapToGrid w:val="0"/>
        <w:spacing w:before="0" w:after="0"/>
        <w:jc w:val="left"/>
        <w:rPr>
          <w:rFonts w:ascii="宋体" w:hAnsi="宋体" w:cs="Arial"/>
          <w:sz w:val="24"/>
          <w:szCs w:val="24"/>
        </w:rPr>
      </w:pPr>
      <w:bookmarkStart w:id="517" w:name="_Toc23650"/>
      <w:bookmarkStart w:id="518" w:name="_Toc12185"/>
      <w:bookmarkStart w:id="519" w:name="_Toc432367363"/>
      <w:bookmarkStart w:id="520" w:name="_Toc24297"/>
      <w:bookmarkStart w:id="521" w:name="_Toc78914373"/>
      <w:r>
        <w:rPr>
          <w:rFonts w:ascii="宋体" w:hAnsi="宋体" w:cs="Arial" w:hint="eastAsia"/>
          <w:sz w:val="24"/>
          <w:szCs w:val="24"/>
        </w:rPr>
        <w:t>9</w:t>
      </w:r>
      <w:r>
        <w:rPr>
          <w:rFonts w:ascii="宋体" w:hAnsi="宋体" w:cs="Arial"/>
          <w:sz w:val="24"/>
          <w:szCs w:val="24"/>
        </w:rPr>
        <w:t>.</w:t>
      </w:r>
      <w:bookmarkEnd w:id="462"/>
      <w:bookmarkEnd w:id="463"/>
      <w:bookmarkEnd w:id="464"/>
      <w:bookmarkEnd w:id="465"/>
      <w:bookmarkEnd w:id="466"/>
      <w:bookmarkEnd w:id="467"/>
      <w:bookmarkEnd w:id="515"/>
      <w:r>
        <w:rPr>
          <w:rFonts w:ascii="宋体" w:hAnsi="宋体" w:cs="Arial"/>
          <w:sz w:val="24"/>
          <w:szCs w:val="24"/>
        </w:rPr>
        <w:t>1</w:t>
      </w:r>
      <w:bookmarkStart w:id="522" w:name="_Toc430813279"/>
      <w:bookmarkStart w:id="523" w:name="_Toc144974538"/>
      <w:bookmarkStart w:id="524" w:name="_Toc152042346"/>
      <w:bookmarkStart w:id="525" w:name="_Toc247527595"/>
      <w:bookmarkStart w:id="526" w:name="_Toc247513994"/>
      <w:bookmarkStart w:id="527" w:name="_Toc152045570"/>
      <w:bookmarkStart w:id="528" w:name="_Toc300834993"/>
      <w:r>
        <w:rPr>
          <w:rFonts w:ascii="宋体" w:hAnsi="宋体" w:cs="Arial"/>
          <w:sz w:val="24"/>
          <w:szCs w:val="24"/>
        </w:rPr>
        <w:t>履约担保</w:t>
      </w:r>
      <w:bookmarkEnd w:id="517"/>
      <w:bookmarkEnd w:id="518"/>
      <w:bookmarkEnd w:id="519"/>
      <w:bookmarkEnd w:id="520"/>
      <w:bookmarkEnd w:id="521"/>
    </w:p>
    <w:bookmarkEnd w:id="522"/>
    <w:p w14:paraId="0A1AE455" w14:textId="77777777" w:rsidR="00EE5907" w:rsidRDefault="005E6B40">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.1.1</w:t>
      </w:r>
      <w:r>
        <w:rPr>
          <w:rFonts w:ascii="Arial" w:hAnsi="Arial" w:cs="Arial"/>
        </w:rPr>
        <w:t>在签订合同前，中标供应商应按供应商须知前附表规定的金额、担保形式和招标人认可的履约担保格式向招标人提交履约担保。</w:t>
      </w:r>
    </w:p>
    <w:p w14:paraId="44B65331" w14:textId="77777777" w:rsidR="00EE5907" w:rsidRDefault="005E6B40">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.1.2</w:t>
      </w:r>
      <w:r>
        <w:rPr>
          <w:rFonts w:ascii="Arial" w:hAnsi="Arial" w:cs="Arial"/>
        </w:rPr>
        <w:t>中标供应商不能按本章第</w:t>
      </w:r>
      <w:r>
        <w:rPr>
          <w:rFonts w:ascii="Arial" w:hAnsi="Arial" w:cs="Arial" w:hint="eastAsia"/>
        </w:rPr>
        <w:t>9</w:t>
      </w:r>
      <w:r>
        <w:rPr>
          <w:rFonts w:ascii="Arial" w:hAnsi="Arial" w:cs="Arial"/>
        </w:rPr>
        <w:t>.1.1</w:t>
      </w:r>
      <w:r>
        <w:rPr>
          <w:rFonts w:ascii="Arial" w:hAnsi="Arial" w:cs="Arial"/>
        </w:rPr>
        <w:t>项要求提交履约担保的，视为放弃中标，其投标保证金不予退还，给招标人造成的损失超过投标保证金数额的，中标供应商还应当对超过部分予以赔偿。</w:t>
      </w:r>
    </w:p>
    <w:p w14:paraId="21A24F20" w14:textId="77777777" w:rsidR="00EE5907" w:rsidRDefault="005E6B40">
      <w:pPr>
        <w:pStyle w:val="3"/>
        <w:snapToGrid w:val="0"/>
        <w:spacing w:before="0" w:after="0"/>
        <w:jc w:val="left"/>
        <w:rPr>
          <w:rFonts w:ascii="宋体" w:hAnsi="宋体" w:cs="Arial"/>
          <w:sz w:val="24"/>
          <w:szCs w:val="24"/>
        </w:rPr>
      </w:pPr>
      <w:bookmarkStart w:id="529" w:name="_Toc21390"/>
      <w:bookmarkStart w:id="530" w:name="_Toc15664"/>
      <w:bookmarkStart w:id="531" w:name="_Toc432367364"/>
      <w:bookmarkStart w:id="532" w:name="_Toc16024"/>
      <w:bookmarkStart w:id="533" w:name="_Toc78914374"/>
      <w:r>
        <w:rPr>
          <w:rFonts w:ascii="宋体" w:hAnsi="宋体" w:cs="Arial" w:hint="eastAsia"/>
          <w:sz w:val="24"/>
          <w:szCs w:val="24"/>
        </w:rPr>
        <w:t>9</w:t>
      </w:r>
      <w:r>
        <w:rPr>
          <w:rFonts w:ascii="宋体" w:hAnsi="宋体" w:cs="Arial"/>
          <w:sz w:val="24"/>
          <w:szCs w:val="24"/>
        </w:rPr>
        <w:t>.2</w:t>
      </w:r>
      <w:bookmarkStart w:id="534" w:name="_Toc430813280"/>
      <w:r>
        <w:rPr>
          <w:rFonts w:ascii="宋体" w:hAnsi="宋体" w:cs="Arial"/>
          <w:sz w:val="24"/>
          <w:szCs w:val="24"/>
        </w:rPr>
        <w:t xml:space="preserve"> 签订合同</w:t>
      </w:r>
      <w:bookmarkEnd w:id="529"/>
      <w:bookmarkEnd w:id="530"/>
      <w:bookmarkEnd w:id="531"/>
      <w:bookmarkEnd w:id="532"/>
      <w:bookmarkEnd w:id="533"/>
    </w:p>
    <w:p w14:paraId="6AC24DAC" w14:textId="77777777" w:rsidR="00EE5907" w:rsidRDefault="005E6B40">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w:t>
      </w:r>
      <w:bookmarkEnd w:id="523"/>
      <w:bookmarkEnd w:id="524"/>
      <w:bookmarkEnd w:id="525"/>
      <w:bookmarkEnd w:id="526"/>
      <w:bookmarkEnd w:id="527"/>
      <w:bookmarkEnd w:id="528"/>
      <w:bookmarkEnd w:id="534"/>
      <w:r>
        <w:rPr>
          <w:rFonts w:ascii="Arial" w:hAnsi="Arial" w:cs="Arial"/>
        </w:rPr>
        <w:t xml:space="preserve">2.1 </w:t>
      </w:r>
      <w:r>
        <w:rPr>
          <w:rFonts w:ascii="Arial" w:hAnsi="Arial" w:cs="Arial"/>
        </w:rPr>
        <w:t>招标人和中标供应商应当自中标通知书发出之日起</w:t>
      </w:r>
      <w:r>
        <w:rPr>
          <w:rFonts w:ascii="Arial" w:hAnsi="Arial" w:cs="Arial"/>
        </w:rPr>
        <w:t>30</w:t>
      </w:r>
      <w:r>
        <w:rPr>
          <w:rFonts w:ascii="Arial" w:hAnsi="Arial" w:cs="Arial"/>
        </w:rPr>
        <w:t>天内，根据招标文件和中标供应商的投标文件订立书面合同。</w:t>
      </w:r>
      <w:r>
        <w:rPr>
          <w:rFonts w:ascii="Arial" w:hAnsi="Arial" w:cs="Arial" w:hint="eastAsia"/>
        </w:rPr>
        <w:t>所签订的合同不得对招标文件和中标供应商投标文件作实质性修</w:t>
      </w:r>
      <w:r>
        <w:rPr>
          <w:rFonts w:ascii="Arial" w:hAnsi="Arial" w:cs="Arial" w:hint="eastAsia"/>
        </w:rPr>
        <w:lastRenderedPageBreak/>
        <w:t>改。</w:t>
      </w:r>
      <w:r>
        <w:rPr>
          <w:rFonts w:ascii="Arial" w:hAnsi="Arial" w:cs="Arial"/>
        </w:rPr>
        <w:t>中标供应商无正当理由拒签合同的，招标人</w:t>
      </w:r>
      <w:r>
        <w:rPr>
          <w:rFonts w:ascii="Arial" w:hAnsi="Arial" w:cs="Arial" w:hint="eastAsia"/>
        </w:rPr>
        <w:t>将</w:t>
      </w:r>
      <w:r>
        <w:rPr>
          <w:rFonts w:ascii="Arial" w:hAnsi="Arial" w:cs="Arial"/>
        </w:rPr>
        <w:t>取消其中标资格，其投标保证金不予退还；给招标人造成的损失超过投标保证金数额的，中标供应商还应当对超过部分予以赔偿。</w:t>
      </w:r>
    </w:p>
    <w:p w14:paraId="3B2AB187" w14:textId="77777777" w:rsidR="00EE5907" w:rsidRDefault="005E6B40">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.2.2</w:t>
      </w:r>
      <w:r>
        <w:rPr>
          <w:rFonts w:ascii="Arial" w:hAnsi="Arial" w:cs="Arial"/>
        </w:rPr>
        <w:t>招标人和中标供应商</w:t>
      </w:r>
      <w:r>
        <w:rPr>
          <w:rFonts w:ascii="Arial" w:hAnsi="Arial" w:cs="Arial" w:hint="eastAsia"/>
        </w:rPr>
        <w:t>不得向对方提出任何不合理的要求，作为签订合同的条件，双方不得私下订立背离合同实质性内容的协议。</w:t>
      </w:r>
    </w:p>
    <w:p w14:paraId="6FE94D0D"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9.3.3 </w:t>
      </w:r>
      <w:r>
        <w:rPr>
          <w:rFonts w:ascii="Arial" w:hAnsi="Arial" w:cs="Arial" w:hint="eastAsia"/>
        </w:rPr>
        <w:t>采购合同履行中，招标人需追加与合同标的相同的服务的，在不改变合同其他条款的前提下，可以与供应商协商签订补充合同，但所有补充合同的采购金额不得超过原合同采购金额的百分之十。</w:t>
      </w:r>
    </w:p>
    <w:p w14:paraId="643DD0B9" w14:textId="77777777" w:rsidR="00EE5907" w:rsidRDefault="00EE5907">
      <w:pPr>
        <w:snapToGrid w:val="0"/>
        <w:spacing w:line="360" w:lineRule="auto"/>
        <w:ind w:firstLineChars="200" w:firstLine="420"/>
        <w:rPr>
          <w:rFonts w:ascii="Arial" w:hAnsi="Arial" w:cs="Arial"/>
        </w:rPr>
      </w:pPr>
    </w:p>
    <w:p w14:paraId="327D43B7" w14:textId="77777777" w:rsidR="00EE5907" w:rsidRDefault="005E6B40">
      <w:pPr>
        <w:pStyle w:val="2"/>
        <w:numPr>
          <w:ilvl w:val="0"/>
          <w:numId w:val="4"/>
        </w:numPr>
        <w:snapToGrid w:val="0"/>
        <w:spacing w:before="0" w:after="0" w:line="360" w:lineRule="auto"/>
        <w:rPr>
          <w:sz w:val="28"/>
          <w:szCs w:val="28"/>
        </w:rPr>
      </w:pPr>
      <w:bookmarkStart w:id="535" w:name="_Toc432367365"/>
      <w:bookmarkStart w:id="536" w:name="_Toc21109"/>
      <w:bookmarkStart w:id="537" w:name="_Toc25841"/>
      <w:bookmarkStart w:id="538" w:name="_Toc13783"/>
      <w:bookmarkStart w:id="539" w:name="_Toc78914375"/>
      <w:r>
        <w:rPr>
          <w:sz w:val="28"/>
          <w:szCs w:val="28"/>
        </w:rPr>
        <w:t>招</w:t>
      </w:r>
      <w:bookmarkStart w:id="540" w:name="_Toc430813281"/>
      <w:bookmarkStart w:id="541" w:name="_Toc247513995"/>
      <w:bookmarkStart w:id="542" w:name="_Toc247527596"/>
      <w:bookmarkStart w:id="543" w:name="_Toc152042347"/>
      <w:bookmarkStart w:id="544" w:name="_Toc144974539"/>
      <w:bookmarkStart w:id="545" w:name="_Toc152045571"/>
      <w:bookmarkStart w:id="546" w:name="_Toc300834994"/>
      <w:r>
        <w:rPr>
          <w:sz w:val="28"/>
          <w:szCs w:val="28"/>
        </w:rPr>
        <w:t>标代理服务费</w:t>
      </w:r>
      <w:bookmarkEnd w:id="535"/>
      <w:bookmarkEnd w:id="536"/>
      <w:bookmarkEnd w:id="537"/>
      <w:bookmarkEnd w:id="538"/>
      <w:bookmarkEnd w:id="539"/>
    </w:p>
    <w:p w14:paraId="0A9B9CA6" w14:textId="77777777" w:rsidR="00EE5907" w:rsidRDefault="005E6B40">
      <w:pPr>
        <w:pStyle w:val="3"/>
        <w:snapToGrid w:val="0"/>
        <w:spacing w:before="0" w:after="0"/>
        <w:jc w:val="left"/>
        <w:rPr>
          <w:rFonts w:ascii="宋体" w:hAnsi="宋体" w:cs="Arial"/>
          <w:sz w:val="24"/>
          <w:szCs w:val="24"/>
        </w:rPr>
      </w:pPr>
      <w:bookmarkStart w:id="547" w:name="_Toc2444"/>
      <w:bookmarkStart w:id="548" w:name="_Toc1210"/>
      <w:bookmarkStart w:id="549" w:name="_Toc432367366"/>
      <w:bookmarkStart w:id="550" w:name="_Toc26985"/>
      <w:bookmarkStart w:id="551" w:name="_Toc78914376"/>
      <w:r>
        <w:rPr>
          <w:rFonts w:ascii="宋体" w:hAnsi="宋体" w:cs="Arial" w:hint="eastAsia"/>
          <w:sz w:val="24"/>
          <w:szCs w:val="24"/>
        </w:rPr>
        <w:t>10</w:t>
      </w:r>
      <w:r>
        <w:rPr>
          <w:rFonts w:ascii="宋体" w:hAnsi="宋体" w:cs="Arial"/>
          <w:sz w:val="24"/>
          <w:szCs w:val="24"/>
        </w:rPr>
        <w:t>.</w:t>
      </w:r>
      <w:bookmarkEnd w:id="540"/>
      <w:r>
        <w:rPr>
          <w:rFonts w:ascii="宋体" w:hAnsi="宋体" w:cs="Arial"/>
          <w:sz w:val="24"/>
          <w:szCs w:val="24"/>
        </w:rPr>
        <w:t>1</w:t>
      </w:r>
      <w:bookmarkStart w:id="552" w:name="_Toc430813282"/>
      <w:r>
        <w:rPr>
          <w:rFonts w:ascii="宋体" w:hAnsi="宋体" w:cs="Arial" w:hint="eastAsia"/>
          <w:sz w:val="24"/>
          <w:szCs w:val="24"/>
        </w:rPr>
        <w:t>收取</w:t>
      </w:r>
      <w:r>
        <w:rPr>
          <w:rFonts w:ascii="宋体" w:hAnsi="宋体" w:cs="Arial"/>
          <w:sz w:val="24"/>
          <w:szCs w:val="24"/>
        </w:rPr>
        <w:t>方式和标准</w:t>
      </w:r>
      <w:bookmarkEnd w:id="547"/>
      <w:bookmarkEnd w:id="548"/>
      <w:bookmarkEnd w:id="549"/>
      <w:bookmarkEnd w:id="550"/>
      <w:bookmarkEnd w:id="551"/>
    </w:p>
    <w:p w14:paraId="0ED545A1" w14:textId="77777777" w:rsidR="00EE5907" w:rsidRDefault="005E6B40">
      <w:pPr>
        <w:snapToGrid w:val="0"/>
        <w:spacing w:line="360" w:lineRule="auto"/>
        <w:ind w:firstLineChars="200" w:firstLine="420"/>
        <w:rPr>
          <w:rFonts w:ascii="Arial" w:hAnsi="Arial" w:cs="Arial"/>
        </w:rPr>
      </w:pPr>
      <w:r>
        <w:rPr>
          <w:rFonts w:ascii="Arial" w:hAnsi="Arial" w:cs="Arial" w:hint="eastAsia"/>
        </w:rPr>
        <w:t>10</w:t>
      </w:r>
      <w:r>
        <w:rPr>
          <w:rFonts w:ascii="Arial" w:hAnsi="Arial" w:cs="Arial"/>
        </w:rPr>
        <w:t>.</w:t>
      </w:r>
      <w:bookmarkEnd w:id="552"/>
      <w:r>
        <w:rPr>
          <w:rFonts w:ascii="Arial" w:hAnsi="Arial" w:cs="Arial"/>
        </w:rPr>
        <w:t>1.1</w:t>
      </w:r>
      <w:r>
        <w:rPr>
          <w:rFonts w:ascii="Arial" w:hAnsi="Arial" w:cs="Arial"/>
        </w:rPr>
        <w:t>招标代理机构按供应商须知前附表规定的方式和标准收取招标代理服务费。</w:t>
      </w:r>
    </w:p>
    <w:p w14:paraId="26DCE33E"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10.1.2 </w:t>
      </w:r>
      <w:r>
        <w:rPr>
          <w:rFonts w:ascii="宋体" w:hAnsi="宋体" w:cs="Arial" w:hint="eastAsia"/>
          <w:szCs w:val="21"/>
        </w:rPr>
        <w:t>原国家计委计价格[2002]1980号规定标准收费：</w:t>
      </w:r>
    </w:p>
    <w:tbl>
      <w:tblPr>
        <w:tblW w:w="8100" w:type="dxa"/>
        <w:jc w:val="center"/>
        <w:tblLayout w:type="fixed"/>
        <w:tblCellMar>
          <w:left w:w="0" w:type="dxa"/>
          <w:right w:w="0" w:type="dxa"/>
        </w:tblCellMar>
        <w:tblLook w:val="04A0" w:firstRow="1" w:lastRow="0" w:firstColumn="1" w:lastColumn="0" w:noHBand="0" w:noVBand="1"/>
      </w:tblPr>
      <w:tblGrid>
        <w:gridCol w:w="2116"/>
        <w:gridCol w:w="2024"/>
        <w:gridCol w:w="1800"/>
        <w:gridCol w:w="2160"/>
      </w:tblGrid>
      <w:tr w:rsidR="00EE5907" w14:paraId="6925C71F" w14:textId="77777777">
        <w:trPr>
          <w:trHeight w:val="340"/>
          <w:tblHeader/>
          <w:jc w:val="center"/>
        </w:trPr>
        <w:tc>
          <w:tcPr>
            <w:tcW w:w="2116" w:type="dxa"/>
            <w:tcBorders>
              <w:top w:val="single" w:sz="4" w:space="0" w:color="auto"/>
              <w:left w:val="single" w:sz="8" w:space="0" w:color="auto"/>
              <w:bottom w:val="single" w:sz="8" w:space="0" w:color="auto"/>
              <w:right w:val="single" w:sz="8" w:space="0" w:color="auto"/>
            </w:tcBorders>
            <w:vAlign w:val="center"/>
          </w:tcPr>
          <w:p w14:paraId="03068C61" w14:textId="77777777" w:rsidR="00EE5907" w:rsidRDefault="005E6B40">
            <w:pPr>
              <w:jc w:val="center"/>
              <w:rPr>
                <w:rFonts w:ascii="宋体" w:hAnsi="宋体" w:cs="宋体"/>
                <w:b/>
                <w:szCs w:val="21"/>
              </w:rPr>
            </w:pPr>
            <w:r>
              <w:rPr>
                <w:rFonts w:ascii="宋体" w:hAnsi="宋体" w:cs="宋体" w:hint="eastAsia"/>
                <w:b/>
                <w:szCs w:val="21"/>
              </w:rPr>
              <w:t>中标金额（万元）</w:t>
            </w:r>
          </w:p>
        </w:tc>
        <w:tc>
          <w:tcPr>
            <w:tcW w:w="2024" w:type="dxa"/>
            <w:tcBorders>
              <w:top w:val="single" w:sz="8" w:space="0" w:color="auto"/>
              <w:left w:val="single" w:sz="8" w:space="0" w:color="auto"/>
              <w:bottom w:val="single" w:sz="8" w:space="0" w:color="auto"/>
              <w:right w:val="single" w:sz="8" w:space="0" w:color="auto"/>
            </w:tcBorders>
            <w:vAlign w:val="center"/>
          </w:tcPr>
          <w:p w14:paraId="2D442A53" w14:textId="77777777" w:rsidR="00EE5907" w:rsidRDefault="005E6B40">
            <w:pPr>
              <w:jc w:val="center"/>
              <w:rPr>
                <w:rFonts w:ascii="宋体" w:hAnsi="宋体" w:cs="宋体"/>
                <w:b/>
                <w:szCs w:val="21"/>
              </w:rPr>
            </w:pPr>
            <w:r>
              <w:rPr>
                <w:rFonts w:ascii="宋体" w:hAnsi="宋体" w:cs="宋体" w:hint="eastAsia"/>
                <w:b/>
                <w:kern w:val="0"/>
                <w:szCs w:val="21"/>
              </w:rPr>
              <w:t>货物招标</w:t>
            </w:r>
          </w:p>
        </w:tc>
        <w:tc>
          <w:tcPr>
            <w:tcW w:w="1800" w:type="dxa"/>
            <w:tcBorders>
              <w:top w:val="single" w:sz="8" w:space="0" w:color="auto"/>
              <w:left w:val="single" w:sz="8" w:space="0" w:color="auto"/>
              <w:bottom w:val="single" w:sz="8" w:space="0" w:color="auto"/>
              <w:right w:val="single" w:sz="8" w:space="0" w:color="auto"/>
            </w:tcBorders>
            <w:vAlign w:val="center"/>
          </w:tcPr>
          <w:p w14:paraId="2B1877C4" w14:textId="77777777" w:rsidR="00EE5907" w:rsidRDefault="005E6B40">
            <w:pPr>
              <w:jc w:val="center"/>
              <w:rPr>
                <w:rFonts w:ascii="宋体" w:hAnsi="宋体" w:cs="宋体"/>
                <w:b/>
                <w:szCs w:val="21"/>
              </w:rPr>
            </w:pPr>
            <w:r>
              <w:rPr>
                <w:rFonts w:ascii="宋体" w:hAnsi="宋体" w:cs="宋体" w:hint="eastAsia"/>
                <w:b/>
                <w:kern w:val="0"/>
                <w:szCs w:val="21"/>
              </w:rPr>
              <w:t>服务招标</w:t>
            </w:r>
          </w:p>
        </w:tc>
        <w:tc>
          <w:tcPr>
            <w:tcW w:w="2160" w:type="dxa"/>
            <w:tcBorders>
              <w:top w:val="single" w:sz="8" w:space="0" w:color="auto"/>
              <w:left w:val="single" w:sz="8" w:space="0" w:color="auto"/>
              <w:bottom w:val="single" w:sz="8" w:space="0" w:color="auto"/>
              <w:right w:val="single" w:sz="8" w:space="0" w:color="auto"/>
            </w:tcBorders>
            <w:vAlign w:val="center"/>
          </w:tcPr>
          <w:p w14:paraId="64B75ADD" w14:textId="77777777" w:rsidR="00EE5907" w:rsidRDefault="005E6B40">
            <w:pPr>
              <w:jc w:val="center"/>
              <w:rPr>
                <w:rFonts w:ascii="宋体" w:hAnsi="宋体" w:cs="宋体"/>
                <w:b/>
                <w:szCs w:val="21"/>
              </w:rPr>
            </w:pPr>
            <w:r>
              <w:rPr>
                <w:rFonts w:ascii="宋体" w:hAnsi="宋体" w:cs="宋体" w:hint="eastAsia"/>
                <w:b/>
                <w:kern w:val="0"/>
                <w:szCs w:val="21"/>
              </w:rPr>
              <w:t>工程招标</w:t>
            </w:r>
          </w:p>
        </w:tc>
      </w:tr>
      <w:tr w:rsidR="00EE5907" w14:paraId="1283F94C" w14:textId="77777777">
        <w:trPr>
          <w:trHeight w:val="340"/>
          <w:jc w:val="center"/>
        </w:trPr>
        <w:tc>
          <w:tcPr>
            <w:tcW w:w="2116" w:type="dxa"/>
            <w:tcBorders>
              <w:top w:val="single" w:sz="8" w:space="0" w:color="auto"/>
              <w:left w:val="single" w:sz="8" w:space="0" w:color="auto"/>
              <w:bottom w:val="single" w:sz="8" w:space="0" w:color="auto"/>
              <w:right w:val="single" w:sz="8" w:space="0" w:color="auto"/>
            </w:tcBorders>
            <w:vAlign w:val="center"/>
          </w:tcPr>
          <w:p w14:paraId="6954CD3F" w14:textId="77777777" w:rsidR="00EE5907" w:rsidRDefault="005E6B40">
            <w:pPr>
              <w:jc w:val="center"/>
              <w:rPr>
                <w:rFonts w:ascii="宋体" w:hAnsi="宋体" w:cs="宋体"/>
                <w:szCs w:val="21"/>
              </w:rPr>
            </w:pPr>
            <w:r>
              <w:rPr>
                <w:rFonts w:ascii="宋体" w:hAnsi="宋体" w:cs="宋体" w:hint="eastAsia"/>
                <w:kern w:val="0"/>
                <w:szCs w:val="21"/>
              </w:rPr>
              <w:t>100以下</w:t>
            </w:r>
          </w:p>
        </w:tc>
        <w:tc>
          <w:tcPr>
            <w:tcW w:w="2024" w:type="dxa"/>
            <w:tcBorders>
              <w:top w:val="single" w:sz="8" w:space="0" w:color="auto"/>
              <w:left w:val="single" w:sz="8" w:space="0" w:color="auto"/>
              <w:bottom w:val="single" w:sz="8" w:space="0" w:color="auto"/>
              <w:right w:val="single" w:sz="8" w:space="0" w:color="auto"/>
            </w:tcBorders>
            <w:vAlign w:val="center"/>
          </w:tcPr>
          <w:p w14:paraId="7552D3AF" w14:textId="77777777" w:rsidR="00EE5907" w:rsidRDefault="005E6B40">
            <w:pPr>
              <w:jc w:val="center"/>
              <w:rPr>
                <w:rFonts w:ascii="宋体" w:hAnsi="宋体" w:cs="宋体"/>
                <w:szCs w:val="21"/>
              </w:rPr>
            </w:pPr>
            <w:r>
              <w:rPr>
                <w:rFonts w:ascii="宋体" w:hAnsi="宋体" w:cs="宋体" w:hint="eastAsia"/>
                <w:kern w:val="0"/>
                <w:szCs w:val="21"/>
              </w:rPr>
              <w:t>1.5%</w:t>
            </w:r>
          </w:p>
        </w:tc>
        <w:tc>
          <w:tcPr>
            <w:tcW w:w="1800" w:type="dxa"/>
            <w:tcBorders>
              <w:top w:val="single" w:sz="8" w:space="0" w:color="auto"/>
              <w:left w:val="single" w:sz="8" w:space="0" w:color="auto"/>
              <w:bottom w:val="single" w:sz="8" w:space="0" w:color="auto"/>
              <w:right w:val="single" w:sz="8" w:space="0" w:color="auto"/>
            </w:tcBorders>
            <w:vAlign w:val="center"/>
          </w:tcPr>
          <w:p w14:paraId="058FCCB3" w14:textId="77777777" w:rsidR="00EE5907" w:rsidRDefault="005E6B40">
            <w:pPr>
              <w:jc w:val="center"/>
              <w:rPr>
                <w:rFonts w:ascii="宋体" w:hAnsi="宋体" w:cs="宋体"/>
                <w:szCs w:val="21"/>
              </w:rPr>
            </w:pPr>
            <w:r>
              <w:rPr>
                <w:rFonts w:ascii="宋体" w:hAnsi="宋体" w:cs="宋体" w:hint="eastAsia"/>
                <w:kern w:val="0"/>
                <w:szCs w:val="21"/>
              </w:rPr>
              <w:t>1.5%</w:t>
            </w:r>
          </w:p>
        </w:tc>
        <w:tc>
          <w:tcPr>
            <w:tcW w:w="2160" w:type="dxa"/>
            <w:tcBorders>
              <w:top w:val="single" w:sz="8" w:space="0" w:color="auto"/>
              <w:left w:val="single" w:sz="8" w:space="0" w:color="auto"/>
              <w:bottom w:val="single" w:sz="8" w:space="0" w:color="auto"/>
              <w:right w:val="single" w:sz="8" w:space="0" w:color="auto"/>
            </w:tcBorders>
            <w:vAlign w:val="center"/>
          </w:tcPr>
          <w:p w14:paraId="78ACA6B2" w14:textId="77777777" w:rsidR="00EE5907" w:rsidRDefault="005E6B40">
            <w:pPr>
              <w:jc w:val="center"/>
              <w:rPr>
                <w:rFonts w:ascii="宋体" w:hAnsi="宋体" w:cs="宋体"/>
                <w:szCs w:val="21"/>
              </w:rPr>
            </w:pPr>
            <w:r>
              <w:rPr>
                <w:rFonts w:ascii="宋体" w:hAnsi="宋体" w:cs="宋体" w:hint="eastAsia"/>
                <w:kern w:val="0"/>
                <w:szCs w:val="21"/>
              </w:rPr>
              <w:t>1.0%</w:t>
            </w:r>
          </w:p>
        </w:tc>
      </w:tr>
      <w:tr w:rsidR="00EE5907" w14:paraId="48154203" w14:textId="77777777">
        <w:trPr>
          <w:trHeight w:val="340"/>
          <w:jc w:val="center"/>
        </w:trPr>
        <w:tc>
          <w:tcPr>
            <w:tcW w:w="2116" w:type="dxa"/>
            <w:tcBorders>
              <w:top w:val="single" w:sz="8" w:space="0" w:color="auto"/>
              <w:left w:val="single" w:sz="8" w:space="0" w:color="auto"/>
              <w:bottom w:val="single" w:sz="8" w:space="0" w:color="auto"/>
              <w:right w:val="single" w:sz="8" w:space="0" w:color="auto"/>
            </w:tcBorders>
            <w:vAlign w:val="center"/>
          </w:tcPr>
          <w:p w14:paraId="6BFF8B2F" w14:textId="77777777" w:rsidR="00EE5907" w:rsidRDefault="005E6B40">
            <w:pPr>
              <w:jc w:val="center"/>
              <w:rPr>
                <w:rFonts w:ascii="宋体" w:hAnsi="宋体" w:cs="宋体"/>
                <w:szCs w:val="21"/>
              </w:rPr>
            </w:pPr>
            <w:r>
              <w:rPr>
                <w:rFonts w:ascii="宋体" w:hAnsi="宋体" w:cs="宋体" w:hint="eastAsia"/>
                <w:kern w:val="0"/>
                <w:szCs w:val="21"/>
              </w:rPr>
              <w:t>lOO-500</w:t>
            </w:r>
          </w:p>
        </w:tc>
        <w:tc>
          <w:tcPr>
            <w:tcW w:w="2024" w:type="dxa"/>
            <w:tcBorders>
              <w:top w:val="single" w:sz="8" w:space="0" w:color="auto"/>
              <w:left w:val="single" w:sz="8" w:space="0" w:color="auto"/>
              <w:bottom w:val="single" w:sz="8" w:space="0" w:color="auto"/>
              <w:right w:val="single" w:sz="8" w:space="0" w:color="auto"/>
            </w:tcBorders>
            <w:vAlign w:val="center"/>
          </w:tcPr>
          <w:p w14:paraId="458B7B37" w14:textId="77777777" w:rsidR="00EE5907" w:rsidRDefault="005E6B40">
            <w:pPr>
              <w:jc w:val="center"/>
              <w:rPr>
                <w:rFonts w:ascii="宋体" w:hAnsi="宋体" w:cs="宋体"/>
                <w:szCs w:val="21"/>
              </w:rPr>
            </w:pPr>
            <w:r>
              <w:rPr>
                <w:rFonts w:ascii="宋体" w:hAnsi="宋体" w:cs="宋体" w:hint="eastAsia"/>
                <w:kern w:val="0"/>
                <w:szCs w:val="21"/>
              </w:rPr>
              <w:t>1.1%</w:t>
            </w:r>
          </w:p>
        </w:tc>
        <w:tc>
          <w:tcPr>
            <w:tcW w:w="1800" w:type="dxa"/>
            <w:tcBorders>
              <w:top w:val="single" w:sz="8" w:space="0" w:color="auto"/>
              <w:left w:val="single" w:sz="8" w:space="0" w:color="auto"/>
              <w:bottom w:val="single" w:sz="8" w:space="0" w:color="auto"/>
              <w:right w:val="single" w:sz="8" w:space="0" w:color="auto"/>
            </w:tcBorders>
            <w:vAlign w:val="center"/>
          </w:tcPr>
          <w:p w14:paraId="1302D19D" w14:textId="77777777" w:rsidR="00EE5907" w:rsidRDefault="005E6B40">
            <w:pPr>
              <w:jc w:val="center"/>
              <w:rPr>
                <w:rFonts w:ascii="宋体" w:hAnsi="宋体" w:cs="宋体"/>
                <w:szCs w:val="21"/>
              </w:rPr>
            </w:pPr>
            <w:r>
              <w:rPr>
                <w:rFonts w:ascii="宋体" w:hAnsi="宋体" w:cs="宋体" w:hint="eastAsia"/>
                <w:kern w:val="0"/>
                <w:szCs w:val="21"/>
              </w:rPr>
              <w:t>0.8%</w:t>
            </w:r>
          </w:p>
        </w:tc>
        <w:tc>
          <w:tcPr>
            <w:tcW w:w="2160" w:type="dxa"/>
            <w:tcBorders>
              <w:top w:val="single" w:sz="8" w:space="0" w:color="auto"/>
              <w:left w:val="single" w:sz="8" w:space="0" w:color="auto"/>
              <w:bottom w:val="single" w:sz="8" w:space="0" w:color="auto"/>
              <w:right w:val="single" w:sz="8" w:space="0" w:color="auto"/>
            </w:tcBorders>
            <w:vAlign w:val="center"/>
          </w:tcPr>
          <w:p w14:paraId="6E302556" w14:textId="77777777" w:rsidR="00EE5907" w:rsidRDefault="005E6B40">
            <w:pPr>
              <w:jc w:val="center"/>
              <w:rPr>
                <w:rFonts w:ascii="宋体" w:hAnsi="宋体" w:cs="宋体"/>
                <w:szCs w:val="21"/>
              </w:rPr>
            </w:pPr>
            <w:r>
              <w:rPr>
                <w:rFonts w:ascii="宋体" w:hAnsi="宋体" w:cs="宋体" w:hint="eastAsia"/>
                <w:kern w:val="0"/>
                <w:szCs w:val="21"/>
              </w:rPr>
              <w:t>0.7%</w:t>
            </w:r>
          </w:p>
        </w:tc>
      </w:tr>
      <w:tr w:rsidR="00EE5907" w14:paraId="0EFA46CD" w14:textId="77777777">
        <w:trPr>
          <w:trHeight w:val="340"/>
          <w:jc w:val="center"/>
        </w:trPr>
        <w:tc>
          <w:tcPr>
            <w:tcW w:w="2116" w:type="dxa"/>
            <w:tcBorders>
              <w:top w:val="single" w:sz="8" w:space="0" w:color="auto"/>
              <w:left w:val="single" w:sz="8" w:space="0" w:color="auto"/>
              <w:bottom w:val="single" w:sz="8" w:space="0" w:color="auto"/>
              <w:right w:val="single" w:sz="8" w:space="0" w:color="auto"/>
            </w:tcBorders>
            <w:vAlign w:val="center"/>
          </w:tcPr>
          <w:p w14:paraId="72924AF9" w14:textId="77777777" w:rsidR="00EE5907" w:rsidRDefault="005E6B40">
            <w:pPr>
              <w:jc w:val="center"/>
              <w:rPr>
                <w:rFonts w:ascii="宋体" w:hAnsi="宋体" w:cs="宋体"/>
                <w:szCs w:val="21"/>
              </w:rPr>
            </w:pPr>
            <w:r>
              <w:rPr>
                <w:rFonts w:ascii="宋体" w:hAnsi="宋体" w:cs="宋体" w:hint="eastAsia"/>
                <w:kern w:val="0"/>
                <w:szCs w:val="21"/>
              </w:rPr>
              <w:t>500-1000</w:t>
            </w:r>
          </w:p>
        </w:tc>
        <w:tc>
          <w:tcPr>
            <w:tcW w:w="2024" w:type="dxa"/>
            <w:tcBorders>
              <w:top w:val="single" w:sz="8" w:space="0" w:color="auto"/>
              <w:left w:val="single" w:sz="8" w:space="0" w:color="auto"/>
              <w:bottom w:val="single" w:sz="8" w:space="0" w:color="auto"/>
              <w:right w:val="single" w:sz="8" w:space="0" w:color="auto"/>
            </w:tcBorders>
            <w:vAlign w:val="center"/>
          </w:tcPr>
          <w:p w14:paraId="71532326" w14:textId="77777777" w:rsidR="00EE5907" w:rsidRDefault="005E6B40">
            <w:pPr>
              <w:jc w:val="center"/>
              <w:rPr>
                <w:rFonts w:ascii="宋体" w:hAnsi="宋体" w:cs="宋体"/>
                <w:szCs w:val="21"/>
              </w:rPr>
            </w:pPr>
            <w:r>
              <w:rPr>
                <w:rFonts w:ascii="宋体" w:hAnsi="宋体" w:cs="宋体" w:hint="eastAsia"/>
                <w:kern w:val="0"/>
                <w:szCs w:val="21"/>
              </w:rPr>
              <w:t>0.8%</w:t>
            </w:r>
          </w:p>
        </w:tc>
        <w:tc>
          <w:tcPr>
            <w:tcW w:w="1800" w:type="dxa"/>
            <w:tcBorders>
              <w:top w:val="single" w:sz="8" w:space="0" w:color="auto"/>
              <w:left w:val="single" w:sz="8" w:space="0" w:color="auto"/>
              <w:bottom w:val="single" w:sz="8" w:space="0" w:color="auto"/>
              <w:right w:val="single" w:sz="8" w:space="0" w:color="auto"/>
            </w:tcBorders>
            <w:vAlign w:val="center"/>
          </w:tcPr>
          <w:p w14:paraId="1D7849D7" w14:textId="77777777" w:rsidR="00EE5907" w:rsidRDefault="005E6B40">
            <w:pPr>
              <w:jc w:val="center"/>
              <w:rPr>
                <w:rFonts w:ascii="宋体" w:hAnsi="宋体" w:cs="宋体"/>
                <w:szCs w:val="21"/>
              </w:rPr>
            </w:pPr>
            <w:r>
              <w:rPr>
                <w:rFonts w:ascii="宋体" w:hAnsi="宋体" w:cs="宋体" w:hint="eastAsia"/>
                <w:kern w:val="0"/>
                <w:szCs w:val="21"/>
              </w:rPr>
              <w:t>0.45%</w:t>
            </w:r>
          </w:p>
        </w:tc>
        <w:tc>
          <w:tcPr>
            <w:tcW w:w="2160" w:type="dxa"/>
            <w:tcBorders>
              <w:top w:val="single" w:sz="8" w:space="0" w:color="auto"/>
              <w:left w:val="single" w:sz="8" w:space="0" w:color="auto"/>
              <w:bottom w:val="single" w:sz="8" w:space="0" w:color="auto"/>
              <w:right w:val="single" w:sz="8" w:space="0" w:color="auto"/>
            </w:tcBorders>
            <w:vAlign w:val="center"/>
          </w:tcPr>
          <w:p w14:paraId="2AB57946" w14:textId="77777777" w:rsidR="00EE5907" w:rsidRDefault="005E6B40">
            <w:pPr>
              <w:jc w:val="center"/>
              <w:rPr>
                <w:rFonts w:ascii="宋体" w:hAnsi="宋体" w:cs="宋体"/>
                <w:szCs w:val="21"/>
              </w:rPr>
            </w:pPr>
            <w:r>
              <w:rPr>
                <w:rFonts w:ascii="宋体" w:hAnsi="宋体" w:cs="宋体" w:hint="eastAsia"/>
                <w:kern w:val="0"/>
                <w:szCs w:val="21"/>
              </w:rPr>
              <w:t>0.55%</w:t>
            </w:r>
          </w:p>
        </w:tc>
      </w:tr>
      <w:tr w:rsidR="00EE5907" w14:paraId="41D428B7" w14:textId="77777777">
        <w:trPr>
          <w:trHeight w:val="340"/>
          <w:jc w:val="center"/>
        </w:trPr>
        <w:tc>
          <w:tcPr>
            <w:tcW w:w="2116" w:type="dxa"/>
            <w:tcBorders>
              <w:top w:val="single" w:sz="8" w:space="0" w:color="auto"/>
              <w:left w:val="single" w:sz="8" w:space="0" w:color="auto"/>
              <w:bottom w:val="single" w:sz="8" w:space="0" w:color="auto"/>
              <w:right w:val="single" w:sz="8" w:space="0" w:color="auto"/>
            </w:tcBorders>
            <w:vAlign w:val="center"/>
          </w:tcPr>
          <w:p w14:paraId="327AEE2E" w14:textId="77777777" w:rsidR="00EE5907" w:rsidRDefault="005E6B40">
            <w:pPr>
              <w:jc w:val="center"/>
              <w:rPr>
                <w:rFonts w:ascii="宋体" w:hAnsi="宋体" w:cs="宋体"/>
                <w:szCs w:val="21"/>
              </w:rPr>
            </w:pPr>
            <w:r>
              <w:rPr>
                <w:rFonts w:ascii="宋体" w:hAnsi="宋体" w:cs="宋体" w:hint="eastAsia"/>
                <w:kern w:val="0"/>
                <w:szCs w:val="21"/>
              </w:rPr>
              <w:t>l000—5000</w:t>
            </w:r>
          </w:p>
        </w:tc>
        <w:tc>
          <w:tcPr>
            <w:tcW w:w="2024" w:type="dxa"/>
            <w:tcBorders>
              <w:top w:val="single" w:sz="8" w:space="0" w:color="auto"/>
              <w:left w:val="single" w:sz="8" w:space="0" w:color="auto"/>
              <w:bottom w:val="single" w:sz="8" w:space="0" w:color="auto"/>
              <w:right w:val="single" w:sz="8" w:space="0" w:color="auto"/>
            </w:tcBorders>
            <w:vAlign w:val="center"/>
          </w:tcPr>
          <w:p w14:paraId="31102E08" w14:textId="77777777" w:rsidR="00EE5907" w:rsidRDefault="005E6B40">
            <w:pPr>
              <w:jc w:val="center"/>
              <w:rPr>
                <w:rFonts w:ascii="宋体" w:hAnsi="宋体" w:cs="宋体"/>
                <w:szCs w:val="21"/>
              </w:rPr>
            </w:pPr>
            <w:r>
              <w:rPr>
                <w:rFonts w:ascii="宋体" w:hAnsi="宋体" w:cs="宋体" w:hint="eastAsia"/>
                <w:kern w:val="0"/>
                <w:szCs w:val="21"/>
              </w:rPr>
              <w:t>0.5%</w:t>
            </w:r>
          </w:p>
        </w:tc>
        <w:tc>
          <w:tcPr>
            <w:tcW w:w="1800" w:type="dxa"/>
            <w:tcBorders>
              <w:top w:val="single" w:sz="8" w:space="0" w:color="auto"/>
              <w:left w:val="single" w:sz="8" w:space="0" w:color="auto"/>
              <w:bottom w:val="single" w:sz="8" w:space="0" w:color="auto"/>
              <w:right w:val="single" w:sz="8" w:space="0" w:color="auto"/>
            </w:tcBorders>
            <w:vAlign w:val="center"/>
          </w:tcPr>
          <w:p w14:paraId="54C2C225" w14:textId="77777777" w:rsidR="00EE5907" w:rsidRDefault="005E6B40">
            <w:pPr>
              <w:jc w:val="center"/>
              <w:rPr>
                <w:rFonts w:ascii="宋体" w:hAnsi="宋体" w:cs="宋体"/>
                <w:szCs w:val="21"/>
              </w:rPr>
            </w:pPr>
            <w:r>
              <w:rPr>
                <w:rFonts w:ascii="宋体" w:hAnsi="宋体" w:cs="宋体" w:hint="eastAsia"/>
                <w:kern w:val="0"/>
                <w:szCs w:val="21"/>
              </w:rPr>
              <w:t>0.25%</w:t>
            </w:r>
          </w:p>
        </w:tc>
        <w:tc>
          <w:tcPr>
            <w:tcW w:w="2160" w:type="dxa"/>
            <w:tcBorders>
              <w:top w:val="single" w:sz="8" w:space="0" w:color="auto"/>
              <w:left w:val="single" w:sz="8" w:space="0" w:color="auto"/>
              <w:bottom w:val="single" w:sz="8" w:space="0" w:color="auto"/>
              <w:right w:val="single" w:sz="8" w:space="0" w:color="auto"/>
            </w:tcBorders>
            <w:vAlign w:val="center"/>
          </w:tcPr>
          <w:p w14:paraId="4E9EEC18" w14:textId="77777777" w:rsidR="00EE5907" w:rsidRDefault="005E6B40">
            <w:pPr>
              <w:jc w:val="center"/>
              <w:rPr>
                <w:rFonts w:ascii="宋体" w:hAnsi="宋体" w:cs="宋体"/>
                <w:szCs w:val="21"/>
              </w:rPr>
            </w:pPr>
            <w:r>
              <w:rPr>
                <w:rFonts w:ascii="宋体" w:hAnsi="宋体" w:cs="宋体" w:hint="eastAsia"/>
                <w:kern w:val="0"/>
                <w:szCs w:val="21"/>
              </w:rPr>
              <w:t>0.35%</w:t>
            </w:r>
          </w:p>
        </w:tc>
      </w:tr>
      <w:tr w:rsidR="00EE5907" w14:paraId="097828FD" w14:textId="77777777">
        <w:trPr>
          <w:trHeight w:val="340"/>
          <w:jc w:val="center"/>
        </w:trPr>
        <w:tc>
          <w:tcPr>
            <w:tcW w:w="2116" w:type="dxa"/>
            <w:tcBorders>
              <w:top w:val="single" w:sz="8" w:space="0" w:color="auto"/>
              <w:left w:val="single" w:sz="8" w:space="0" w:color="auto"/>
              <w:bottom w:val="single" w:sz="8" w:space="0" w:color="auto"/>
              <w:right w:val="single" w:sz="8" w:space="0" w:color="auto"/>
            </w:tcBorders>
            <w:vAlign w:val="center"/>
          </w:tcPr>
          <w:p w14:paraId="032ABFB6" w14:textId="77777777" w:rsidR="00EE5907" w:rsidRDefault="005E6B40">
            <w:pPr>
              <w:jc w:val="center"/>
              <w:rPr>
                <w:rFonts w:ascii="宋体" w:hAnsi="宋体" w:cs="宋体"/>
                <w:szCs w:val="21"/>
              </w:rPr>
            </w:pPr>
            <w:r>
              <w:rPr>
                <w:rFonts w:ascii="宋体" w:hAnsi="宋体" w:cs="宋体" w:hint="eastAsia"/>
                <w:kern w:val="0"/>
                <w:szCs w:val="21"/>
              </w:rPr>
              <w:t>5000-lOOOO</w:t>
            </w:r>
          </w:p>
        </w:tc>
        <w:tc>
          <w:tcPr>
            <w:tcW w:w="2024" w:type="dxa"/>
            <w:tcBorders>
              <w:top w:val="single" w:sz="8" w:space="0" w:color="auto"/>
              <w:left w:val="single" w:sz="8" w:space="0" w:color="auto"/>
              <w:bottom w:val="single" w:sz="8" w:space="0" w:color="auto"/>
              <w:right w:val="single" w:sz="8" w:space="0" w:color="auto"/>
            </w:tcBorders>
            <w:vAlign w:val="center"/>
          </w:tcPr>
          <w:p w14:paraId="1A096AAF" w14:textId="77777777" w:rsidR="00EE5907" w:rsidRDefault="005E6B40">
            <w:pPr>
              <w:jc w:val="center"/>
              <w:rPr>
                <w:rFonts w:ascii="宋体" w:hAnsi="宋体" w:cs="宋体"/>
                <w:szCs w:val="21"/>
              </w:rPr>
            </w:pPr>
            <w:r>
              <w:rPr>
                <w:rFonts w:ascii="宋体" w:hAnsi="宋体" w:cs="宋体" w:hint="eastAsia"/>
                <w:kern w:val="0"/>
                <w:szCs w:val="21"/>
              </w:rPr>
              <w:t>0.25%</w:t>
            </w:r>
          </w:p>
        </w:tc>
        <w:tc>
          <w:tcPr>
            <w:tcW w:w="1800" w:type="dxa"/>
            <w:tcBorders>
              <w:top w:val="single" w:sz="8" w:space="0" w:color="auto"/>
              <w:left w:val="single" w:sz="8" w:space="0" w:color="auto"/>
              <w:bottom w:val="single" w:sz="8" w:space="0" w:color="auto"/>
              <w:right w:val="single" w:sz="8" w:space="0" w:color="auto"/>
            </w:tcBorders>
            <w:vAlign w:val="center"/>
          </w:tcPr>
          <w:p w14:paraId="764E6C94" w14:textId="77777777" w:rsidR="00EE5907" w:rsidRDefault="005E6B40">
            <w:pPr>
              <w:jc w:val="center"/>
              <w:rPr>
                <w:rFonts w:ascii="宋体" w:hAnsi="宋体" w:cs="宋体"/>
                <w:szCs w:val="21"/>
              </w:rPr>
            </w:pPr>
            <w:r>
              <w:rPr>
                <w:rFonts w:ascii="宋体" w:hAnsi="宋体" w:cs="宋体" w:hint="eastAsia"/>
                <w:kern w:val="0"/>
                <w:szCs w:val="21"/>
              </w:rPr>
              <w:t>0.1%</w:t>
            </w:r>
          </w:p>
        </w:tc>
        <w:tc>
          <w:tcPr>
            <w:tcW w:w="2160" w:type="dxa"/>
            <w:tcBorders>
              <w:top w:val="single" w:sz="8" w:space="0" w:color="auto"/>
              <w:left w:val="single" w:sz="8" w:space="0" w:color="auto"/>
              <w:bottom w:val="single" w:sz="8" w:space="0" w:color="auto"/>
              <w:right w:val="single" w:sz="8" w:space="0" w:color="auto"/>
            </w:tcBorders>
            <w:vAlign w:val="center"/>
          </w:tcPr>
          <w:p w14:paraId="39A852AA" w14:textId="77777777" w:rsidR="00EE5907" w:rsidRDefault="005E6B40">
            <w:pPr>
              <w:jc w:val="center"/>
              <w:rPr>
                <w:rFonts w:ascii="宋体" w:hAnsi="宋体" w:cs="宋体"/>
                <w:szCs w:val="21"/>
              </w:rPr>
            </w:pPr>
            <w:r>
              <w:rPr>
                <w:rFonts w:ascii="宋体" w:hAnsi="宋体" w:cs="宋体" w:hint="eastAsia"/>
                <w:kern w:val="0"/>
                <w:szCs w:val="21"/>
              </w:rPr>
              <w:t>0.2%</w:t>
            </w:r>
          </w:p>
        </w:tc>
      </w:tr>
      <w:tr w:rsidR="00EE5907" w14:paraId="4B01716E" w14:textId="77777777">
        <w:trPr>
          <w:trHeight w:val="340"/>
          <w:jc w:val="center"/>
        </w:trPr>
        <w:tc>
          <w:tcPr>
            <w:tcW w:w="2116" w:type="dxa"/>
            <w:tcBorders>
              <w:top w:val="single" w:sz="8" w:space="0" w:color="auto"/>
              <w:left w:val="single" w:sz="8" w:space="0" w:color="auto"/>
              <w:bottom w:val="single" w:sz="8" w:space="0" w:color="auto"/>
              <w:right w:val="single" w:sz="8" w:space="0" w:color="auto"/>
            </w:tcBorders>
            <w:vAlign w:val="center"/>
          </w:tcPr>
          <w:p w14:paraId="61C93498" w14:textId="77777777" w:rsidR="00EE5907" w:rsidRDefault="005E6B40">
            <w:pPr>
              <w:jc w:val="center"/>
              <w:rPr>
                <w:rFonts w:ascii="宋体" w:hAnsi="宋体" w:cs="宋体"/>
                <w:szCs w:val="21"/>
              </w:rPr>
            </w:pPr>
            <w:r>
              <w:rPr>
                <w:rFonts w:ascii="宋体" w:hAnsi="宋体" w:cs="宋体" w:hint="eastAsia"/>
                <w:kern w:val="0"/>
                <w:szCs w:val="21"/>
              </w:rPr>
              <w:t>lOOOO-100000</w:t>
            </w:r>
          </w:p>
        </w:tc>
        <w:tc>
          <w:tcPr>
            <w:tcW w:w="2024" w:type="dxa"/>
            <w:tcBorders>
              <w:top w:val="single" w:sz="8" w:space="0" w:color="auto"/>
              <w:left w:val="single" w:sz="8" w:space="0" w:color="auto"/>
              <w:bottom w:val="single" w:sz="8" w:space="0" w:color="auto"/>
              <w:right w:val="single" w:sz="8" w:space="0" w:color="auto"/>
            </w:tcBorders>
            <w:vAlign w:val="center"/>
          </w:tcPr>
          <w:p w14:paraId="7EF39E61" w14:textId="77777777" w:rsidR="00EE5907" w:rsidRDefault="005E6B40">
            <w:pPr>
              <w:jc w:val="center"/>
              <w:rPr>
                <w:rFonts w:ascii="宋体" w:hAnsi="宋体" w:cs="宋体"/>
                <w:szCs w:val="21"/>
              </w:rPr>
            </w:pPr>
            <w:r>
              <w:rPr>
                <w:rFonts w:ascii="宋体" w:hAnsi="宋体" w:cs="宋体" w:hint="eastAsia"/>
                <w:kern w:val="0"/>
                <w:szCs w:val="21"/>
              </w:rPr>
              <w:t>0.05%</w:t>
            </w:r>
          </w:p>
        </w:tc>
        <w:tc>
          <w:tcPr>
            <w:tcW w:w="1800" w:type="dxa"/>
            <w:tcBorders>
              <w:top w:val="single" w:sz="8" w:space="0" w:color="auto"/>
              <w:left w:val="single" w:sz="8" w:space="0" w:color="auto"/>
              <w:bottom w:val="single" w:sz="8" w:space="0" w:color="auto"/>
              <w:right w:val="single" w:sz="8" w:space="0" w:color="auto"/>
            </w:tcBorders>
            <w:vAlign w:val="center"/>
          </w:tcPr>
          <w:p w14:paraId="630FF668" w14:textId="77777777" w:rsidR="00EE5907" w:rsidRDefault="005E6B40">
            <w:pPr>
              <w:jc w:val="center"/>
              <w:rPr>
                <w:rFonts w:ascii="宋体" w:hAnsi="宋体" w:cs="宋体"/>
                <w:szCs w:val="21"/>
              </w:rPr>
            </w:pPr>
            <w:r>
              <w:rPr>
                <w:rFonts w:ascii="宋体" w:hAnsi="宋体" w:cs="宋体" w:hint="eastAsia"/>
                <w:kern w:val="0"/>
                <w:szCs w:val="21"/>
              </w:rPr>
              <w:t>0.05%</w:t>
            </w:r>
          </w:p>
        </w:tc>
        <w:tc>
          <w:tcPr>
            <w:tcW w:w="2160" w:type="dxa"/>
            <w:tcBorders>
              <w:top w:val="single" w:sz="8" w:space="0" w:color="auto"/>
              <w:left w:val="single" w:sz="8" w:space="0" w:color="auto"/>
              <w:bottom w:val="single" w:sz="8" w:space="0" w:color="auto"/>
              <w:right w:val="single" w:sz="8" w:space="0" w:color="auto"/>
            </w:tcBorders>
            <w:vAlign w:val="center"/>
          </w:tcPr>
          <w:p w14:paraId="766CE7B1" w14:textId="77777777" w:rsidR="00EE5907" w:rsidRDefault="005E6B40">
            <w:pPr>
              <w:jc w:val="center"/>
              <w:rPr>
                <w:rFonts w:ascii="宋体" w:hAnsi="宋体" w:cs="宋体"/>
                <w:szCs w:val="21"/>
              </w:rPr>
            </w:pPr>
            <w:r>
              <w:rPr>
                <w:rFonts w:ascii="宋体" w:hAnsi="宋体" w:cs="宋体" w:hint="eastAsia"/>
                <w:kern w:val="0"/>
                <w:szCs w:val="21"/>
              </w:rPr>
              <w:t>0.05%</w:t>
            </w:r>
          </w:p>
        </w:tc>
      </w:tr>
      <w:tr w:rsidR="00EE5907" w14:paraId="08963144" w14:textId="77777777">
        <w:trPr>
          <w:trHeight w:val="340"/>
          <w:jc w:val="center"/>
        </w:trPr>
        <w:tc>
          <w:tcPr>
            <w:tcW w:w="2116" w:type="dxa"/>
            <w:tcBorders>
              <w:top w:val="single" w:sz="8" w:space="0" w:color="auto"/>
              <w:left w:val="single" w:sz="8" w:space="0" w:color="auto"/>
              <w:bottom w:val="single" w:sz="8" w:space="0" w:color="auto"/>
              <w:right w:val="single" w:sz="8" w:space="0" w:color="auto"/>
            </w:tcBorders>
            <w:vAlign w:val="center"/>
          </w:tcPr>
          <w:p w14:paraId="116953D1" w14:textId="77777777" w:rsidR="00EE5907" w:rsidRDefault="005E6B40">
            <w:pPr>
              <w:jc w:val="center"/>
              <w:rPr>
                <w:rFonts w:ascii="宋体" w:hAnsi="宋体" w:cs="宋体"/>
                <w:szCs w:val="21"/>
              </w:rPr>
            </w:pPr>
            <w:r>
              <w:rPr>
                <w:rFonts w:ascii="宋体" w:hAnsi="宋体" w:cs="宋体" w:hint="eastAsia"/>
                <w:kern w:val="0"/>
                <w:szCs w:val="21"/>
              </w:rPr>
              <w:t>100000以上</w:t>
            </w:r>
          </w:p>
        </w:tc>
        <w:tc>
          <w:tcPr>
            <w:tcW w:w="2024" w:type="dxa"/>
            <w:tcBorders>
              <w:top w:val="single" w:sz="8" w:space="0" w:color="auto"/>
              <w:left w:val="single" w:sz="8" w:space="0" w:color="auto"/>
              <w:bottom w:val="single" w:sz="8" w:space="0" w:color="auto"/>
              <w:right w:val="single" w:sz="8" w:space="0" w:color="auto"/>
            </w:tcBorders>
            <w:vAlign w:val="center"/>
          </w:tcPr>
          <w:p w14:paraId="10C13E03" w14:textId="77777777" w:rsidR="00EE5907" w:rsidRDefault="005E6B40">
            <w:pPr>
              <w:jc w:val="center"/>
              <w:rPr>
                <w:rFonts w:ascii="宋体" w:hAnsi="宋体" w:cs="宋体"/>
                <w:szCs w:val="21"/>
              </w:rPr>
            </w:pPr>
            <w:r>
              <w:rPr>
                <w:rFonts w:ascii="宋体" w:hAnsi="宋体" w:cs="宋体" w:hint="eastAsia"/>
                <w:kern w:val="0"/>
                <w:szCs w:val="21"/>
              </w:rPr>
              <w:t>0.01%</w:t>
            </w:r>
          </w:p>
        </w:tc>
        <w:tc>
          <w:tcPr>
            <w:tcW w:w="1800" w:type="dxa"/>
            <w:tcBorders>
              <w:top w:val="single" w:sz="8" w:space="0" w:color="auto"/>
              <w:left w:val="single" w:sz="8" w:space="0" w:color="auto"/>
              <w:bottom w:val="single" w:sz="8" w:space="0" w:color="auto"/>
              <w:right w:val="single" w:sz="8" w:space="0" w:color="auto"/>
            </w:tcBorders>
            <w:vAlign w:val="center"/>
          </w:tcPr>
          <w:p w14:paraId="6074BEB2" w14:textId="77777777" w:rsidR="00EE5907" w:rsidRDefault="005E6B40">
            <w:pPr>
              <w:jc w:val="center"/>
              <w:rPr>
                <w:rFonts w:ascii="宋体" w:hAnsi="宋体" w:cs="宋体"/>
                <w:szCs w:val="21"/>
              </w:rPr>
            </w:pPr>
            <w:r>
              <w:rPr>
                <w:rFonts w:ascii="宋体" w:hAnsi="宋体" w:cs="宋体" w:hint="eastAsia"/>
                <w:kern w:val="0"/>
                <w:szCs w:val="21"/>
              </w:rPr>
              <w:t>0.01%</w:t>
            </w:r>
          </w:p>
        </w:tc>
        <w:tc>
          <w:tcPr>
            <w:tcW w:w="2160" w:type="dxa"/>
            <w:tcBorders>
              <w:top w:val="single" w:sz="8" w:space="0" w:color="auto"/>
              <w:left w:val="single" w:sz="8" w:space="0" w:color="auto"/>
              <w:bottom w:val="single" w:sz="8" w:space="0" w:color="auto"/>
              <w:right w:val="single" w:sz="8" w:space="0" w:color="auto"/>
            </w:tcBorders>
            <w:vAlign w:val="center"/>
          </w:tcPr>
          <w:p w14:paraId="79C4A90C" w14:textId="77777777" w:rsidR="00EE5907" w:rsidRDefault="005E6B40">
            <w:pPr>
              <w:jc w:val="center"/>
              <w:rPr>
                <w:rFonts w:ascii="宋体" w:hAnsi="宋体" w:cs="宋体"/>
                <w:szCs w:val="21"/>
              </w:rPr>
            </w:pPr>
            <w:r>
              <w:rPr>
                <w:rFonts w:ascii="宋体" w:hAnsi="宋体" w:cs="宋体" w:hint="eastAsia"/>
                <w:kern w:val="0"/>
                <w:szCs w:val="21"/>
              </w:rPr>
              <w:t>0.01%</w:t>
            </w:r>
          </w:p>
        </w:tc>
      </w:tr>
    </w:tbl>
    <w:p w14:paraId="04ECB395" w14:textId="77777777" w:rsidR="00EE5907" w:rsidRDefault="005E6B40">
      <w:pPr>
        <w:snapToGrid w:val="0"/>
        <w:spacing w:line="360" w:lineRule="auto"/>
        <w:ind w:firstLineChars="200" w:firstLine="420"/>
        <w:rPr>
          <w:rFonts w:ascii="Arial" w:hAnsi="Arial" w:cs="Arial"/>
        </w:rPr>
      </w:pPr>
      <w:r>
        <w:rPr>
          <w:rFonts w:ascii="Arial" w:hAnsi="Arial" w:cs="Arial" w:hint="eastAsia"/>
        </w:rPr>
        <w:t>注：招标代理服务收费按差额定率累进法计算。例如：某工程招标代理业务中标金额为</w:t>
      </w:r>
      <w:r>
        <w:rPr>
          <w:rFonts w:ascii="Arial" w:hAnsi="Arial" w:cs="Arial" w:hint="eastAsia"/>
        </w:rPr>
        <w:t>6000</w:t>
      </w:r>
      <w:r>
        <w:rPr>
          <w:rFonts w:ascii="Arial" w:hAnsi="Arial" w:cs="Arial" w:hint="eastAsia"/>
        </w:rPr>
        <w:t>万元，计算招标代理服务收费额如下：</w:t>
      </w:r>
    </w:p>
    <w:p w14:paraId="07B1FF40" w14:textId="77777777" w:rsidR="00EE5907" w:rsidRDefault="005E6B40">
      <w:pPr>
        <w:snapToGrid w:val="0"/>
        <w:spacing w:line="360" w:lineRule="auto"/>
        <w:rPr>
          <w:rFonts w:ascii="Arial" w:hAnsi="Arial" w:cs="Arial"/>
        </w:rPr>
      </w:pPr>
      <w:r>
        <w:rPr>
          <w:rFonts w:ascii="Arial" w:hAnsi="Arial" w:cs="Arial" w:hint="eastAsia"/>
        </w:rPr>
        <w:t xml:space="preserve">    100</w:t>
      </w:r>
      <w:r>
        <w:rPr>
          <w:rFonts w:ascii="Arial" w:hAnsi="Arial" w:cs="Arial" w:hint="eastAsia"/>
        </w:rPr>
        <w:t>万元×</w:t>
      </w:r>
      <w:r>
        <w:rPr>
          <w:rFonts w:ascii="Arial" w:hAnsi="Arial" w:cs="Arial" w:hint="eastAsia"/>
        </w:rPr>
        <w:t>1.0%=1</w:t>
      </w:r>
      <w:r>
        <w:rPr>
          <w:rFonts w:ascii="Arial" w:hAnsi="Arial" w:cs="Arial" w:hint="eastAsia"/>
        </w:rPr>
        <w:t>万元</w:t>
      </w:r>
    </w:p>
    <w:p w14:paraId="5299DC7E" w14:textId="77777777" w:rsidR="00EE5907" w:rsidRDefault="005E6B40">
      <w:pPr>
        <w:snapToGrid w:val="0"/>
        <w:spacing w:line="360" w:lineRule="auto"/>
        <w:rPr>
          <w:rFonts w:ascii="Arial" w:hAnsi="Arial" w:cs="Arial"/>
        </w:rPr>
      </w:pPr>
      <w:r>
        <w:rPr>
          <w:rFonts w:ascii="Arial" w:hAnsi="Arial" w:cs="Arial" w:hint="eastAsia"/>
        </w:rPr>
        <w:t xml:space="preserve">    (500-100)</w:t>
      </w:r>
      <w:r>
        <w:rPr>
          <w:rFonts w:ascii="Arial" w:hAnsi="Arial" w:cs="Arial" w:hint="eastAsia"/>
        </w:rPr>
        <w:t>万元×</w:t>
      </w:r>
      <w:r>
        <w:rPr>
          <w:rFonts w:ascii="Arial" w:hAnsi="Arial" w:cs="Arial" w:hint="eastAsia"/>
        </w:rPr>
        <w:t>0.7%=2.8</w:t>
      </w:r>
      <w:r>
        <w:rPr>
          <w:rFonts w:ascii="Arial" w:hAnsi="Arial" w:cs="Arial" w:hint="eastAsia"/>
        </w:rPr>
        <w:t>万元</w:t>
      </w:r>
    </w:p>
    <w:p w14:paraId="73ACA7FC" w14:textId="77777777" w:rsidR="00EE5907" w:rsidRDefault="005E6B40">
      <w:pPr>
        <w:snapToGrid w:val="0"/>
        <w:spacing w:line="360" w:lineRule="auto"/>
        <w:rPr>
          <w:rFonts w:ascii="Arial" w:hAnsi="Arial" w:cs="Arial"/>
        </w:rPr>
      </w:pPr>
      <w:r>
        <w:rPr>
          <w:rFonts w:ascii="Arial" w:hAnsi="Arial" w:cs="Arial" w:hint="eastAsia"/>
        </w:rPr>
        <w:t xml:space="preserve">    (1000-500)</w:t>
      </w:r>
      <w:r>
        <w:rPr>
          <w:rFonts w:ascii="Arial" w:hAnsi="Arial" w:cs="Arial" w:hint="eastAsia"/>
        </w:rPr>
        <w:t>万元×</w:t>
      </w:r>
      <w:r>
        <w:rPr>
          <w:rFonts w:ascii="Arial" w:hAnsi="Arial" w:cs="Arial" w:hint="eastAsia"/>
        </w:rPr>
        <w:t>0.55%=2.75</w:t>
      </w:r>
      <w:r>
        <w:rPr>
          <w:rFonts w:ascii="Arial" w:hAnsi="Arial" w:cs="Arial" w:hint="eastAsia"/>
        </w:rPr>
        <w:t>万元</w:t>
      </w:r>
    </w:p>
    <w:p w14:paraId="41B56310" w14:textId="77777777" w:rsidR="00EE5907" w:rsidRDefault="005E6B40">
      <w:pPr>
        <w:snapToGrid w:val="0"/>
        <w:spacing w:line="360" w:lineRule="auto"/>
        <w:rPr>
          <w:rFonts w:ascii="Arial" w:hAnsi="Arial" w:cs="Arial"/>
        </w:rPr>
      </w:pPr>
      <w:r>
        <w:rPr>
          <w:rFonts w:ascii="Arial" w:hAnsi="Arial" w:cs="Arial" w:hint="eastAsia"/>
        </w:rPr>
        <w:t xml:space="preserve">    (5000-l000)</w:t>
      </w:r>
      <w:r>
        <w:rPr>
          <w:rFonts w:ascii="Arial" w:hAnsi="Arial" w:cs="Arial" w:hint="eastAsia"/>
        </w:rPr>
        <w:t>万元×</w:t>
      </w:r>
      <w:r>
        <w:rPr>
          <w:rFonts w:ascii="Arial" w:hAnsi="Arial" w:cs="Arial" w:hint="eastAsia"/>
        </w:rPr>
        <w:t>0.35%=14</w:t>
      </w:r>
      <w:r>
        <w:rPr>
          <w:rFonts w:ascii="Arial" w:hAnsi="Arial" w:cs="Arial" w:hint="eastAsia"/>
        </w:rPr>
        <w:t>万元</w:t>
      </w:r>
    </w:p>
    <w:p w14:paraId="66A621AB" w14:textId="77777777" w:rsidR="00EE5907" w:rsidRDefault="005E6B40">
      <w:pPr>
        <w:snapToGrid w:val="0"/>
        <w:spacing w:line="360" w:lineRule="auto"/>
        <w:rPr>
          <w:rFonts w:ascii="Arial" w:hAnsi="Arial" w:cs="Arial"/>
        </w:rPr>
      </w:pPr>
      <w:r>
        <w:rPr>
          <w:rFonts w:ascii="Arial" w:hAnsi="Arial" w:cs="Arial" w:hint="eastAsia"/>
        </w:rPr>
        <w:t xml:space="preserve">    (6000-5000)</w:t>
      </w:r>
      <w:r>
        <w:rPr>
          <w:rFonts w:ascii="Arial" w:hAnsi="Arial" w:cs="Arial" w:hint="eastAsia"/>
        </w:rPr>
        <w:t>万元×</w:t>
      </w:r>
      <w:r>
        <w:rPr>
          <w:rFonts w:ascii="Arial" w:hAnsi="Arial" w:cs="Arial" w:hint="eastAsia"/>
        </w:rPr>
        <w:t>0.2%=2</w:t>
      </w:r>
      <w:r>
        <w:rPr>
          <w:rFonts w:ascii="Arial" w:hAnsi="Arial" w:cs="Arial" w:hint="eastAsia"/>
        </w:rPr>
        <w:t>万元</w:t>
      </w:r>
    </w:p>
    <w:p w14:paraId="0E669A8E" w14:textId="77777777" w:rsidR="00EE5907" w:rsidRDefault="005E6B40">
      <w:pPr>
        <w:snapToGrid w:val="0"/>
        <w:spacing w:line="360" w:lineRule="auto"/>
        <w:rPr>
          <w:rFonts w:ascii="Arial" w:hAnsi="Arial" w:cs="Arial"/>
        </w:rPr>
      </w:pPr>
      <w:r>
        <w:rPr>
          <w:rFonts w:ascii="Arial" w:hAnsi="Arial" w:cs="Arial" w:hint="eastAsia"/>
        </w:rPr>
        <w:t>合计收费</w:t>
      </w:r>
      <w:r>
        <w:rPr>
          <w:rFonts w:ascii="Arial" w:hAnsi="Arial" w:cs="Arial" w:hint="eastAsia"/>
        </w:rPr>
        <w:t>=l+2.8+2.75+14+2=22.55(</w:t>
      </w:r>
      <w:r>
        <w:rPr>
          <w:rFonts w:ascii="Arial" w:hAnsi="Arial" w:cs="Arial" w:hint="eastAsia"/>
        </w:rPr>
        <w:t>万元</w:t>
      </w:r>
      <w:r>
        <w:rPr>
          <w:rFonts w:ascii="Arial" w:hAnsi="Arial" w:cs="Arial" w:hint="eastAsia"/>
        </w:rPr>
        <w:t>)</w:t>
      </w:r>
    </w:p>
    <w:p w14:paraId="1143EF9D" w14:textId="77777777" w:rsidR="00EE5907" w:rsidRDefault="005E6B40">
      <w:pPr>
        <w:pStyle w:val="3"/>
        <w:snapToGrid w:val="0"/>
        <w:spacing w:before="0" w:after="0"/>
        <w:jc w:val="left"/>
        <w:rPr>
          <w:rFonts w:ascii="宋体" w:hAnsi="宋体" w:cs="Arial"/>
          <w:sz w:val="24"/>
          <w:szCs w:val="24"/>
        </w:rPr>
      </w:pPr>
      <w:bookmarkStart w:id="553" w:name="_Toc10751"/>
      <w:bookmarkStart w:id="554" w:name="_Toc27121"/>
      <w:bookmarkStart w:id="555" w:name="_Toc1654"/>
      <w:bookmarkStart w:id="556" w:name="_Toc432367367"/>
      <w:bookmarkStart w:id="557" w:name="_Toc78914377"/>
      <w:r>
        <w:rPr>
          <w:rFonts w:ascii="宋体" w:hAnsi="宋体" w:cs="Arial" w:hint="eastAsia"/>
          <w:sz w:val="24"/>
          <w:szCs w:val="24"/>
        </w:rPr>
        <w:t>10</w:t>
      </w:r>
      <w:r>
        <w:rPr>
          <w:rFonts w:ascii="宋体" w:hAnsi="宋体" w:cs="Arial"/>
          <w:sz w:val="24"/>
          <w:szCs w:val="24"/>
        </w:rPr>
        <w:t>.2</w:t>
      </w:r>
      <w:bookmarkStart w:id="558" w:name="_Toc430813283"/>
      <w:r>
        <w:rPr>
          <w:rFonts w:ascii="宋体" w:hAnsi="宋体" w:cs="Arial"/>
          <w:sz w:val="24"/>
          <w:szCs w:val="24"/>
        </w:rPr>
        <w:t>收取时间</w:t>
      </w:r>
      <w:bookmarkEnd w:id="553"/>
      <w:bookmarkEnd w:id="554"/>
      <w:bookmarkEnd w:id="555"/>
      <w:bookmarkEnd w:id="556"/>
      <w:bookmarkEnd w:id="557"/>
    </w:p>
    <w:p w14:paraId="764C0C16" w14:textId="77777777" w:rsidR="00EE5907" w:rsidRDefault="005E6B40">
      <w:pPr>
        <w:snapToGrid w:val="0"/>
        <w:spacing w:line="360" w:lineRule="auto"/>
        <w:ind w:firstLineChars="200" w:firstLine="420"/>
        <w:rPr>
          <w:rFonts w:ascii="Arial" w:hAnsi="Arial" w:cs="Arial"/>
        </w:rPr>
      </w:pPr>
      <w:r>
        <w:rPr>
          <w:rFonts w:ascii="Arial" w:hAnsi="Arial" w:cs="Arial" w:hint="eastAsia"/>
        </w:rPr>
        <w:t>10</w:t>
      </w:r>
      <w:r>
        <w:rPr>
          <w:rFonts w:ascii="Arial" w:hAnsi="Arial" w:cs="Arial"/>
        </w:rPr>
        <w:t>.</w:t>
      </w:r>
      <w:bookmarkEnd w:id="558"/>
      <w:r>
        <w:rPr>
          <w:rFonts w:ascii="Arial" w:hAnsi="Arial" w:cs="Arial"/>
        </w:rPr>
        <w:t>2.1</w:t>
      </w:r>
      <w:r>
        <w:rPr>
          <w:rFonts w:ascii="Arial" w:hAnsi="Arial" w:cs="Arial"/>
        </w:rPr>
        <w:t>招标代理机构按供应商须知前附表规定的时限收讫招标代理服务费。</w:t>
      </w:r>
    </w:p>
    <w:p w14:paraId="5E788EB8" w14:textId="77777777" w:rsidR="00EE5907" w:rsidRDefault="005E6B40">
      <w:pPr>
        <w:pStyle w:val="2"/>
        <w:numPr>
          <w:ilvl w:val="0"/>
          <w:numId w:val="4"/>
        </w:numPr>
        <w:snapToGrid w:val="0"/>
        <w:spacing w:before="0" w:after="0" w:line="360" w:lineRule="auto"/>
        <w:rPr>
          <w:sz w:val="28"/>
          <w:szCs w:val="28"/>
        </w:rPr>
      </w:pPr>
      <w:bookmarkStart w:id="559" w:name="_Toc8458"/>
      <w:bookmarkStart w:id="560" w:name="_Toc432367368"/>
      <w:bookmarkStart w:id="561" w:name="_Toc14382"/>
      <w:bookmarkStart w:id="562" w:name="_Toc1832"/>
      <w:bookmarkStart w:id="563" w:name="_Toc430813284"/>
      <w:bookmarkStart w:id="564" w:name="_Toc78914378"/>
      <w:r>
        <w:rPr>
          <w:rFonts w:hint="eastAsia"/>
          <w:sz w:val="28"/>
          <w:szCs w:val="28"/>
        </w:rPr>
        <w:t>无效投标</w:t>
      </w:r>
      <w:r>
        <w:rPr>
          <w:sz w:val="28"/>
          <w:szCs w:val="28"/>
        </w:rPr>
        <w:t>和</w:t>
      </w:r>
      <w:r>
        <w:rPr>
          <w:rFonts w:hint="eastAsia"/>
          <w:sz w:val="28"/>
          <w:szCs w:val="28"/>
        </w:rPr>
        <w:t>废标</w:t>
      </w:r>
      <w:bookmarkEnd w:id="559"/>
      <w:bookmarkEnd w:id="560"/>
      <w:bookmarkEnd w:id="561"/>
      <w:bookmarkEnd w:id="562"/>
      <w:bookmarkEnd w:id="564"/>
    </w:p>
    <w:p w14:paraId="520803E1" w14:textId="77777777" w:rsidR="00EE5907" w:rsidRDefault="005E6B40">
      <w:pPr>
        <w:pStyle w:val="3"/>
        <w:snapToGrid w:val="0"/>
        <w:spacing w:before="0" w:after="0"/>
        <w:jc w:val="left"/>
        <w:rPr>
          <w:rFonts w:ascii="宋体" w:hAnsi="宋体" w:cs="Arial"/>
          <w:sz w:val="24"/>
          <w:szCs w:val="24"/>
        </w:rPr>
      </w:pPr>
      <w:bookmarkStart w:id="565" w:name="_Toc432367369"/>
      <w:bookmarkStart w:id="566" w:name="_Toc14287"/>
      <w:bookmarkStart w:id="567" w:name="_Toc29277"/>
      <w:bookmarkStart w:id="568" w:name="_Toc15611"/>
      <w:bookmarkStart w:id="569" w:name="_Toc78914379"/>
      <w:r>
        <w:rPr>
          <w:rFonts w:ascii="宋体" w:hAnsi="宋体" w:cs="Arial"/>
          <w:sz w:val="24"/>
          <w:szCs w:val="24"/>
        </w:rPr>
        <w:t>1</w:t>
      </w:r>
      <w:bookmarkEnd w:id="563"/>
      <w:r>
        <w:rPr>
          <w:rFonts w:ascii="宋体" w:hAnsi="宋体" w:cs="Arial" w:hint="eastAsia"/>
          <w:sz w:val="24"/>
          <w:szCs w:val="24"/>
        </w:rPr>
        <w:t>1</w:t>
      </w:r>
      <w:r>
        <w:rPr>
          <w:rFonts w:ascii="宋体" w:hAnsi="宋体" w:cs="Arial"/>
          <w:sz w:val="24"/>
          <w:szCs w:val="24"/>
        </w:rPr>
        <w:t>.</w:t>
      </w:r>
      <w:bookmarkStart w:id="570" w:name="_Toc430813285"/>
      <w:r>
        <w:rPr>
          <w:rFonts w:ascii="宋体" w:hAnsi="宋体" w:cs="Arial"/>
          <w:sz w:val="24"/>
          <w:szCs w:val="24"/>
        </w:rPr>
        <w:t>1</w:t>
      </w:r>
      <w:r>
        <w:rPr>
          <w:rFonts w:ascii="宋体" w:hAnsi="宋体" w:cs="Arial" w:hint="eastAsia"/>
          <w:sz w:val="24"/>
          <w:szCs w:val="24"/>
        </w:rPr>
        <w:t xml:space="preserve"> 无效</w:t>
      </w:r>
      <w:bookmarkEnd w:id="565"/>
      <w:r>
        <w:rPr>
          <w:rFonts w:ascii="宋体" w:hAnsi="宋体" w:cs="Arial" w:hint="eastAsia"/>
          <w:sz w:val="24"/>
          <w:szCs w:val="24"/>
        </w:rPr>
        <w:t>投标</w:t>
      </w:r>
      <w:bookmarkEnd w:id="566"/>
      <w:bookmarkEnd w:id="567"/>
      <w:bookmarkEnd w:id="568"/>
      <w:bookmarkEnd w:id="569"/>
    </w:p>
    <w:p w14:paraId="1889C32E"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570"/>
      <w:r>
        <w:rPr>
          <w:rFonts w:ascii="Arial" w:hAnsi="Arial" w:cs="Arial" w:hint="eastAsia"/>
        </w:rPr>
        <w:t>1</w:t>
      </w:r>
      <w:r>
        <w:rPr>
          <w:rFonts w:ascii="Arial" w:hAnsi="Arial" w:cs="Arial"/>
        </w:rPr>
        <w:t>.1.1</w:t>
      </w:r>
      <w:r>
        <w:rPr>
          <w:rFonts w:ascii="Arial" w:hAnsi="Arial" w:cs="Arial" w:hint="eastAsia"/>
        </w:rPr>
        <w:t>投标文件属下列情况之一的，应当在资格性、符合性检查时按照无效投标处理：详见第四章“评标方法、步骤及标准”。</w:t>
      </w:r>
    </w:p>
    <w:p w14:paraId="78117986" w14:textId="77777777" w:rsidR="00EE5907" w:rsidRDefault="005E6B40">
      <w:pPr>
        <w:pStyle w:val="3"/>
        <w:snapToGrid w:val="0"/>
        <w:spacing w:before="0" w:after="0"/>
        <w:jc w:val="left"/>
        <w:rPr>
          <w:rFonts w:ascii="宋体" w:hAnsi="宋体" w:cs="Arial"/>
          <w:sz w:val="24"/>
          <w:szCs w:val="24"/>
        </w:rPr>
      </w:pPr>
      <w:bookmarkStart w:id="571" w:name="_Toc432367370"/>
      <w:bookmarkStart w:id="572" w:name="_Toc30840"/>
      <w:bookmarkStart w:id="573" w:name="_Toc82"/>
      <w:bookmarkStart w:id="574" w:name="_Toc26290"/>
      <w:bookmarkStart w:id="575" w:name="_Toc78914380"/>
      <w:r>
        <w:rPr>
          <w:rFonts w:ascii="宋体" w:hAnsi="宋体" w:cs="Arial"/>
          <w:sz w:val="24"/>
          <w:szCs w:val="24"/>
        </w:rPr>
        <w:lastRenderedPageBreak/>
        <w:t>1</w:t>
      </w:r>
      <w:r>
        <w:rPr>
          <w:rFonts w:ascii="宋体" w:hAnsi="宋体" w:cs="Arial" w:hint="eastAsia"/>
          <w:sz w:val="24"/>
          <w:szCs w:val="24"/>
        </w:rPr>
        <w:t>1</w:t>
      </w:r>
      <w:r>
        <w:rPr>
          <w:rFonts w:ascii="宋体" w:hAnsi="宋体" w:cs="Arial"/>
          <w:sz w:val="24"/>
          <w:szCs w:val="24"/>
        </w:rPr>
        <w:t>.</w:t>
      </w:r>
      <w:bookmarkStart w:id="576" w:name="_Toc430813286"/>
      <w:r>
        <w:rPr>
          <w:rFonts w:ascii="宋体" w:hAnsi="宋体" w:cs="Arial"/>
          <w:sz w:val="24"/>
          <w:szCs w:val="24"/>
        </w:rPr>
        <w:t>2</w:t>
      </w:r>
      <w:r>
        <w:rPr>
          <w:rFonts w:ascii="宋体" w:hAnsi="宋体" w:cs="Arial" w:hint="eastAsia"/>
          <w:sz w:val="24"/>
          <w:szCs w:val="24"/>
        </w:rPr>
        <w:t xml:space="preserve"> 废</w:t>
      </w:r>
      <w:r>
        <w:rPr>
          <w:rFonts w:ascii="宋体" w:hAnsi="宋体" w:cs="Arial"/>
          <w:sz w:val="24"/>
          <w:szCs w:val="24"/>
        </w:rPr>
        <w:t>标</w:t>
      </w:r>
      <w:bookmarkEnd w:id="571"/>
      <w:bookmarkEnd w:id="572"/>
      <w:bookmarkEnd w:id="573"/>
      <w:bookmarkEnd w:id="574"/>
      <w:bookmarkEnd w:id="575"/>
    </w:p>
    <w:p w14:paraId="51700443" w14:textId="77777777" w:rsidR="00EE5907" w:rsidRDefault="005E6B40">
      <w:pPr>
        <w:snapToGrid w:val="0"/>
        <w:spacing w:line="360" w:lineRule="auto"/>
        <w:ind w:firstLineChars="200" w:firstLine="422"/>
        <w:rPr>
          <w:rFonts w:ascii="Arial" w:hAnsi="Arial" w:cs="Arial"/>
          <w:b/>
        </w:rPr>
      </w:pPr>
      <w:r>
        <w:rPr>
          <w:rFonts w:ascii="Arial" w:hAnsi="Arial" w:cs="Arial"/>
          <w:b/>
        </w:rPr>
        <w:t>1</w:t>
      </w:r>
      <w:bookmarkEnd w:id="576"/>
      <w:r>
        <w:rPr>
          <w:rFonts w:ascii="Arial" w:hAnsi="Arial" w:cs="Arial" w:hint="eastAsia"/>
          <w:b/>
        </w:rPr>
        <w:t>1</w:t>
      </w:r>
      <w:r>
        <w:rPr>
          <w:rFonts w:ascii="Arial" w:hAnsi="Arial" w:cs="Arial"/>
          <w:b/>
        </w:rPr>
        <w:t>.2.1</w:t>
      </w:r>
      <w:r>
        <w:rPr>
          <w:rFonts w:ascii="Arial" w:hAnsi="Arial" w:cs="Arial" w:hint="eastAsia"/>
          <w:b/>
        </w:rPr>
        <w:t>出现下列情形之一的，应予废标</w:t>
      </w:r>
      <w:r>
        <w:rPr>
          <w:rFonts w:ascii="Arial" w:hAnsi="Arial" w:cs="Arial"/>
          <w:b/>
        </w:rPr>
        <w:t>：</w:t>
      </w:r>
    </w:p>
    <w:p w14:paraId="51605E79"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1</w:t>
      </w:r>
      <w:r>
        <w:rPr>
          <w:rFonts w:ascii="Arial" w:hAnsi="Arial" w:cs="Arial" w:hint="eastAsia"/>
        </w:rPr>
        <w:t>）符合专业条件的供应商或者对招标文件作实质响应的供应商不足三家的；</w:t>
      </w:r>
    </w:p>
    <w:p w14:paraId="79152384"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）出现影响采购公正的违法、违规行为的；</w:t>
      </w:r>
    </w:p>
    <w:p w14:paraId="3B007DCF" w14:textId="77777777" w:rsidR="00EE5907" w:rsidRDefault="005E6B40">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）供应商的报价均超过了采购预算，招标人不能支付的；</w:t>
      </w:r>
    </w:p>
    <w:p w14:paraId="1CE7359C" w14:textId="77777777" w:rsidR="00EE5907" w:rsidRDefault="005E6B40">
      <w:pPr>
        <w:snapToGrid w:val="0"/>
        <w:spacing w:line="360" w:lineRule="auto"/>
        <w:ind w:firstLineChars="200" w:firstLine="420"/>
        <w:rPr>
          <w:rFonts w:ascii="Arial" w:hAnsi="Arial" w:cs="Arial"/>
          <w:b/>
          <w:u w:val="single"/>
        </w:rPr>
      </w:pPr>
      <w:r>
        <w:rPr>
          <w:rFonts w:ascii="Arial" w:hAnsi="Arial" w:cs="Arial" w:hint="eastAsia"/>
        </w:rPr>
        <w:t>（</w:t>
      </w:r>
      <w:r>
        <w:rPr>
          <w:rFonts w:ascii="Arial" w:hAnsi="Arial" w:cs="Arial" w:hint="eastAsia"/>
        </w:rPr>
        <w:t>4</w:t>
      </w:r>
      <w:r>
        <w:rPr>
          <w:rFonts w:ascii="Arial" w:hAnsi="Arial" w:cs="Arial" w:hint="eastAsia"/>
        </w:rPr>
        <w:t>）因重大变故，采购任务取消的。</w:t>
      </w:r>
    </w:p>
    <w:p w14:paraId="6D00591E" w14:textId="77777777" w:rsidR="00EE5907" w:rsidRDefault="005E6B40">
      <w:pPr>
        <w:pStyle w:val="2"/>
        <w:numPr>
          <w:ilvl w:val="0"/>
          <w:numId w:val="4"/>
        </w:numPr>
        <w:snapToGrid w:val="0"/>
        <w:spacing w:before="0" w:after="0" w:line="360" w:lineRule="auto"/>
        <w:rPr>
          <w:sz w:val="28"/>
          <w:szCs w:val="28"/>
        </w:rPr>
      </w:pPr>
      <w:bookmarkStart w:id="577" w:name="_Toc32590"/>
      <w:bookmarkStart w:id="578" w:name="_Toc11945"/>
      <w:bookmarkStart w:id="579" w:name="_Toc7708"/>
      <w:bookmarkStart w:id="580" w:name="_Toc432367371"/>
      <w:bookmarkStart w:id="581" w:name="_Toc430813287"/>
      <w:bookmarkStart w:id="582" w:name="_Toc78914381"/>
      <w:r>
        <w:rPr>
          <w:sz w:val="28"/>
          <w:szCs w:val="28"/>
        </w:rPr>
        <w:t>纪律</w:t>
      </w:r>
      <w:bookmarkStart w:id="583" w:name="_Toc247513998"/>
      <w:bookmarkStart w:id="584" w:name="_Toc247527599"/>
      <w:bookmarkStart w:id="585" w:name="_Toc152045574"/>
      <w:bookmarkStart w:id="586" w:name="_Toc152042350"/>
      <w:bookmarkStart w:id="587" w:name="_Toc144974542"/>
      <w:bookmarkEnd w:id="541"/>
      <w:bookmarkEnd w:id="542"/>
      <w:bookmarkEnd w:id="543"/>
      <w:bookmarkEnd w:id="544"/>
      <w:bookmarkEnd w:id="545"/>
      <w:r>
        <w:rPr>
          <w:sz w:val="28"/>
          <w:szCs w:val="28"/>
        </w:rPr>
        <w:t>和监督</w:t>
      </w:r>
      <w:bookmarkEnd w:id="577"/>
      <w:bookmarkEnd w:id="578"/>
      <w:bookmarkEnd w:id="579"/>
      <w:bookmarkEnd w:id="580"/>
      <w:bookmarkEnd w:id="582"/>
    </w:p>
    <w:p w14:paraId="4167BD9F" w14:textId="77777777" w:rsidR="00EE5907" w:rsidRDefault="005E6B40">
      <w:pPr>
        <w:pStyle w:val="3"/>
        <w:snapToGrid w:val="0"/>
        <w:spacing w:before="0" w:after="0"/>
        <w:jc w:val="left"/>
        <w:rPr>
          <w:rFonts w:ascii="宋体" w:hAnsi="宋体" w:cs="Arial"/>
          <w:sz w:val="24"/>
          <w:szCs w:val="24"/>
        </w:rPr>
      </w:pPr>
      <w:bookmarkStart w:id="588" w:name="_Toc254"/>
      <w:bookmarkStart w:id="589" w:name="_Toc432367372"/>
      <w:bookmarkStart w:id="590" w:name="_Toc32548"/>
      <w:bookmarkStart w:id="591" w:name="_Toc21186"/>
      <w:bookmarkStart w:id="592" w:name="_Toc78914382"/>
      <w:r>
        <w:rPr>
          <w:rFonts w:ascii="宋体" w:hAnsi="宋体" w:cs="Arial"/>
          <w:sz w:val="24"/>
          <w:szCs w:val="24"/>
        </w:rPr>
        <w:t>1</w:t>
      </w:r>
      <w:bookmarkEnd w:id="546"/>
      <w:bookmarkEnd w:id="581"/>
      <w:bookmarkEnd w:id="583"/>
      <w:bookmarkEnd w:id="584"/>
      <w:bookmarkEnd w:id="585"/>
      <w:bookmarkEnd w:id="586"/>
      <w:bookmarkEnd w:id="587"/>
      <w:r>
        <w:rPr>
          <w:rFonts w:ascii="宋体" w:hAnsi="宋体" w:cs="Arial" w:hint="eastAsia"/>
          <w:sz w:val="24"/>
          <w:szCs w:val="24"/>
        </w:rPr>
        <w:t>2</w:t>
      </w:r>
      <w:r>
        <w:rPr>
          <w:rFonts w:ascii="宋体" w:hAnsi="宋体" w:cs="Arial"/>
          <w:sz w:val="24"/>
          <w:szCs w:val="24"/>
        </w:rPr>
        <w:t>.</w:t>
      </w:r>
      <w:bookmarkStart w:id="593" w:name="_Toc144974543"/>
      <w:bookmarkStart w:id="594" w:name="_Toc247527600"/>
      <w:bookmarkStart w:id="595" w:name="_Toc300834995"/>
      <w:bookmarkStart w:id="596" w:name="_Toc152042351"/>
      <w:bookmarkStart w:id="597" w:name="_Toc247513999"/>
      <w:bookmarkStart w:id="598" w:name="_Toc430813288"/>
      <w:bookmarkStart w:id="599" w:name="_Toc152045575"/>
      <w:r>
        <w:rPr>
          <w:rFonts w:ascii="宋体" w:hAnsi="宋体" w:cs="Arial"/>
          <w:sz w:val="24"/>
          <w:szCs w:val="24"/>
        </w:rPr>
        <w:t>1 对招标人和招标代理机构的纪律要求</w:t>
      </w:r>
      <w:bookmarkEnd w:id="588"/>
      <w:bookmarkEnd w:id="589"/>
      <w:bookmarkEnd w:id="590"/>
      <w:bookmarkEnd w:id="591"/>
      <w:bookmarkEnd w:id="592"/>
    </w:p>
    <w:p w14:paraId="43E261FD"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593"/>
      <w:bookmarkEnd w:id="594"/>
      <w:bookmarkEnd w:id="595"/>
      <w:bookmarkEnd w:id="596"/>
      <w:bookmarkEnd w:id="597"/>
      <w:bookmarkEnd w:id="598"/>
      <w:bookmarkEnd w:id="599"/>
      <w:r>
        <w:rPr>
          <w:rFonts w:ascii="Arial" w:hAnsi="Arial" w:cs="Arial" w:hint="eastAsia"/>
        </w:rPr>
        <w:t>2</w:t>
      </w:r>
      <w:r>
        <w:rPr>
          <w:rFonts w:ascii="Arial" w:hAnsi="Arial" w:cs="Arial"/>
        </w:rPr>
        <w:t>.1.</w:t>
      </w:r>
      <w:r>
        <w:rPr>
          <w:rFonts w:ascii="Arial" w:hAnsi="Arial" w:cs="Arial" w:hint="eastAsia"/>
        </w:rPr>
        <w:t xml:space="preserve">1 </w:t>
      </w:r>
      <w:r>
        <w:rPr>
          <w:rFonts w:ascii="Arial" w:hAnsi="Arial" w:cs="Arial"/>
        </w:rPr>
        <w:t>招标人和招标代理机构</w:t>
      </w:r>
      <w:r>
        <w:rPr>
          <w:rFonts w:ascii="Arial" w:hAnsi="Arial" w:cs="Arial" w:hint="eastAsia"/>
        </w:rPr>
        <w:t>不得相互串通损害国家利益、社会公共利益和其他当事人的合法权益；不得以任何手段排斥其他供应商参与竞争</w:t>
      </w:r>
      <w:r>
        <w:rPr>
          <w:rFonts w:ascii="Arial" w:hAnsi="Arial" w:cs="Arial"/>
        </w:rPr>
        <w:t>。</w:t>
      </w:r>
    </w:p>
    <w:p w14:paraId="5ED60FF5" w14:textId="77777777" w:rsidR="00EE5907" w:rsidRDefault="005E6B40">
      <w:pPr>
        <w:snapToGrid w:val="0"/>
        <w:spacing w:line="360" w:lineRule="auto"/>
        <w:ind w:firstLineChars="200" w:firstLine="420"/>
        <w:rPr>
          <w:rFonts w:ascii="Arial" w:hAnsi="Arial" w:cs="Arial"/>
        </w:rPr>
      </w:pPr>
      <w:r>
        <w:rPr>
          <w:rFonts w:ascii="Arial" w:hAnsi="Arial" w:cs="Arial" w:hint="eastAsia"/>
        </w:rPr>
        <w:t>12.1.2</w:t>
      </w:r>
      <w:r>
        <w:rPr>
          <w:rFonts w:ascii="Arial" w:hAnsi="Arial" w:cs="Arial"/>
        </w:rPr>
        <w:t>招标人</w:t>
      </w:r>
      <w:r>
        <w:rPr>
          <w:rFonts w:ascii="Arial" w:hAnsi="Arial" w:cs="Arial" w:hint="eastAsia"/>
        </w:rPr>
        <w:t>和招标代理机构</w:t>
      </w:r>
      <w:r>
        <w:rPr>
          <w:rFonts w:ascii="Arial" w:hAnsi="Arial" w:cs="Arial"/>
        </w:rPr>
        <w:t>不得向</w:t>
      </w:r>
      <w:r>
        <w:rPr>
          <w:rFonts w:ascii="Arial" w:hAnsi="Arial" w:cs="Arial" w:hint="eastAsia"/>
        </w:rPr>
        <w:t>供应商</w:t>
      </w:r>
      <w:r>
        <w:rPr>
          <w:rFonts w:ascii="Arial" w:hAnsi="Arial" w:cs="Arial"/>
        </w:rPr>
        <w:t>索要或者接受其给予的赠品、回扣或者与采购无关的其他商品、服务。</w:t>
      </w:r>
    </w:p>
    <w:p w14:paraId="552F1D2B" w14:textId="77777777" w:rsidR="00EE5907" w:rsidRDefault="005E6B40">
      <w:pPr>
        <w:snapToGrid w:val="0"/>
        <w:spacing w:line="360" w:lineRule="auto"/>
        <w:ind w:firstLineChars="200" w:firstLine="420"/>
        <w:rPr>
          <w:rFonts w:ascii="Arial" w:hAnsi="Arial" w:cs="Arial"/>
        </w:rPr>
      </w:pPr>
      <w:r>
        <w:rPr>
          <w:rFonts w:ascii="Arial" w:hAnsi="Arial" w:cs="Arial" w:hint="eastAsia"/>
        </w:rPr>
        <w:t>12.1.3</w:t>
      </w:r>
      <w:r>
        <w:rPr>
          <w:rFonts w:ascii="Arial" w:hAnsi="Arial" w:cs="Arial" w:hint="eastAsia"/>
        </w:rPr>
        <w:t>招标人和</w:t>
      </w:r>
      <w:r>
        <w:rPr>
          <w:rFonts w:ascii="Arial" w:hAnsi="Arial" w:cs="Arial"/>
        </w:rPr>
        <w:t>招标代理机构工作人员不得接受</w:t>
      </w:r>
      <w:r>
        <w:rPr>
          <w:rFonts w:ascii="Arial" w:hAnsi="Arial" w:cs="Arial" w:hint="eastAsia"/>
        </w:rPr>
        <w:t>供应商</w:t>
      </w:r>
      <w:r>
        <w:rPr>
          <w:rFonts w:ascii="Arial" w:hAnsi="Arial" w:cs="Arial"/>
        </w:rPr>
        <w:t>组织的宴请、旅游、娱乐，不得收受礼品、现金、有价证券等，不得向</w:t>
      </w:r>
      <w:r>
        <w:rPr>
          <w:rFonts w:ascii="Arial" w:hAnsi="Arial" w:cs="Arial" w:hint="eastAsia"/>
        </w:rPr>
        <w:t>供应商</w:t>
      </w:r>
      <w:r>
        <w:rPr>
          <w:rFonts w:ascii="Arial" w:hAnsi="Arial" w:cs="Arial"/>
        </w:rPr>
        <w:t>报销应当由个人承担的费用。</w:t>
      </w:r>
    </w:p>
    <w:p w14:paraId="0B7EDB6F"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12.1.4 </w:t>
      </w:r>
      <w:r>
        <w:rPr>
          <w:rFonts w:ascii="Arial" w:hAnsi="Arial" w:cs="Arial" w:hint="eastAsia"/>
        </w:rPr>
        <w:t>招标人可以根据采购项目的特殊要求，规定供应商的特定条件，但不得以不合理的条件对供应商实行差别待遇或者歧视待遇。</w:t>
      </w:r>
    </w:p>
    <w:p w14:paraId="1CB4D884"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12.1.5 </w:t>
      </w:r>
      <w:r>
        <w:rPr>
          <w:rFonts w:ascii="Arial" w:hAnsi="Arial" w:cs="Arial"/>
        </w:rPr>
        <w:t>招标人</w:t>
      </w:r>
      <w:r>
        <w:rPr>
          <w:rFonts w:ascii="Arial" w:hAnsi="Arial" w:cs="Arial" w:hint="eastAsia"/>
        </w:rPr>
        <w:t>和招标代理机构不得向他人透露已获取招标文件的潜在供应商的名称、数量以及可能影响公平竞争的有关招标投标的其他情况。</w:t>
      </w:r>
    </w:p>
    <w:p w14:paraId="60E2F35A"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12.1.6 </w:t>
      </w:r>
      <w:r>
        <w:rPr>
          <w:rFonts w:ascii="Arial" w:hAnsi="Arial" w:cs="Arial"/>
        </w:rPr>
        <w:t>招标人</w:t>
      </w:r>
      <w:r>
        <w:rPr>
          <w:rFonts w:ascii="Arial" w:hAnsi="Arial" w:cs="Arial" w:hint="eastAsia"/>
        </w:rPr>
        <w:t>和</w:t>
      </w:r>
      <w:r>
        <w:rPr>
          <w:rFonts w:ascii="Arial" w:hAnsi="Arial" w:cs="Arial"/>
        </w:rPr>
        <w:t>招标代理机构不得向评标委员会</w:t>
      </w:r>
      <w:r>
        <w:rPr>
          <w:rFonts w:ascii="Arial" w:hAnsi="Arial" w:cs="Arial" w:hint="eastAsia"/>
        </w:rPr>
        <w:t>的</w:t>
      </w:r>
      <w:r>
        <w:rPr>
          <w:rFonts w:ascii="Arial" w:hAnsi="Arial" w:cs="Arial"/>
        </w:rPr>
        <w:t>评审专家作倾向性、误导性的解释或者说明。</w:t>
      </w:r>
    </w:p>
    <w:p w14:paraId="7D9EB4C2"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12.1.7 </w:t>
      </w:r>
      <w:r>
        <w:rPr>
          <w:rFonts w:ascii="Arial" w:hAnsi="Arial" w:cs="Arial"/>
        </w:rPr>
        <w:t>招标人或者招标代理机构不得通过对样品进行检测、对供应商进行考察等方式改变评审结果</w:t>
      </w:r>
      <w:r>
        <w:rPr>
          <w:rFonts w:ascii="Arial" w:hAnsi="Arial" w:cs="Arial" w:hint="eastAsia"/>
        </w:rPr>
        <w:t>。</w:t>
      </w:r>
    </w:p>
    <w:p w14:paraId="4C897A5A" w14:textId="77777777" w:rsidR="00EE5907" w:rsidRDefault="005E6B40">
      <w:pPr>
        <w:snapToGrid w:val="0"/>
        <w:spacing w:line="360" w:lineRule="auto"/>
        <w:ind w:firstLineChars="200" w:firstLine="420"/>
        <w:rPr>
          <w:rFonts w:ascii="Arial" w:hAnsi="Arial" w:cs="Arial"/>
        </w:rPr>
      </w:pPr>
      <w:r>
        <w:rPr>
          <w:rFonts w:ascii="Arial" w:hAnsi="Arial" w:cs="Arial" w:hint="eastAsia"/>
        </w:rPr>
        <w:t>12.1.8</w:t>
      </w:r>
      <w:r>
        <w:rPr>
          <w:rFonts w:ascii="Arial" w:hAnsi="Arial" w:cs="Arial" w:hint="eastAsia"/>
        </w:rPr>
        <w:t>在确定中标供应商前，招标人或者招标代理机构不得与供应商就投标价格、投标方案等实质性内容进行谈判。</w:t>
      </w:r>
    </w:p>
    <w:p w14:paraId="51279C8C"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12.1.9 </w:t>
      </w:r>
      <w:r>
        <w:rPr>
          <w:rFonts w:ascii="Arial" w:hAnsi="Arial" w:cs="Arial"/>
        </w:rPr>
        <w:t>招标人</w:t>
      </w:r>
      <w:r>
        <w:rPr>
          <w:rFonts w:ascii="Arial" w:hAnsi="Arial" w:cs="Arial" w:hint="eastAsia"/>
        </w:rPr>
        <w:t>和招标代理机构不得向中标供应商提出任何不合理的要求，作为签订合同的条件，不得与中标供应商私下订立背离合同实质性内容的协议。</w:t>
      </w:r>
    </w:p>
    <w:p w14:paraId="77AD7621" w14:textId="77777777" w:rsidR="00EE5907" w:rsidRDefault="005E6B40">
      <w:pPr>
        <w:pStyle w:val="3"/>
        <w:snapToGrid w:val="0"/>
        <w:spacing w:before="0" w:after="0"/>
        <w:jc w:val="left"/>
        <w:rPr>
          <w:rFonts w:ascii="宋体" w:hAnsi="宋体" w:cs="Arial"/>
          <w:sz w:val="24"/>
          <w:szCs w:val="24"/>
        </w:rPr>
      </w:pPr>
      <w:bookmarkStart w:id="600" w:name="_Toc7114"/>
      <w:bookmarkStart w:id="601" w:name="_Toc10101"/>
      <w:bookmarkStart w:id="602" w:name="_Toc432367373"/>
      <w:bookmarkStart w:id="603" w:name="_Toc28029"/>
      <w:bookmarkStart w:id="604" w:name="_Toc78914383"/>
      <w:r>
        <w:rPr>
          <w:rFonts w:ascii="宋体" w:hAnsi="宋体" w:cs="Arial"/>
          <w:sz w:val="24"/>
          <w:szCs w:val="24"/>
        </w:rPr>
        <w:t>1</w:t>
      </w:r>
      <w:r>
        <w:rPr>
          <w:rFonts w:ascii="宋体" w:hAnsi="宋体" w:cs="Arial" w:hint="eastAsia"/>
          <w:sz w:val="24"/>
          <w:szCs w:val="24"/>
        </w:rPr>
        <w:t>2</w:t>
      </w:r>
      <w:r>
        <w:rPr>
          <w:rFonts w:ascii="宋体" w:hAnsi="宋体" w:cs="Arial"/>
          <w:sz w:val="24"/>
          <w:szCs w:val="24"/>
        </w:rPr>
        <w:t>.</w:t>
      </w:r>
      <w:bookmarkStart w:id="605" w:name="_Toc247527601"/>
      <w:bookmarkStart w:id="606" w:name="_Toc247514000"/>
      <w:bookmarkStart w:id="607" w:name="_Toc300834996"/>
      <w:bookmarkStart w:id="608" w:name="_Toc144974544"/>
      <w:bookmarkStart w:id="609" w:name="_Toc430813289"/>
      <w:bookmarkStart w:id="610" w:name="_Toc152045576"/>
      <w:bookmarkStart w:id="611" w:name="_Toc152042352"/>
      <w:r>
        <w:rPr>
          <w:rFonts w:ascii="宋体" w:hAnsi="宋体" w:cs="Arial"/>
          <w:sz w:val="24"/>
          <w:szCs w:val="24"/>
        </w:rPr>
        <w:t>2 对供应商的纪律要求</w:t>
      </w:r>
      <w:bookmarkEnd w:id="600"/>
      <w:bookmarkEnd w:id="601"/>
      <w:bookmarkEnd w:id="602"/>
      <w:bookmarkEnd w:id="603"/>
      <w:bookmarkEnd w:id="604"/>
    </w:p>
    <w:p w14:paraId="5499D6EF"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605"/>
      <w:bookmarkEnd w:id="606"/>
      <w:bookmarkEnd w:id="607"/>
      <w:bookmarkEnd w:id="608"/>
      <w:bookmarkEnd w:id="609"/>
      <w:bookmarkEnd w:id="610"/>
      <w:bookmarkEnd w:id="611"/>
      <w:r>
        <w:rPr>
          <w:rFonts w:ascii="Arial" w:hAnsi="Arial" w:cs="Arial" w:hint="eastAsia"/>
        </w:rPr>
        <w:t>2</w:t>
      </w:r>
      <w:r>
        <w:rPr>
          <w:rFonts w:ascii="Arial" w:hAnsi="Arial" w:cs="Arial"/>
        </w:rPr>
        <w:t>.2.1</w:t>
      </w:r>
      <w:r>
        <w:rPr>
          <w:rFonts w:ascii="Arial" w:hAnsi="Arial" w:cs="Arial" w:hint="eastAsia"/>
        </w:rPr>
        <w:t>供应商不得以向招标人、招标代理机构、评标委员会的组成人员行贿或者提供虚假材料以及采取其他不正当手段谋取中标。</w:t>
      </w:r>
    </w:p>
    <w:p w14:paraId="2CD76DE9"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12.2.2 </w:t>
      </w:r>
      <w:r>
        <w:rPr>
          <w:rFonts w:ascii="Arial" w:hAnsi="Arial" w:cs="Arial" w:hint="eastAsia"/>
        </w:rPr>
        <w:t>供应商之间不得相互串通投标报价，不得妨碍其他供应商的公平竞争，不得损害采购活动各当事人的合法权益。</w:t>
      </w:r>
    </w:p>
    <w:p w14:paraId="5FA04A60"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12.2.3 </w:t>
      </w:r>
      <w:r>
        <w:rPr>
          <w:rFonts w:ascii="Arial" w:hAnsi="Arial" w:cs="Arial" w:hint="eastAsia"/>
        </w:rPr>
        <w:t>供应商不得非法干预、影响评标办法的确定，以及评标过程和结果。</w:t>
      </w:r>
    </w:p>
    <w:p w14:paraId="235230B3" w14:textId="77777777" w:rsidR="00EE5907" w:rsidRDefault="005E6B40">
      <w:pPr>
        <w:pStyle w:val="3"/>
        <w:snapToGrid w:val="0"/>
        <w:spacing w:before="0" w:after="0"/>
        <w:jc w:val="left"/>
        <w:rPr>
          <w:rFonts w:ascii="宋体" w:hAnsi="宋体" w:cs="Arial"/>
          <w:sz w:val="24"/>
          <w:szCs w:val="24"/>
        </w:rPr>
      </w:pPr>
      <w:bookmarkStart w:id="612" w:name="_Toc31533"/>
      <w:bookmarkStart w:id="613" w:name="_Toc432367374"/>
      <w:bookmarkStart w:id="614" w:name="_Toc14400"/>
      <w:bookmarkStart w:id="615" w:name="_Toc17592"/>
      <w:bookmarkStart w:id="616" w:name="_Toc78914384"/>
      <w:r>
        <w:rPr>
          <w:rFonts w:ascii="宋体" w:hAnsi="宋体" w:cs="Arial"/>
          <w:sz w:val="24"/>
          <w:szCs w:val="24"/>
        </w:rPr>
        <w:t>1</w:t>
      </w:r>
      <w:r>
        <w:rPr>
          <w:rFonts w:ascii="宋体" w:hAnsi="宋体" w:cs="Arial" w:hint="eastAsia"/>
          <w:sz w:val="24"/>
          <w:szCs w:val="24"/>
        </w:rPr>
        <w:t>2</w:t>
      </w:r>
      <w:r>
        <w:rPr>
          <w:rFonts w:ascii="宋体" w:hAnsi="宋体" w:cs="Arial"/>
          <w:sz w:val="24"/>
          <w:szCs w:val="24"/>
        </w:rPr>
        <w:t>.</w:t>
      </w:r>
      <w:bookmarkStart w:id="617" w:name="_Toc152045577"/>
      <w:bookmarkStart w:id="618" w:name="_Toc152042353"/>
      <w:bookmarkStart w:id="619" w:name="_Toc430813290"/>
      <w:bookmarkStart w:id="620" w:name="_Toc300834997"/>
      <w:bookmarkStart w:id="621" w:name="_Toc144974545"/>
      <w:bookmarkStart w:id="622" w:name="_Toc247527602"/>
      <w:bookmarkStart w:id="623" w:name="_Toc247514001"/>
      <w:r>
        <w:rPr>
          <w:rFonts w:ascii="宋体" w:hAnsi="宋体" w:cs="Arial"/>
          <w:sz w:val="24"/>
          <w:szCs w:val="24"/>
        </w:rPr>
        <w:t>3 对评标委员会成员的纪律要求</w:t>
      </w:r>
      <w:bookmarkEnd w:id="612"/>
      <w:bookmarkEnd w:id="613"/>
      <w:bookmarkEnd w:id="614"/>
      <w:bookmarkEnd w:id="615"/>
      <w:bookmarkEnd w:id="616"/>
    </w:p>
    <w:p w14:paraId="2323051E" w14:textId="77777777" w:rsidR="00EE5907" w:rsidRDefault="005E6B40">
      <w:pPr>
        <w:snapToGrid w:val="0"/>
        <w:spacing w:line="360" w:lineRule="auto"/>
        <w:ind w:firstLineChars="200" w:firstLine="420"/>
        <w:rPr>
          <w:rFonts w:ascii="Arial" w:hAnsi="Arial" w:cs="Arial"/>
        </w:rPr>
      </w:pPr>
      <w:r>
        <w:rPr>
          <w:rFonts w:ascii="Arial" w:hAnsi="Arial" w:cs="Arial"/>
        </w:rPr>
        <w:t>1</w:t>
      </w:r>
      <w:bookmarkEnd w:id="617"/>
      <w:bookmarkEnd w:id="618"/>
      <w:bookmarkEnd w:id="619"/>
      <w:bookmarkEnd w:id="620"/>
      <w:bookmarkEnd w:id="621"/>
      <w:bookmarkEnd w:id="622"/>
      <w:bookmarkEnd w:id="623"/>
      <w:r>
        <w:rPr>
          <w:rFonts w:ascii="Arial" w:hAnsi="Arial" w:cs="Arial" w:hint="eastAsia"/>
        </w:rPr>
        <w:t>2</w:t>
      </w:r>
      <w:r>
        <w:rPr>
          <w:rFonts w:ascii="Arial" w:hAnsi="Arial" w:cs="Arial"/>
        </w:rPr>
        <w:t>.3.</w:t>
      </w:r>
      <w:r>
        <w:rPr>
          <w:rFonts w:ascii="Arial" w:hAnsi="Arial" w:cs="Arial" w:hint="eastAsia"/>
        </w:rPr>
        <w:t xml:space="preserve">1 </w:t>
      </w:r>
      <w:r>
        <w:rPr>
          <w:rFonts w:ascii="Arial" w:hAnsi="Arial" w:cs="Arial" w:hint="eastAsia"/>
        </w:rPr>
        <w:t>评标委员会成员与供应商有利害关系的，必须回避。</w:t>
      </w:r>
    </w:p>
    <w:p w14:paraId="11880B52" w14:textId="77777777" w:rsidR="00EE5907" w:rsidRDefault="005E6B40">
      <w:pPr>
        <w:snapToGrid w:val="0"/>
        <w:spacing w:line="360" w:lineRule="auto"/>
        <w:ind w:firstLineChars="200" w:firstLine="420"/>
        <w:rPr>
          <w:rFonts w:ascii="Arial" w:hAnsi="Arial" w:cs="Arial"/>
        </w:rPr>
      </w:pPr>
      <w:r>
        <w:rPr>
          <w:rFonts w:ascii="Arial" w:hAnsi="Arial" w:cs="Arial" w:hint="eastAsia"/>
        </w:rPr>
        <w:lastRenderedPageBreak/>
        <w:t xml:space="preserve">12.3.2 </w:t>
      </w:r>
      <w:r>
        <w:rPr>
          <w:rFonts w:ascii="Arial" w:hAnsi="Arial" w:cs="Arial" w:hint="eastAsia"/>
        </w:rPr>
        <w:t>评标委员会成员应当遵守评审工作纪律，不得泄露评审文件、评审情况和评审中获悉的商业秘密。在评审过程中发现供应商有行贿、提供虚假材料或者串通等违法行为的，应当及时向财政部门报告。采购评审专家在评审过程中受到非法干预的，应当及时向财政、监察等部门举报。</w:t>
      </w:r>
    </w:p>
    <w:p w14:paraId="2B26FDD7" w14:textId="77777777" w:rsidR="00EE5907" w:rsidRDefault="005E6B40">
      <w:pPr>
        <w:snapToGrid w:val="0"/>
        <w:spacing w:line="360" w:lineRule="auto"/>
        <w:ind w:firstLineChars="200" w:firstLine="420"/>
        <w:rPr>
          <w:rFonts w:ascii="Arial" w:hAnsi="Arial" w:cs="Arial"/>
        </w:rPr>
      </w:pPr>
      <w:r>
        <w:rPr>
          <w:rFonts w:ascii="Arial" w:hAnsi="Arial" w:cs="Arial" w:hint="eastAsia"/>
        </w:rPr>
        <w:t xml:space="preserve">12.3.3 </w:t>
      </w:r>
      <w:r>
        <w:rPr>
          <w:rFonts w:ascii="Arial" w:hAnsi="Arial" w:cs="Arial" w:hint="eastAsia"/>
        </w:rPr>
        <w:t>评标委员会成员应当按照客观、公正、审慎的原则，根据招标文件规定的评审程序、评审方法和评审标准进行独立评审。招标文件内容违反国家有关强制性规定的，评标委员会应当停止评审并向招标人或者招标代理机构说明情况。</w:t>
      </w:r>
      <w:r>
        <w:rPr>
          <w:rFonts w:ascii="Arial" w:hAnsi="Arial" w:cs="Arial"/>
        </w:rPr>
        <w:t>招标文件中没有规定的评标标准不得作为评审的依据</w:t>
      </w:r>
      <w:r>
        <w:rPr>
          <w:rFonts w:ascii="Arial" w:hAnsi="Arial" w:cs="Arial" w:hint="eastAsia"/>
        </w:rPr>
        <w:t>。评标委员会成员应当在评审报告上签字，对自己的评审意见承担法律责任。对评审报告有异议的，应当在评审报告上签署不同意见，并说明理由，否则视为同意评审报告。</w:t>
      </w:r>
    </w:p>
    <w:p w14:paraId="11E4EBAA" w14:textId="77777777" w:rsidR="00EE5907" w:rsidRDefault="005E6B40">
      <w:pPr>
        <w:pStyle w:val="2"/>
        <w:numPr>
          <w:ilvl w:val="0"/>
          <w:numId w:val="4"/>
        </w:numPr>
        <w:snapToGrid w:val="0"/>
        <w:spacing w:before="0" w:after="0" w:line="360" w:lineRule="auto"/>
        <w:rPr>
          <w:sz w:val="28"/>
          <w:szCs w:val="28"/>
        </w:rPr>
      </w:pPr>
      <w:bookmarkStart w:id="624" w:name="_Toc3489"/>
      <w:bookmarkStart w:id="625" w:name="_Toc14080"/>
      <w:bookmarkStart w:id="626" w:name="_Toc21267"/>
      <w:bookmarkStart w:id="627" w:name="_Toc432367376"/>
      <w:bookmarkStart w:id="628" w:name="_Toc247527605"/>
      <w:bookmarkStart w:id="629" w:name="_Toc247514004"/>
      <w:bookmarkStart w:id="630" w:name="_Toc430813293"/>
      <w:bookmarkStart w:id="631" w:name="_Toc152045580"/>
      <w:bookmarkStart w:id="632" w:name="_Toc300835000"/>
      <w:bookmarkStart w:id="633" w:name="_Toc144974547"/>
      <w:bookmarkStart w:id="634" w:name="_Toc152042357"/>
      <w:bookmarkStart w:id="635" w:name="_Toc78914385"/>
      <w:r>
        <w:rPr>
          <w:sz w:val="28"/>
          <w:szCs w:val="28"/>
        </w:rPr>
        <w:t>需要补充的其他内容</w:t>
      </w:r>
      <w:bookmarkEnd w:id="624"/>
      <w:bookmarkEnd w:id="625"/>
      <w:bookmarkEnd w:id="626"/>
      <w:bookmarkEnd w:id="627"/>
      <w:bookmarkEnd w:id="635"/>
    </w:p>
    <w:p w14:paraId="163181F9" w14:textId="77777777" w:rsidR="00EE5907" w:rsidRDefault="005E6B40">
      <w:pPr>
        <w:snapToGrid w:val="0"/>
        <w:spacing w:line="360" w:lineRule="auto"/>
        <w:ind w:firstLineChars="200" w:firstLine="420"/>
        <w:rPr>
          <w:rFonts w:ascii="Arial" w:hAnsi="Arial" w:cs="Arial"/>
          <w:szCs w:val="21"/>
          <w:u w:val="single"/>
        </w:rPr>
      </w:pPr>
      <w:r>
        <w:rPr>
          <w:rFonts w:ascii="Arial" w:hAnsi="Arial" w:cs="Arial" w:hint="eastAsia"/>
        </w:rPr>
        <w:t xml:space="preserve">13.1 </w:t>
      </w:r>
      <w:r>
        <w:rPr>
          <w:rFonts w:ascii="Arial" w:hAnsi="Arial" w:cs="Arial"/>
        </w:rPr>
        <w:t>需要</w:t>
      </w:r>
      <w:bookmarkEnd w:id="628"/>
      <w:bookmarkEnd w:id="629"/>
      <w:bookmarkEnd w:id="630"/>
      <w:bookmarkEnd w:id="631"/>
      <w:bookmarkEnd w:id="632"/>
      <w:bookmarkEnd w:id="633"/>
      <w:bookmarkEnd w:id="634"/>
      <w:r>
        <w:rPr>
          <w:rFonts w:ascii="Arial" w:hAnsi="Arial" w:cs="Arial"/>
        </w:rPr>
        <w:t>补充的其他内容：见供应商须知前附表。</w:t>
      </w:r>
    </w:p>
    <w:p w14:paraId="0453DD31" w14:textId="77777777" w:rsidR="00EE5907" w:rsidRDefault="00EE5907">
      <w:pPr>
        <w:snapToGrid w:val="0"/>
        <w:spacing w:line="360" w:lineRule="auto"/>
      </w:pPr>
    </w:p>
    <w:p w14:paraId="205948F7" w14:textId="77777777" w:rsidR="00EE5907" w:rsidRDefault="00EE5907">
      <w:pPr>
        <w:spacing w:line="300" w:lineRule="auto"/>
        <w:rPr>
          <w:rFonts w:ascii="宋体" w:hAnsi="宋体"/>
          <w:sz w:val="24"/>
        </w:rPr>
        <w:sectPr w:rsidR="00EE5907">
          <w:type w:val="nextColumn"/>
          <w:pgSz w:w="11907" w:h="16840"/>
          <w:pgMar w:top="1418" w:right="1588" w:bottom="1247" w:left="1588" w:header="851" w:footer="850" w:gutter="0"/>
          <w:cols w:space="720"/>
          <w:docGrid w:linePitch="312"/>
        </w:sectPr>
      </w:pPr>
    </w:p>
    <w:p w14:paraId="1C50ECFF" w14:textId="77777777" w:rsidR="00EE5907" w:rsidRDefault="005E6B40">
      <w:pPr>
        <w:pStyle w:val="1"/>
        <w:numPr>
          <w:ilvl w:val="0"/>
          <w:numId w:val="3"/>
        </w:numPr>
        <w:spacing w:before="120" w:after="120" w:line="300" w:lineRule="auto"/>
        <w:rPr>
          <w:rFonts w:hAnsi="宋体"/>
          <w:sz w:val="32"/>
          <w:szCs w:val="32"/>
        </w:rPr>
      </w:pPr>
      <w:bookmarkStart w:id="636" w:name="_Toc78914386"/>
      <w:r>
        <w:rPr>
          <w:rFonts w:hAnsi="宋体"/>
          <w:sz w:val="32"/>
          <w:szCs w:val="32"/>
        </w:rPr>
        <w:lastRenderedPageBreak/>
        <w:t>项目采购需求</w:t>
      </w:r>
      <w:bookmarkEnd w:id="636"/>
    </w:p>
    <w:p w14:paraId="67A0AE21" w14:textId="77777777" w:rsidR="00EE5907" w:rsidRDefault="005E6B40">
      <w:pPr>
        <w:snapToGrid w:val="0"/>
        <w:spacing w:line="360" w:lineRule="auto"/>
        <w:outlineLvl w:val="1"/>
        <w:rPr>
          <w:rFonts w:ascii="宋体" w:hAnsi="宋体"/>
          <w:b/>
          <w:sz w:val="24"/>
        </w:rPr>
      </w:pPr>
      <w:bookmarkStart w:id="637" w:name="_Toc884739237"/>
      <w:bookmarkStart w:id="638" w:name="_Toc78914387"/>
      <w:r>
        <w:rPr>
          <w:rFonts w:ascii="宋体" w:hAnsi="宋体" w:hint="eastAsia"/>
          <w:b/>
          <w:sz w:val="24"/>
        </w:rPr>
        <w:t>一、</w:t>
      </w:r>
      <w:bookmarkEnd w:id="637"/>
      <w:r>
        <w:rPr>
          <w:rFonts w:ascii="宋体" w:hAnsi="宋体" w:hint="eastAsia"/>
          <w:b/>
          <w:sz w:val="24"/>
        </w:rPr>
        <w:t>采购需求</w:t>
      </w:r>
      <w:bookmarkEnd w:id="638"/>
    </w:p>
    <w:tbl>
      <w:tblPr>
        <w:tblW w:w="8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679"/>
        <w:gridCol w:w="2205"/>
        <w:gridCol w:w="3868"/>
        <w:gridCol w:w="658"/>
        <w:gridCol w:w="658"/>
      </w:tblGrid>
      <w:tr w:rsidR="00EE5907" w14:paraId="006E0790" w14:textId="77777777">
        <w:trPr>
          <w:trHeight w:val="540"/>
        </w:trPr>
        <w:tc>
          <w:tcPr>
            <w:tcW w:w="658" w:type="dxa"/>
            <w:tcBorders>
              <w:tl2br w:val="nil"/>
              <w:tr2bl w:val="nil"/>
            </w:tcBorders>
            <w:noWrap/>
            <w:vAlign w:val="center"/>
          </w:tcPr>
          <w:p w14:paraId="1A450A5F" w14:textId="77777777" w:rsidR="00EE5907" w:rsidRDefault="005E6B4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序号</w:t>
            </w:r>
          </w:p>
        </w:tc>
        <w:tc>
          <w:tcPr>
            <w:tcW w:w="679" w:type="dxa"/>
            <w:tcBorders>
              <w:tl2br w:val="nil"/>
              <w:tr2bl w:val="nil"/>
            </w:tcBorders>
            <w:vAlign w:val="center"/>
          </w:tcPr>
          <w:p w14:paraId="65ABA4F1" w14:textId="77777777" w:rsidR="00EE5907" w:rsidRDefault="005E6B4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部位</w:t>
            </w:r>
          </w:p>
        </w:tc>
        <w:tc>
          <w:tcPr>
            <w:tcW w:w="2205" w:type="dxa"/>
            <w:tcBorders>
              <w:tl2br w:val="nil"/>
              <w:tr2bl w:val="nil"/>
            </w:tcBorders>
            <w:noWrap/>
            <w:vAlign w:val="center"/>
          </w:tcPr>
          <w:p w14:paraId="04E3A7DE" w14:textId="77777777" w:rsidR="00EE5907" w:rsidRDefault="005E6B4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名称</w:t>
            </w:r>
          </w:p>
        </w:tc>
        <w:tc>
          <w:tcPr>
            <w:tcW w:w="3868" w:type="dxa"/>
            <w:tcBorders>
              <w:tl2br w:val="nil"/>
              <w:tr2bl w:val="nil"/>
            </w:tcBorders>
            <w:noWrap/>
            <w:vAlign w:val="center"/>
          </w:tcPr>
          <w:p w14:paraId="2CAB9BDC" w14:textId="77777777" w:rsidR="00EE5907" w:rsidRDefault="005E6B4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规格参数</w:t>
            </w:r>
          </w:p>
        </w:tc>
        <w:tc>
          <w:tcPr>
            <w:tcW w:w="658" w:type="dxa"/>
            <w:tcBorders>
              <w:tl2br w:val="nil"/>
              <w:tr2bl w:val="nil"/>
            </w:tcBorders>
            <w:noWrap/>
            <w:vAlign w:val="center"/>
          </w:tcPr>
          <w:p w14:paraId="4E8700D7" w14:textId="77777777" w:rsidR="00EE5907" w:rsidRDefault="005E6B4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数量</w:t>
            </w:r>
          </w:p>
        </w:tc>
        <w:tc>
          <w:tcPr>
            <w:tcW w:w="658" w:type="dxa"/>
            <w:tcBorders>
              <w:tl2br w:val="nil"/>
              <w:tr2bl w:val="nil"/>
            </w:tcBorders>
            <w:noWrap/>
            <w:vAlign w:val="center"/>
          </w:tcPr>
          <w:p w14:paraId="2C38219B" w14:textId="77777777" w:rsidR="00EE5907" w:rsidRDefault="005E6B40">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单位</w:t>
            </w:r>
          </w:p>
        </w:tc>
      </w:tr>
      <w:tr w:rsidR="00EE5907" w14:paraId="3336D468" w14:textId="77777777">
        <w:trPr>
          <w:trHeight w:val="540"/>
        </w:trPr>
        <w:tc>
          <w:tcPr>
            <w:tcW w:w="658" w:type="dxa"/>
            <w:tcBorders>
              <w:tl2br w:val="nil"/>
              <w:tr2bl w:val="nil"/>
            </w:tcBorders>
            <w:noWrap/>
            <w:vAlign w:val="center"/>
          </w:tcPr>
          <w:p w14:paraId="1824C10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79" w:type="dxa"/>
            <w:vMerge w:val="restart"/>
            <w:tcBorders>
              <w:tl2br w:val="nil"/>
              <w:tr2bl w:val="nil"/>
            </w:tcBorders>
            <w:vAlign w:val="center"/>
          </w:tcPr>
          <w:p w14:paraId="550E1FB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格栅集水池</w:t>
            </w:r>
          </w:p>
        </w:tc>
        <w:tc>
          <w:tcPr>
            <w:tcW w:w="2205" w:type="dxa"/>
            <w:tcBorders>
              <w:tl2br w:val="nil"/>
              <w:tr2bl w:val="nil"/>
            </w:tcBorders>
            <w:noWrap/>
            <w:vAlign w:val="center"/>
          </w:tcPr>
          <w:p w14:paraId="19E332E4"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回转式格栅除污机</w:t>
            </w:r>
          </w:p>
        </w:tc>
        <w:tc>
          <w:tcPr>
            <w:tcW w:w="3868" w:type="dxa"/>
            <w:tcBorders>
              <w:tl2br w:val="nil"/>
              <w:tr2bl w:val="nil"/>
            </w:tcBorders>
            <w:vAlign w:val="center"/>
          </w:tcPr>
          <w:p w14:paraId="3C24259A"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L*W：5200*700mm，B=10mm，N=0.75KW，安装角度70°,材质304不锈钢，配自动电控箱</w:t>
            </w:r>
          </w:p>
        </w:tc>
        <w:tc>
          <w:tcPr>
            <w:tcW w:w="658" w:type="dxa"/>
            <w:tcBorders>
              <w:tl2br w:val="nil"/>
              <w:tr2bl w:val="nil"/>
            </w:tcBorders>
            <w:noWrap/>
            <w:vAlign w:val="center"/>
          </w:tcPr>
          <w:p w14:paraId="51C3577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4DFE635D"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4B09AE3B" w14:textId="77777777">
        <w:trPr>
          <w:trHeight w:val="540"/>
        </w:trPr>
        <w:tc>
          <w:tcPr>
            <w:tcW w:w="658" w:type="dxa"/>
            <w:tcBorders>
              <w:tl2br w:val="nil"/>
              <w:tr2bl w:val="nil"/>
            </w:tcBorders>
            <w:noWrap/>
            <w:vAlign w:val="center"/>
          </w:tcPr>
          <w:p w14:paraId="597F69A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79" w:type="dxa"/>
            <w:vMerge/>
            <w:tcBorders>
              <w:tl2br w:val="nil"/>
              <w:tr2bl w:val="nil"/>
            </w:tcBorders>
            <w:vAlign w:val="center"/>
          </w:tcPr>
          <w:p w14:paraId="08051DA3"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474EB441"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回转式格栅除污机</w:t>
            </w:r>
          </w:p>
        </w:tc>
        <w:tc>
          <w:tcPr>
            <w:tcW w:w="3868" w:type="dxa"/>
            <w:tcBorders>
              <w:tl2br w:val="nil"/>
              <w:tr2bl w:val="nil"/>
            </w:tcBorders>
            <w:vAlign w:val="center"/>
          </w:tcPr>
          <w:p w14:paraId="31660ABD"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L*W：5200*700mm，B=3mm，N=0.75KW，安装角度70°,材质304不锈钢，配自动电控箱</w:t>
            </w:r>
          </w:p>
        </w:tc>
        <w:tc>
          <w:tcPr>
            <w:tcW w:w="658" w:type="dxa"/>
            <w:tcBorders>
              <w:tl2br w:val="nil"/>
              <w:tr2bl w:val="nil"/>
            </w:tcBorders>
            <w:noWrap/>
            <w:vAlign w:val="center"/>
          </w:tcPr>
          <w:p w14:paraId="32B6C86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293400A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6663EF0A" w14:textId="77777777">
        <w:trPr>
          <w:trHeight w:val="640"/>
        </w:trPr>
        <w:tc>
          <w:tcPr>
            <w:tcW w:w="658" w:type="dxa"/>
            <w:tcBorders>
              <w:tl2br w:val="nil"/>
              <w:tr2bl w:val="nil"/>
            </w:tcBorders>
            <w:noWrap/>
            <w:vAlign w:val="center"/>
          </w:tcPr>
          <w:p w14:paraId="4D6DE3AD"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679" w:type="dxa"/>
            <w:vMerge/>
            <w:tcBorders>
              <w:tl2br w:val="nil"/>
              <w:tr2bl w:val="nil"/>
            </w:tcBorders>
            <w:vAlign w:val="center"/>
          </w:tcPr>
          <w:p w14:paraId="0BC44050"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02E3F616"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砂浆泵</w:t>
            </w:r>
          </w:p>
        </w:tc>
        <w:tc>
          <w:tcPr>
            <w:tcW w:w="3868" w:type="dxa"/>
            <w:tcBorders>
              <w:tl2br w:val="nil"/>
              <w:tr2bl w:val="nil"/>
            </w:tcBorders>
            <w:vAlign w:val="center"/>
          </w:tcPr>
          <w:p w14:paraId="7E64663B"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Q=20m</w:t>
            </w:r>
            <w:r>
              <w:rPr>
                <w:rFonts w:ascii="宋体" w:hAnsi="宋体" w:cs="宋体" w:hint="eastAsia"/>
                <w:color w:val="000000"/>
                <w:kern w:val="0"/>
                <w:sz w:val="22"/>
                <w:szCs w:val="22"/>
                <w:vertAlign w:val="superscript"/>
                <w:lang w:bidi="ar"/>
              </w:rPr>
              <w:t>3</w:t>
            </w:r>
            <w:r>
              <w:rPr>
                <w:rFonts w:ascii="宋体" w:hAnsi="宋体" w:cs="宋体" w:hint="eastAsia"/>
                <w:color w:val="000000"/>
                <w:kern w:val="0"/>
                <w:sz w:val="22"/>
                <w:szCs w:val="22"/>
                <w:lang w:bidi="ar"/>
              </w:rPr>
              <w:t>/h，H=14m，P=1.1kw，口径DN50,铸铁，带自耦装置</w:t>
            </w:r>
          </w:p>
        </w:tc>
        <w:tc>
          <w:tcPr>
            <w:tcW w:w="658" w:type="dxa"/>
            <w:tcBorders>
              <w:tl2br w:val="nil"/>
              <w:tr2bl w:val="nil"/>
            </w:tcBorders>
            <w:noWrap/>
            <w:vAlign w:val="center"/>
          </w:tcPr>
          <w:p w14:paraId="6CB2E72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265A044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1AFBE186" w14:textId="77777777">
        <w:trPr>
          <w:trHeight w:val="640"/>
        </w:trPr>
        <w:tc>
          <w:tcPr>
            <w:tcW w:w="658" w:type="dxa"/>
            <w:tcBorders>
              <w:tl2br w:val="nil"/>
              <w:tr2bl w:val="nil"/>
            </w:tcBorders>
            <w:noWrap/>
            <w:vAlign w:val="center"/>
          </w:tcPr>
          <w:p w14:paraId="22D6302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679" w:type="dxa"/>
            <w:vMerge/>
            <w:tcBorders>
              <w:tl2br w:val="nil"/>
              <w:tr2bl w:val="nil"/>
            </w:tcBorders>
            <w:vAlign w:val="center"/>
          </w:tcPr>
          <w:p w14:paraId="0E01C94C"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75941184"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潜污泵</w:t>
            </w:r>
          </w:p>
        </w:tc>
        <w:tc>
          <w:tcPr>
            <w:tcW w:w="3868" w:type="dxa"/>
            <w:tcBorders>
              <w:tl2br w:val="nil"/>
              <w:tr2bl w:val="nil"/>
            </w:tcBorders>
            <w:vAlign w:val="center"/>
          </w:tcPr>
          <w:p w14:paraId="4C70FBE6" w14:textId="77777777" w:rsidR="00EE5907" w:rsidRDefault="005E6B40">
            <w:pPr>
              <w:widowControl/>
              <w:ind w:rightChars="-36" w:right="-76"/>
              <w:jc w:val="left"/>
              <w:textAlignment w:val="center"/>
              <w:rPr>
                <w:rFonts w:ascii="宋体" w:hAnsi="宋体" w:cs="宋体"/>
                <w:color w:val="000000"/>
                <w:sz w:val="22"/>
                <w:szCs w:val="22"/>
              </w:rPr>
            </w:pPr>
            <w:r>
              <w:rPr>
                <w:rStyle w:val="font21"/>
                <w:rFonts w:hint="default"/>
                <w:lang w:bidi="ar"/>
              </w:rPr>
              <w:t>Q=120m</w:t>
            </w:r>
            <w:r>
              <w:rPr>
                <w:rStyle w:val="font21"/>
                <w:rFonts w:hint="default"/>
                <w:vertAlign w:val="superscript"/>
                <w:lang w:bidi="ar"/>
              </w:rPr>
              <w:t>3</w:t>
            </w:r>
            <w:r>
              <w:rPr>
                <w:rStyle w:val="font21"/>
                <w:rFonts w:hint="default"/>
                <w:lang w:bidi="ar"/>
              </w:rPr>
              <w:t>/h，H=7m，P=3kw</w:t>
            </w:r>
            <w:r>
              <w:rPr>
                <w:rStyle w:val="font01"/>
                <w:lang w:bidi="ar"/>
              </w:rPr>
              <w:t>,</w:t>
            </w:r>
            <w:r>
              <w:rPr>
                <w:rStyle w:val="font01"/>
                <w:lang w:bidi="ar"/>
              </w:rPr>
              <w:t>口径</w:t>
            </w:r>
            <w:r>
              <w:rPr>
                <w:rStyle w:val="font01"/>
                <w:lang w:bidi="ar"/>
              </w:rPr>
              <w:t>DN</w:t>
            </w:r>
            <w:r>
              <w:rPr>
                <w:rStyle w:val="font01"/>
                <w:rFonts w:hint="eastAsia"/>
                <w:lang w:bidi="ar"/>
              </w:rPr>
              <w:t>10</w:t>
            </w:r>
            <w:r>
              <w:rPr>
                <w:rStyle w:val="font01"/>
                <w:lang w:bidi="ar"/>
              </w:rPr>
              <w:t>0</w:t>
            </w:r>
            <w:r>
              <w:rPr>
                <w:rStyle w:val="font01"/>
                <w:lang w:bidi="ar"/>
              </w:rPr>
              <w:t>，铸铁，带自耦装置，一用一备</w:t>
            </w:r>
          </w:p>
        </w:tc>
        <w:tc>
          <w:tcPr>
            <w:tcW w:w="658" w:type="dxa"/>
            <w:tcBorders>
              <w:tl2br w:val="nil"/>
              <w:tr2bl w:val="nil"/>
            </w:tcBorders>
            <w:noWrap/>
            <w:vAlign w:val="center"/>
          </w:tcPr>
          <w:p w14:paraId="257C85A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351FAB5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0355E746" w14:textId="77777777">
        <w:trPr>
          <w:trHeight w:val="810"/>
        </w:trPr>
        <w:tc>
          <w:tcPr>
            <w:tcW w:w="658" w:type="dxa"/>
            <w:tcBorders>
              <w:tl2br w:val="nil"/>
              <w:tr2bl w:val="nil"/>
            </w:tcBorders>
            <w:noWrap/>
            <w:vAlign w:val="center"/>
          </w:tcPr>
          <w:p w14:paraId="4C0793C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679" w:type="dxa"/>
            <w:vMerge/>
            <w:tcBorders>
              <w:tl2br w:val="nil"/>
              <w:tr2bl w:val="nil"/>
            </w:tcBorders>
            <w:vAlign w:val="center"/>
          </w:tcPr>
          <w:p w14:paraId="59BCA7FC"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358549F6"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潜水搅拌机</w:t>
            </w:r>
          </w:p>
        </w:tc>
        <w:tc>
          <w:tcPr>
            <w:tcW w:w="3868" w:type="dxa"/>
            <w:tcBorders>
              <w:tl2br w:val="nil"/>
              <w:tr2bl w:val="nil"/>
            </w:tcBorders>
            <w:vAlign w:val="center"/>
          </w:tcPr>
          <w:p w14:paraId="55732CEB"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P=</w:t>
            </w:r>
            <w:r>
              <w:rPr>
                <w:rStyle w:val="font21"/>
                <w:rFonts w:hint="default"/>
                <w:lang w:bidi="ar"/>
              </w:rPr>
              <w:t>2.2</w:t>
            </w:r>
            <w:r>
              <w:rPr>
                <w:rStyle w:val="font01"/>
                <w:lang w:bidi="ar"/>
              </w:rPr>
              <w:t>kw</w:t>
            </w:r>
            <w:r>
              <w:rPr>
                <w:rStyle w:val="font01"/>
                <w:lang w:bidi="ar"/>
              </w:rPr>
              <w:t>，叶轮直径</w:t>
            </w:r>
            <w:r>
              <w:rPr>
                <w:rStyle w:val="font01"/>
                <w:lang w:bidi="ar"/>
              </w:rPr>
              <w:t>320mm</w:t>
            </w:r>
            <w:r>
              <w:rPr>
                <w:rStyle w:val="font01"/>
                <w:lang w:bidi="ar"/>
              </w:rPr>
              <w:t>，转速</w:t>
            </w:r>
            <w:r>
              <w:rPr>
                <w:rStyle w:val="font01"/>
                <w:lang w:bidi="ar"/>
              </w:rPr>
              <w:t>980r/min</w:t>
            </w:r>
            <w:r>
              <w:rPr>
                <w:rStyle w:val="font01"/>
                <w:lang w:bidi="ar"/>
              </w:rPr>
              <w:t>，主机铸铁叶轮导流罩不锈钢，</w:t>
            </w:r>
            <w:r>
              <w:rPr>
                <w:rStyle w:val="font01"/>
                <w:lang w:bidi="ar"/>
              </w:rPr>
              <w:t>YCW</w:t>
            </w:r>
            <w:r>
              <w:rPr>
                <w:rStyle w:val="font01"/>
                <w:lang w:bidi="ar"/>
              </w:rPr>
              <w:t>潜水专用电缆，电机防护等级</w:t>
            </w:r>
            <w:r>
              <w:rPr>
                <w:rStyle w:val="font01"/>
                <w:lang w:bidi="ar"/>
              </w:rPr>
              <w:t>IP68,</w:t>
            </w:r>
            <w:r>
              <w:rPr>
                <w:rStyle w:val="font01"/>
                <w:lang w:bidi="ar"/>
              </w:rPr>
              <w:t>绝缘等级</w:t>
            </w:r>
            <w:r>
              <w:rPr>
                <w:rStyle w:val="font01"/>
                <w:lang w:bidi="ar"/>
              </w:rPr>
              <w:t>F</w:t>
            </w:r>
            <w:r>
              <w:rPr>
                <w:rStyle w:val="font01"/>
                <w:lang w:bidi="ar"/>
              </w:rPr>
              <w:t>级，带转向装置及起吊支架、手动葫芦、</w:t>
            </w:r>
            <w:r>
              <w:rPr>
                <w:rStyle w:val="font01"/>
                <w:lang w:bidi="ar"/>
              </w:rPr>
              <w:t>304</w:t>
            </w:r>
            <w:r>
              <w:rPr>
                <w:rStyle w:val="font01"/>
                <w:lang w:bidi="ar"/>
              </w:rPr>
              <w:t>钢丝绳</w:t>
            </w:r>
          </w:p>
        </w:tc>
        <w:tc>
          <w:tcPr>
            <w:tcW w:w="658" w:type="dxa"/>
            <w:tcBorders>
              <w:tl2br w:val="nil"/>
              <w:tr2bl w:val="nil"/>
            </w:tcBorders>
            <w:noWrap/>
            <w:vAlign w:val="center"/>
          </w:tcPr>
          <w:p w14:paraId="3E8F294F"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153091CB"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309A5E53" w14:textId="77777777">
        <w:trPr>
          <w:trHeight w:val="540"/>
        </w:trPr>
        <w:tc>
          <w:tcPr>
            <w:tcW w:w="658" w:type="dxa"/>
            <w:tcBorders>
              <w:tl2br w:val="nil"/>
              <w:tr2bl w:val="nil"/>
            </w:tcBorders>
            <w:noWrap/>
            <w:vAlign w:val="center"/>
          </w:tcPr>
          <w:p w14:paraId="119629B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679" w:type="dxa"/>
            <w:vMerge/>
            <w:tcBorders>
              <w:tl2br w:val="nil"/>
              <w:tr2bl w:val="nil"/>
            </w:tcBorders>
            <w:vAlign w:val="center"/>
          </w:tcPr>
          <w:p w14:paraId="48CA4D28"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13FED9EA"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附壁式闸门</w:t>
            </w:r>
          </w:p>
        </w:tc>
        <w:tc>
          <w:tcPr>
            <w:tcW w:w="3868" w:type="dxa"/>
            <w:tcBorders>
              <w:tl2br w:val="nil"/>
              <w:tr2bl w:val="nil"/>
            </w:tcBorders>
            <w:vAlign w:val="center"/>
          </w:tcPr>
          <w:p w14:paraId="32FAAC71"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FZ300*300，含手动电动启闭机，启闭力3T，启闭高度3.0m，功率1.5kw，铸铁</w:t>
            </w:r>
          </w:p>
        </w:tc>
        <w:tc>
          <w:tcPr>
            <w:tcW w:w="658" w:type="dxa"/>
            <w:tcBorders>
              <w:tl2br w:val="nil"/>
              <w:tr2bl w:val="nil"/>
            </w:tcBorders>
            <w:noWrap/>
            <w:vAlign w:val="center"/>
          </w:tcPr>
          <w:p w14:paraId="55B63B0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4B02419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1D5AF38C" w14:textId="77777777">
        <w:trPr>
          <w:trHeight w:val="270"/>
        </w:trPr>
        <w:tc>
          <w:tcPr>
            <w:tcW w:w="658" w:type="dxa"/>
            <w:tcBorders>
              <w:tl2br w:val="nil"/>
              <w:tr2bl w:val="nil"/>
            </w:tcBorders>
            <w:noWrap/>
            <w:vAlign w:val="center"/>
          </w:tcPr>
          <w:p w14:paraId="2D21594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679" w:type="dxa"/>
            <w:vMerge/>
            <w:tcBorders>
              <w:tl2br w:val="nil"/>
              <w:tr2bl w:val="nil"/>
            </w:tcBorders>
            <w:vAlign w:val="center"/>
          </w:tcPr>
          <w:p w14:paraId="736B3C21"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73EEAC6E"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超声波液位计</w:t>
            </w:r>
          </w:p>
        </w:tc>
        <w:tc>
          <w:tcPr>
            <w:tcW w:w="3868" w:type="dxa"/>
            <w:tcBorders>
              <w:tl2br w:val="nil"/>
              <w:tr2bl w:val="nil"/>
            </w:tcBorders>
            <w:vAlign w:val="center"/>
          </w:tcPr>
          <w:p w14:paraId="2659EE46"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5m，两线制24VDC，4-20mA，材质ABS，精度0.25%，数显式</w:t>
            </w:r>
          </w:p>
        </w:tc>
        <w:tc>
          <w:tcPr>
            <w:tcW w:w="658" w:type="dxa"/>
            <w:tcBorders>
              <w:tl2br w:val="nil"/>
              <w:tr2bl w:val="nil"/>
            </w:tcBorders>
            <w:noWrap/>
            <w:vAlign w:val="center"/>
          </w:tcPr>
          <w:p w14:paraId="6316C61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7BB9AE2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48CCEA16" w14:textId="77777777">
        <w:trPr>
          <w:trHeight w:val="540"/>
        </w:trPr>
        <w:tc>
          <w:tcPr>
            <w:tcW w:w="658" w:type="dxa"/>
            <w:tcBorders>
              <w:tl2br w:val="nil"/>
              <w:tr2bl w:val="nil"/>
            </w:tcBorders>
            <w:noWrap/>
            <w:vAlign w:val="center"/>
          </w:tcPr>
          <w:p w14:paraId="453E128F"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679" w:type="dxa"/>
            <w:vMerge/>
            <w:tcBorders>
              <w:tl2br w:val="nil"/>
              <w:tr2bl w:val="nil"/>
            </w:tcBorders>
            <w:vAlign w:val="center"/>
          </w:tcPr>
          <w:p w14:paraId="795AC379"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2A09FCC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电磁流量计</w:t>
            </w:r>
          </w:p>
        </w:tc>
        <w:tc>
          <w:tcPr>
            <w:tcW w:w="3868" w:type="dxa"/>
            <w:tcBorders>
              <w:tl2br w:val="nil"/>
              <w:tr2bl w:val="nil"/>
            </w:tcBorders>
            <w:vAlign w:val="center"/>
          </w:tcPr>
          <w:p w14:paraId="5C32656F"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DN100，法兰一体式连接，四氟内村，316L电极，AC220V,4-20mA信号输出，精度0.5</w:t>
            </w:r>
          </w:p>
        </w:tc>
        <w:tc>
          <w:tcPr>
            <w:tcW w:w="658" w:type="dxa"/>
            <w:tcBorders>
              <w:tl2br w:val="nil"/>
              <w:tr2bl w:val="nil"/>
            </w:tcBorders>
            <w:noWrap/>
            <w:vAlign w:val="center"/>
          </w:tcPr>
          <w:p w14:paraId="146A2DB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4867950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6359983F" w14:textId="77777777">
        <w:trPr>
          <w:trHeight w:val="1080"/>
        </w:trPr>
        <w:tc>
          <w:tcPr>
            <w:tcW w:w="658" w:type="dxa"/>
            <w:tcBorders>
              <w:tl2br w:val="nil"/>
              <w:tr2bl w:val="nil"/>
            </w:tcBorders>
            <w:noWrap/>
            <w:vAlign w:val="center"/>
          </w:tcPr>
          <w:p w14:paraId="783D1ED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679" w:type="dxa"/>
            <w:vMerge w:val="restart"/>
            <w:tcBorders>
              <w:tl2br w:val="nil"/>
              <w:tr2bl w:val="nil"/>
            </w:tcBorders>
            <w:vAlign w:val="center"/>
          </w:tcPr>
          <w:p w14:paraId="5BD4F79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A2O生化反应池</w:t>
            </w:r>
          </w:p>
        </w:tc>
        <w:tc>
          <w:tcPr>
            <w:tcW w:w="2205" w:type="dxa"/>
            <w:tcBorders>
              <w:tl2br w:val="nil"/>
              <w:tr2bl w:val="nil"/>
            </w:tcBorders>
            <w:noWrap/>
            <w:vAlign w:val="center"/>
          </w:tcPr>
          <w:p w14:paraId="142A7163"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生化处理设备</w:t>
            </w:r>
          </w:p>
        </w:tc>
        <w:tc>
          <w:tcPr>
            <w:tcW w:w="3868" w:type="dxa"/>
            <w:tcBorders>
              <w:tl2br w:val="nil"/>
              <w:tr2bl w:val="nil"/>
            </w:tcBorders>
            <w:vAlign w:val="center"/>
          </w:tcPr>
          <w:p w14:paraId="3B4C922C"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地埋式：16.5m*3.5m*3.5m（不含人孔高度）板厚10mm，碳钢防腐，单套处理能力200T/D。内含厌氧池3.5*3.0*3.5m、缺氧池3.5*4.5*3.5m、好氧池3.5*6.0*3.5m、沉淀池3.5*3.0*3.5m各功能区</w:t>
            </w:r>
          </w:p>
        </w:tc>
        <w:tc>
          <w:tcPr>
            <w:tcW w:w="658" w:type="dxa"/>
            <w:tcBorders>
              <w:tl2br w:val="nil"/>
              <w:tr2bl w:val="nil"/>
            </w:tcBorders>
            <w:noWrap/>
            <w:vAlign w:val="center"/>
          </w:tcPr>
          <w:p w14:paraId="0390661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658" w:type="dxa"/>
            <w:tcBorders>
              <w:tl2br w:val="nil"/>
              <w:tr2bl w:val="nil"/>
            </w:tcBorders>
            <w:noWrap/>
            <w:vAlign w:val="center"/>
          </w:tcPr>
          <w:p w14:paraId="55A984D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48272813" w14:textId="77777777">
        <w:trPr>
          <w:trHeight w:val="810"/>
        </w:trPr>
        <w:tc>
          <w:tcPr>
            <w:tcW w:w="658" w:type="dxa"/>
            <w:tcBorders>
              <w:tl2br w:val="nil"/>
              <w:tr2bl w:val="nil"/>
            </w:tcBorders>
            <w:noWrap/>
            <w:vAlign w:val="center"/>
          </w:tcPr>
          <w:p w14:paraId="7F32A3E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679" w:type="dxa"/>
            <w:vMerge/>
            <w:tcBorders>
              <w:tl2br w:val="nil"/>
              <w:tr2bl w:val="nil"/>
            </w:tcBorders>
            <w:vAlign w:val="center"/>
          </w:tcPr>
          <w:p w14:paraId="54C751F3"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7D9FC08C"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潜水搅拌机</w:t>
            </w:r>
          </w:p>
        </w:tc>
        <w:tc>
          <w:tcPr>
            <w:tcW w:w="3868" w:type="dxa"/>
            <w:tcBorders>
              <w:tl2br w:val="nil"/>
              <w:tr2bl w:val="nil"/>
            </w:tcBorders>
            <w:vAlign w:val="center"/>
          </w:tcPr>
          <w:p w14:paraId="74AAC2ED" w14:textId="77777777" w:rsidR="00EE5907" w:rsidRDefault="005E6B40">
            <w:pPr>
              <w:widowControl/>
              <w:jc w:val="left"/>
              <w:textAlignment w:val="center"/>
              <w:rPr>
                <w:rFonts w:ascii="宋体" w:hAnsi="宋体" w:cs="宋体"/>
                <w:color w:val="000000"/>
                <w:sz w:val="22"/>
                <w:szCs w:val="22"/>
              </w:rPr>
            </w:pPr>
            <w:r>
              <w:rPr>
                <w:rStyle w:val="font01"/>
                <w:lang w:bidi="ar"/>
              </w:rPr>
              <w:t>P=</w:t>
            </w:r>
            <w:r>
              <w:rPr>
                <w:rStyle w:val="font41"/>
                <w:rFonts w:hint="default"/>
                <w:lang w:bidi="ar"/>
              </w:rPr>
              <w:t>0.55</w:t>
            </w:r>
            <w:r>
              <w:rPr>
                <w:rStyle w:val="font01"/>
                <w:lang w:bidi="ar"/>
              </w:rPr>
              <w:t>kw</w:t>
            </w:r>
            <w:r>
              <w:rPr>
                <w:rStyle w:val="font01"/>
                <w:lang w:bidi="ar"/>
              </w:rPr>
              <w:t>，叶轮直径</w:t>
            </w:r>
            <w:r>
              <w:rPr>
                <w:rStyle w:val="font01"/>
                <w:lang w:bidi="ar"/>
              </w:rPr>
              <w:t>220mm</w:t>
            </w:r>
            <w:r>
              <w:rPr>
                <w:rStyle w:val="font01"/>
                <w:lang w:bidi="ar"/>
              </w:rPr>
              <w:t>，转速</w:t>
            </w:r>
            <w:r>
              <w:rPr>
                <w:rStyle w:val="font01"/>
                <w:lang w:bidi="ar"/>
              </w:rPr>
              <w:t>980r/min</w:t>
            </w:r>
            <w:r>
              <w:rPr>
                <w:rStyle w:val="font01"/>
                <w:lang w:bidi="ar"/>
              </w:rPr>
              <w:t>，主机铸铁叶轮导流罩不锈钢，</w:t>
            </w:r>
            <w:r>
              <w:rPr>
                <w:rStyle w:val="font01"/>
                <w:lang w:bidi="ar"/>
              </w:rPr>
              <w:t>YCW</w:t>
            </w:r>
            <w:r>
              <w:rPr>
                <w:rStyle w:val="font01"/>
                <w:lang w:bidi="ar"/>
              </w:rPr>
              <w:t>潜水专用电缆，电机防护等级</w:t>
            </w:r>
            <w:r>
              <w:rPr>
                <w:rStyle w:val="font01"/>
                <w:lang w:bidi="ar"/>
              </w:rPr>
              <w:t>IP68,</w:t>
            </w:r>
            <w:r>
              <w:rPr>
                <w:rStyle w:val="font01"/>
                <w:lang w:bidi="ar"/>
              </w:rPr>
              <w:t>绝缘等级</w:t>
            </w:r>
            <w:r>
              <w:rPr>
                <w:rStyle w:val="font01"/>
                <w:lang w:bidi="ar"/>
              </w:rPr>
              <w:t>F</w:t>
            </w:r>
            <w:r>
              <w:rPr>
                <w:rStyle w:val="font01"/>
                <w:lang w:bidi="ar"/>
              </w:rPr>
              <w:t>级，带导轨支架</w:t>
            </w:r>
          </w:p>
        </w:tc>
        <w:tc>
          <w:tcPr>
            <w:tcW w:w="658" w:type="dxa"/>
            <w:tcBorders>
              <w:tl2br w:val="nil"/>
              <w:tr2bl w:val="nil"/>
            </w:tcBorders>
            <w:noWrap/>
            <w:vAlign w:val="center"/>
          </w:tcPr>
          <w:p w14:paraId="5604F8E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658" w:type="dxa"/>
            <w:tcBorders>
              <w:tl2br w:val="nil"/>
              <w:tr2bl w:val="nil"/>
            </w:tcBorders>
            <w:noWrap/>
            <w:vAlign w:val="center"/>
          </w:tcPr>
          <w:p w14:paraId="17CDAB0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74269BD7" w14:textId="77777777">
        <w:trPr>
          <w:trHeight w:val="600"/>
        </w:trPr>
        <w:tc>
          <w:tcPr>
            <w:tcW w:w="658" w:type="dxa"/>
            <w:tcBorders>
              <w:tl2br w:val="nil"/>
              <w:tr2bl w:val="nil"/>
            </w:tcBorders>
            <w:noWrap/>
            <w:vAlign w:val="center"/>
          </w:tcPr>
          <w:p w14:paraId="2139366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679" w:type="dxa"/>
            <w:vMerge/>
            <w:tcBorders>
              <w:tl2br w:val="nil"/>
              <w:tr2bl w:val="nil"/>
            </w:tcBorders>
            <w:vAlign w:val="center"/>
          </w:tcPr>
          <w:p w14:paraId="2AE8A433"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39EFF465"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组合填料</w:t>
            </w:r>
          </w:p>
        </w:tc>
        <w:tc>
          <w:tcPr>
            <w:tcW w:w="3868" w:type="dxa"/>
            <w:tcBorders>
              <w:tl2br w:val="nil"/>
              <w:tr2bl w:val="nil"/>
            </w:tcBorders>
            <w:vAlign w:val="center"/>
          </w:tcPr>
          <w:p w14:paraId="457FA58D"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φ</w:t>
            </w:r>
            <w:r>
              <w:rPr>
                <w:rStyle w:val="font01"/>
                <w:lang w:bidi="ar"/>
              </w:rPr>
              <w:t>180mm*2000mm</w:t>
            </w:r>
            <w:r>
              <w:rPr>
                <w:rStyle w:val="font01"/>
                <w:lang w:bidi="ar"/>
              </w:rPr>
              <w:t>，片距</w:t>
            </w:r>
            <w:r>
              <w:rPr>
                <w:rStyle w:val="font01"/>
                <w:lang w:bidi="ar"/>
              </w:rPr>
              <w:t>200mm</w:t>
            </w:r>
            <w:r>
              <w:rPr>
                <w:rStyle w:val="font01"/>
                <w:lang w:bidi="ar"/>
              </w:rPr>
              <w:t>，全塑性夹片维纶醛化丝，单套</w:t>
            </w:r>
            <w:r>
              <w:rPr>
                <w:rStyle w:val="font01"/>
                <w:lang w:bidi="ar"/>
              </w:rPr>
              <w:t>95m3</w:t>
            </w:r>
          </w:p>
        </w:tc>
        <w:tc>
          <w:tcPr>
            <w:tcW w:w="658" w:type="dxa"/>
            <w:tcBorders>
              <w:tl2br w:val="nil"/>
              <w:tr2bl w:val="nil"/>
            </w:tcBorders>
            <w:noWrap/>
            <w:vAlign w:val="center"/>
          </w:tcPr>
          <w:p w14:paraId="4CFEEA6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658" w:type="dxa"/>
            <w:tcBorders>
              <w:tl2br w:val="nil"/>
              <w:tr2bl w:val="nil"/>
            </w:tcBorders>
            <w:noWrap/>
            <w:vAlign w:val="center"/>
          </w:tcPr>
          <w:p w14:paraId="6A73B65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5F5A0BD7" w14:textId="77777777">
        <w:trPr>
          <w:trHeight w:val="540"/>
        </w:trPr>
        <w:tc>
          <w:tcPr>
            <w:tcW w:w="658" w:type="dxa"/>
            <w:tcBorders>
              <w:tl2br w:val="nil"/>
              <w:tr2bl w:val="nil"/>
            </w:tcBorders>
            <w:noWrap/>
            <w:vAlign w:val="center"/>
          </w:tcPr>
          <w:p w14:paraId="0835737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679" w:type="dxa"/>
            <w:vMerge/>
            <w:tcBorders>
              <w:tl2br w:val="nil"/>
              <w:tr2bl w:val="nil"/>
            </w:tcBorders>
            <w:vAlign w:val="center"/>
          </w:tcPr>
          <w:p w14:paraId="059AF5CC"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24D43F9E"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曝气系统</w:t>
            </w:r>
          </w:p>
        </w:tc>
        <w:tc>
          <w:tcPr>
            <w:tcW w:w="3868" w:type="dxa"/>
            <w:tcBorders>
              <w:tl2br w:val="nil"/>
              <w:tr2bl w:val="nil"/>
            </w:tcBorders>
            <w:vAlign w:val="center"/>
          </w:tcPr>
          <w:p w14:paraId="7D99663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曝气量1-3m3/h，氧利用率27-38%，充氧效率0.68kgO2/h，膜片厚度2±0.1mm，气泡直径1-2mm，每套36m2</w:t>
            </w:r>
          </w:p>
        </w:tc>
        <w:tc>
          <w:tcPr>
            <w:tcW w:w="658" w:type="dxa"/>
            <w:tcBorders>
              <w:tl2br w:val="nil"/>
              <w:tr2bl w:val="nil"/>
            </w:tcBorders>
            <w:noWrap/>
            <w:vAlign w:val="center"/>
          </w:tcPr>
          <w:p w14:paraId="00F23ED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658" w:type="dxa"/>
            <w:tcBorders>
              <w:tl2br w:val="nil"/>
              <w:tr2bl w:val="nil"/>
            </w:tcBorders>
            <w:noWrap/>
            <w:vAlign w:val="center"/>
          </w:tcPr>
          <w:p w14:paraId="6860A9A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7A31D628" w14:textId="77777777">
        <w:trPr>
          <w:trHeight w:val="810"/>
        </w:trPr>
        <w:tc>
          <w:tcPr>
            <w:tcW w:w="658" w:type="dxa"/>
            <w:tcBorders>
              <w:tl2br w:val="nil"/>
              <w:tr2bl w:val="nil"/>
            </w:tcBorders>
            <w:noWrap/>
            <w:vAlign w:val="center"/>
          </w:tcPr>
          <w:p w14:paraId="1C85330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679" w:type="dxa"/>
            <w:vMerge/>
            <w:tcBorders>
              <w:tl2br w:val="nil"/>
              <w:tr2bl w:val="nil"/>
            </w:tcBorders>
            <w:vAlign w:val="center"/>
          </w:tcPr>
          <w:p w14:paraId="3D03CABE"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5585B92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鼓风机</w:t>
            </w:r>
          </w:p>
        </w:tc>
        <w:tc>
          <w:tcPr>
            <w:tcW w:w="3868" w:type="dxa"/>
            <w:tcBorders>
              <w:tl2br w:val="nil"/>
              <w:tr2bl w:val="nil"/>
            </w:tcBorders>
            <w:vAlign w:val="center"/>
          </w:tcPr>
          <w:p w14:paraId="061C2C97"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Q=13.5m3/min，P=49.0kpa，N=18.5kw，口径DN150A，材质铸铁，</w:t>
            </w:r>
            <w:r>
              <w:rPr>
                <w:rFonts w:ascii="宋体" w:hAnsi="宋体" w:cs="宋体" w:hint="eastAsia"/>
                <w:color w:val="000000"/>
                <w:kern w:val="0"/>
                <w:sz w:val="22"/>
                <w:szCs w:val="22"/>
                <w:lang w:bidi="ar"/>
              </w:rPr>
              <w:lastRenderedPageBreak/>
              <w:t>含消音器，除尘罩、单向阀，泄压装置、压力表、设备底座等配套装置</w:t>
            </w:r>
          </w:p>
        </w:tc>
        <w:tc>
          <w:tcPr>
            <w:tcW w:w="658" w:type="dxa"/>
            <w:tcBorders>
              <w:tl2br w:val="nil"/>
              <w:tr2bl w:val="nil"/>
            </w:tcBorders>
            <w:noWrap/>
            <w:vAlign w:val="center"/>
          </w:tcPr>
          <w:p w14:paraId="01E74B2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w:t>
            </w:r>
          </w:p>
        </w:tc>
        <w:tc>
          <w:tcPr>
            <w:tcW w:w="658" w:type="dxa"/>
            <w:tcBorders>
              <w:tl2br w:val="nil"/>
              <w:tr2bl w:val="nil"/>
            </w:tcBorders>
            <w:noWrap/>
            <w:vAlign w:val="center"/>
          </w:tcPr>
          <w:p w14:paraId="213B477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149ADE9C" w14:textId="77777777">
        <w:trPr>
          <w:trHeight w:val="600"/>
        </w:trPr>
        <w:tc>
          <w:tcPr>
            <w:tcW w:w="658" w:type="dxa"/>
            <w:tcBorders>
              <w:tl2br w:val="nil"/>
              <w:tr2bl w:val="nil"/>
            </w:tcBorders>
            <w:noWrap/>
            <w:vAlign w:val="center"/>
          </w:tcPr>
          <w:p w14:paraId="64F1AE4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679" w:type="dxa"/>
            <w:vMerge/>
            <w:tcBorders>
              <w:tl2br w:val="nil"/>
              <w:tr2bl w:val="nil"/>
            </w:tcBorders>
            <w:vAlign w:val="center"/>
          </w:tcPr>
          <w:p w14:paraId="26B78315"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692C7353"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混合液回流泵</w:t>
            </w:r>
          </w:p>
        </w:tc>
        <w:tc>
          <w:tcPr>
            <w:tcW w:w="3868" w:type="dxa"/>
            <w:tcBorders>
              <w:tl2br w:val="nil"/>
              <w:tr2bl w:val="nil"/>
            </w:tcBorders>
            <w:vAlign w:val="center"/>
          </w:tcPr>
          <w:p w14:paraId="695127EB"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Q=10t/h，H=15m，P=0.75kw，口径DN50，直接式，铸铁</w:t>
            </w:r>
          </w:p>
        </w:tc>
        <w:tc>
          <w:tcPr>
            <w:tcW w:w="658" w:type="dxa"/>
            <w:tcBorders>
              <w:tl2br w:val="nil"/>
              <w:tr2bl w:val="nil"/>
            </w:tcBorders>
            <w:noWrap/>
            <w:vAlign w:val="center"/>
          </w:tcPr>
          <w:p w14:paraId="69754A5F"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658" w:type="dxa"/>
            <w:tcBorders>
              <w:tl2br w:val="nil"/>
              <w:tr2bl w:val="nil"/>
            </w:tcBorders>
            <w:noWrap/>
            <w:vAlign w:val="center"/>
          </w:tcPr>
          <w:p w14:paraId="53B2FCD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0981111A" w14:textId="77777777">
        <w:trPr>
          <w:trHeight w:val="600"/>
        </w:trPr>
        <w:tc>
          <w:tcPr>
            <w:tcW w:w="658" w:type="dxa"/>
            <w:tcBorders>
              <w:tl2br w:val="nil"/>
              <w:tr2bl w:val="nil"/>
            </w:tcBorders>
            <w:noWrap/>
            <w:vAlign w:val="center"/>
          </w:tcPr>
          <w:p w14:paraId="145ACEFB"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679" w:type="dxa"/>
            <w:vMerge/>
            <w:tcBorders>
              <w:tl2br w:val="nil"/>
              <w:tr2bl w:val="nil"/>
            </w:tcBorders>
            <w:vAlign w:val="center"/>
          </w:tcPr>
          <w:p w14:paraId="7AC33185"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2D4FC051"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污泥回流泵</w:t>
            </w:r>
          </w:p>
        </w:tc>
        <w:tc>
          <w:tcPr>
            <w:tcW w:w="3868" w:type="dxa"/>
            <w:tcBorders>
              <w:tl2br w:val="nil"/>
              <w:tr2bl w:val="nil"/>
            </w:tcBorders>
            <w:vAlign w:val="center"/>
          </w:tcPr>
          <w:p w14:paraId="6791A6C9"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Q=3m3/h，H=10m，P=0.55kw，口径DN50，直接式，铸铁</w:t>
            </w:r>
          </w:p>
        </w:tc>
        <w:tc>
          <w:tcPr>
            <w:tcW w:w="658" w:type="dxa"/>
            <w:tcBorders>
              <w:tl2br w:val="nil"/>
              <w:tr2bl w:val="nil"/>
            </w:tcBorders>
            <w:noWrap/>
            <w:vAlign w:val="center"/>
          </w:tcPr>
          <w:p w14:paraId="59B8522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658" w:type="dxa"/>
            <w:tcBorders>
              <w:tl2br w:val="nil"/>
              <w:tr2bl w:val="nil"/>
            </w:tcBorders>
            <w:noWrap/>
            <w:vAlign w:val="center"/>
          </w:tcPr>
          <w:p w14:paraId="0F35441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3A4529E3" w14:textId="77777777">
        <w:trPr>
          <w:trHeight w:val="600"/>
        </w:trPr>
        <w:tc>
          <w:tcPr>
            <w:tcW w:w="658" w:type="dxa"/>
            <w:tcBorders>
              <w:tl2br w:val="nil"/>
              <w:tr2bl w:val="nil"/>
            </w:tcBorders>
            <w:noWrap/>
            <w:vAlign w:val="center"/>
          </w:tcPr>
          <w:p w14:paraId="3779CC8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679" w:type="dxa"/>
            <w:vMerge/>
            <w:tcBorders>
              <w:tl2br w:val="nil"/>
              <w:tr2bl w:val="nil"/>
            </w:tcBorders>
            <w:vAlign w:val="center"/>
          </w:tcPr>
          <w:p w14:paraId="56A7B506"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7AD8958C"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电动阀</w:t>
            </w:r>
          </w:p>
        </w:tc>
        <w:tc>
          <w:tcPr>
            <w:tcW w:w="3868" w:type="dxa"/>
            <w:tcBorders>
              <w:tl2br w:val="nil"/>
              <w:tr2bl w:val="nil"/>
            </w:tcBorders>
            <w:noWrap/>
            <w:vAlign w:val="center"/>
          </w:tcPr>
          <w:p w14:paraId="61EE0B0D"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DN32,25W,4-20mA信号，304不锈钢</w:t>
            </w:r>
          </w:p>
        </w:tc>
        <w:tc>
          <w:tcPr>
            <w:tcW w:w="658" w:type="dxa"/>
            <w:tcBorders>
              <w:tl2br w:val="nil"/>
              <w:tr2bl w:val="nil"/>
            </w:tcBorders>
            <w:noWrap/>
            <w:vAlign w:val="center"/>
          </w:tcPr>
          <w:p w14:paraId="042AE0D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658" w:type="dxa"/>
            <w:tcBorders>
              <w:tl2br w:val="nil"/>
              <w:tr2bl w:val="nil"/>
            </w:tcBorders>
            <w:noWrap/>
            <w:vAlign w:val="center"/>
          </w:tcPr>
          <w:p w14:paraId="7C00804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5DFCD128" w14:textId="77777777">
        <w:trPr>
          <w:trHeight w:val="600"/>
        </w:trPr>
        <w:tc>
          <w:tcPr>
            <w:tcW w:w="658" w:type="dxa"/>
            <w:tcBorders>
              <w:tl2br w:val="nil"/>
              <w:tr2bl w:val="nil"/>
            </w:tcBorders>
            <w:noWrap/>
            <w:vAlign w:val="center"/>
          </w:tcPr>
          <w:p w14:paraId="0A64AF1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679" w:type="dxa"/>
            <w:vMerge/>
            <w:tcBorders>
              <w:tl2br w:val="nil"/>
              <w:tr2bl w:val="nil"/>
            </w:tcBorders>
            <w:vAlign w:val="center"/>
          </w:tcPr>
          <w:p w14:paraId="539D3BED"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5210CCA3"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电动阀</w:t>
            </w:r>
          </w:p>
        </w:tc>
        <w:tc>
          <w:tcPr>
            <w:tcW w:w="3868" w:type="dxa"/>
            <w:tcBorders>
              <w:tl2br w:val="nil"/>
              <w:tr2bl w:val="nil"/>
            </w:tcBorders>
            <w:noWrap/>
            <w:vAlign w:val="center"/>
          </w:tcPr>
          <w:p w14:paraId="6987656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DN65,25W,4-20mA信号，304不锈钢</w:t>
            </w:r>
          </w:p>
        </w:tc>
        <w:tc>
          <w:tcPr>
            <w:tcW w:w="658" w:type="dxa"/>
            <w:tcBorders>
              <w:tl2br w:val="nil"/>
              <w:tr2bl w:val="nil"/>
            </w:tcBorders>
            <w:noWrap/>
            <w:vAlign w:val="center"/>
          </w:tcPr>
          <w:p w14:paraId="0A48FDC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658" w:type="dxa"/>
            <w:tcBorders>
              <w:tl2br w:val="nil"/>
              <w:tr2bl w:val="nil"/>
            </w:tcBorders>
            <w:noWrap/>
            <w:vAlign w:val="center"/>
          </w:tcPr>
          <w:p w14:paraId="2D3B7B7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3BE0E3F0" w14:textId="77777777">
        <w:trPr>
          <w:trHeight w:val="1200"/>
        </w:trPr>
        <w:tc>
          <w:tcPr>
            <w:tcW w:w="658" w:type="dxa"/>
            <w:tcBorders>
              <w:tl2br w:val="nil"/>
              <w:tr2bl w:val="nil"/>
            </w:tcBorders>
            <w:noWrap/>
            <w:vAlign w:val="center"/>
          </w:tcPr>
          <w:p w14:paraId="46F0E39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679" w:type="dxa"/>
            <w:vMerge w:val="restart"/>
            <w:tcBorders>
              <w:tl2br w:val="nil"/>
              <w:tr2bl w:val="nil"/>
            </w:tcBorders>
            <w:vAlign w:val="center"/>
          </w:tcPr>
          <w:p w14:paraId="22570B1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混凝沉淀池</w:t>
            </w:r>
          </w:p>
        </w:tc>
        <w:tc>
          <w:tcPr>
            <w:tcW w:w="2205" w:type="dxa"/>
            <w:tcBorders>
              <w:tl2br w:val="nil"/>
              <w:tr2bl w:val="nil"/>
            </w:tcBorders>
            <w:noWrap/>
            <w:vAlign w:val="center"/>
          </w:tcPr>
          <w:p w14:paraId="00505968"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混凝沉淀池设备</w:t>
            </w:r>
          </w:p>
        </w:tc>
        <w:tc>
          <w:tcPr>
            <w:tcW w:w="3868" w:type="dxa"/>
            <w:tcBorders>
              <w:tl2br w:val="nil"/>
              <w:tr2bl w:val="nil"/>
            </w:tcBorders>
            <w:vAlign w:val="center"/>
          </w:tcPr>
          <w:p w14:paraId="2582902C"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地埋式L*W*H：6000*4500*4500mm，厚度10mm，处理能力1000T/D，碳钢防腐，内含混凝絮凝沉淀各功能区及搅拌设备支架底座。</w:t>
            </w:r>
          </w:p>
        </w:tc>
        <w:tc>
          <w:tcPr>
            <w:tcW w:w="658" w:type="dxa"/>
            <w:tcBorders>
              <w:tl2br w:val="nil"/>
              <w:tr2bl w:val="nil"/>
            </w:tcBorders>
            <w:noWrap/>
            <w:vAlign w:val="center"/>
          </w:tcPr>
          <w:p w14:paraId="1CE1B3F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19C1D3A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5C95D5EF" w14:textId="77777777">
        <w:trPr>
          <w:trHeight w:val="540"/>
        </w:trPr>
        <w:tc>
          <w:tcPr>
            <w:tcW w:w="658" w:type="dxa"/>
            <w:tcBorders>
              <w:tl2br w:val="nil"/>
              <w:tr2bl w:val="nil"/>
            </w:tcBorders>
            <w:noWrap/>
            <w:vAlign w:val="center"/>
          </w:tcPr>
          <w:p w14:paraId="3D95523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19</w:t>
            </w:r>
          </w:p>
        </w:tc>
        <w:tc>
          <w:tcPr>
            <w:tcW w:w="679" w:type="dxa"/>
            <w:vMerge/>
            <w:tcBorders>
              <w:tl2br w:val="nil"/>
              <w:tr2bl w:val="nil"/>
            </w:tcBorders>
            <w:vAlign w:val="center"/>
          </w:tcPr>
          <w:p w14:paraId="247FF4A1"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5BD8868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混凝搅拌机</w:t>
            </w:r>
          </w:p>
        </w:tc>
        <w:tc>
          <w:tcPr>
            <w:tcW w:w="3868" w:type="dxa"/>
            <w:tcBorders>
              <w:tl2br w:val="nil"/>
              <w:tr2bl w:val="nil"/>
            </w:tcBorders>
            <w:vAlign w:val="center"/>
          </w:tcPr>
          <w:p w14:paraId="1CACB751"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桨叶D=350mm，主轴长度3.5m，N=88r/min，功率0.37kw，双层桨叶，防护罩，衬塑</w:t>
            </w:r>
          </w:p>
        </w:tc>
        <w:tc>
          <w:tcPr>
            <w:tcW w:w="658" w:type="dxa"/>
            <w:tcBorders>
              <w:tl2br w:val="nil"/>
              <w:tr2bl w:val="nil"/>
            </w:tcBorders>
            <w:noWrap/>
            <w:vAlign w:val="center"/>
          </w:tcPr>
          <w:p w14:paraId="2901579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338A52C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0CBF562D" w14:textId="77777777">
        <w:trPr>
          <w:trHeight w:val="540"/>
        </w:trPr>
        <w:tc>
          <w:tcPr>
            <w:tcW w:w="658" w:type="dxa"/>
            <w:tcBorders>
              <w:tl2br w:val="nil"/>
              <w:tr2bl w:val="nil"/>
            </w:tcBorders>
            <w:noWrap/>
            <w:vAlign w:val="center"/>
          </w:tcPr>
          <w:p w14:paraId="7B3D1C8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w:t>
            </w:r>
          </w:p>
        </w:tc>
        <w:tc>
          <w:tcPr>
            <w:tcW w:w="679" w:type="dxa"/>
            <w:vMerge/>
            <w:tcBorders>
              <w:tl2br w:val="nil"/>
              <w:tr2bl w:val="nil"/>
            </w:tcBorders>
            <w:vAlign w:val="center"/>
          </w:tcPr>
          <w:p w14:paraId="727C0D54"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1C1848D4"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絮凝搅拌机</w:t>
            </w:r>
          </w:p>
        </w:tc>
        <w:tc>
          <w:tcPr>
            <w:tcW w:w="3868" w:type="dxa"/>
            <w:tcBorders>
              <w:tl2br w:val="nil"/>
              <w:tr2bl w:val="nil"/>
            </w:tcBorders>
            <w:vAlign w:val="center"/>
          </w:tcPr>
          <w:p w14:paraId="6AAEA37C"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桨叶D=1200mm，主轴长度3.5m，N=8r/min，功率0.37kw，双层桨叶，防护罩，衬塑</w:t>
            </w:r>
          </w:p>
        </w:tc>
        <w:tc>
          <w:tcPr>
            <w:tcW w:w="658" w:type="dxa"/>
            <w:tcBorders>
              <w:tl2br w:val="nil"/>
              <w:tr2bl w:val="nil"/>
            </w:tcBorders>
            <w:noWrap/>
            <w:vAlign w:val="center"/>
          </w:tcPr>
          <w:p w14:paraId="48C2CE4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7470216D"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5D70A0C3" w14:textId="77777777">
        <w:trPr>
          <w:trHeight w:val="520"/>
        </w:trPr>
        <w:tc>
          <w:tcPr>
            <w:tcW w:w="658" w:type="dxa"/>
            <w:tcBorders>
              <w:tl2br w:val="nil"/>
              <w:tr2bl w:val="nil"/>
            </w:tcBorders>
            <w:noWrap/>
            <w:vAlign w:val="center"/>
          </w:tcPr>
          <w:p w14:paraId="2359AE5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679" w:type="dxa"/>
            <w:vMerge/>
            <w:tcBorders>
              <w:tl2br w:val="nil"/>
              <w:tr2bl w:val="nil"/>
            </w:tcBorders>
            <w:vAlign w:val="center"/>
          </w:tcPr>
          <w:p w14:paraId="428185E9"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7DFB1ABA"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电动阀</w:t>
            </w:r>
          </w:p>
        </w:tc>
        <w:tc>
          <w:tcPr>
            <w:tcW w:w="3868" w:type="dxa"/>
            <w:tcBorders>
              <w:tl2br w:val="nil"/>
              <w:tr2bl w:val="nil"/>
            </w:tcBorders>
            <w:noWrap/>
            <w:vAlign w:val="center"/>
          </w:tcPr>
          <w:p w14:paraId="253D3EAB"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DN200,120W,4-20mA信号，不锈钢</w:t>
            </w:r>
          </w:p>
        </w:tc>
        <w:tc>
          <w:tcPr>
            <w:tcW w:w="658" w:type="dxa"/>
            <w:tcBorders>
              <w:tl2br w:val="nil"/>
              <w:tr2bl w:val="nil"/>
            </w:tcBorders>
            <w:noWrap/>
            <w:vAlign w:val="center"/>
          </w:tcPr>
          <w:p w14:paraId="3999EB9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60EF753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62D31E7B" w14:textId="77777777">
        <w:trPr>
          <w:trHeight w:val="600"/>
        </w:trPr>
        <w:tc>
          <w:tcPr>
            <w:tcW w:w="658" w:type="dxa"/>
            <w:tcBorders>
              <w:tl2br w:val="nil"/>
              <w:tr2bl w:val="nil"/>
            </w:tcBorders>
            <w:noWrap/>
            <w:vAlign w:val="center"/>
          </w:tcPr>
          <w:p w14:paraId="44D4344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679" w:type="dxa"/>
            <w:vMerge/>
            <w:tcBorders>
              <w:tl2br w:val="nil"/>
              <w:tr2bl w:val="nil"/>
            </w:tcBorders>
            <w:vAlign w:val="center"/>
          </w:tcPr>
          <w:p w14:paraId="1BE56C2B"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4B737D3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出水堰板</w:t>
            </w:r>
          </w:p>
        </w:tc>
        <w:tc>
          <w:tcPr>
            <w:tcW w:w="3868" w:type="dxa"/>
            <w:tcBorders>
              <w:tl2br w:val="nil"/>
              <w:tr2bl w:val="nil"/>
            </w:tcBorders>
            <w:vAlign w:val="center"/>
          </w:tcPr>
          <w:p w14:paraId="2896BD4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L=2.25m,H=0.15m，</w:t>
            </w:r>
            <w:r>
              <w:rPr>
                <w:rStyle w:val="font21"/>
                <w:rFonts w:hint="default"/>
                <w:lang w:bidi="ar"/>
              </w:rPr>
              <w:t>B=1.5mm，</w:t>
            </w:r>
            <w:r>
              <w:rPr>
                <w:rStyle w:val="font41"/>
                <w:rFonts w:hint="default"/>
                <w:lang w:bidi="ar"/>
              </w:rPr>
              <w:t>不锈钢</w:t>
            </w:r>
          </w:p>
        </w:tc>
        <w:tc>
          <w:tcPr>
            <w:tcW w:w="658" w:type="dxa"/>
            <w:tcBorders>
              <w:tl2br w:val="nil"/>
              <w:tr2bl w:val="nil"/>
            </w:tcBorders>
            <w:noWrap/>
            <w:vAlign w:val="center"/>
          </w:tcPr>
          <w:p w14:paraId="39E75B8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7BAE251F"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3CB2D574" w14:textId="77777777">
        <w:trPr>
          <w:trHeight w:val="520"/>
        </w:trPr>
        <w:tc>
          <w:tcPr>
            <w:tcW w:w="658" w:type="dxa"/>
            <w:tcBorders>
              <w:tl2br w:val="nil"/>
              <w:tr2bl w:val="nil"/>
            </w:tcBorders>
            <w:noWrap/>
            <w:vAlign w:val="center"/>
          </w:tcPr>
          <w:p w14:paraId="5845373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w:t>
            </w:r>
          </w:p>
        </w:tc>
        <w:tc>
          <w:tcPr>
            <w:tcW w:w="679" w:type="dxa"/>
            <w:vMerge/>
            <w:tcBorders>
              <w:tl2br w:val="nil"/>
              <w:tr2bl w:val="nil"/>
            </w:tcBorders>
            <w:vAlign w:val="center"/>
          </w:tcPr>
          <w:p w14:paraId="72640D59"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0360FD68"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斜板填料</w:t>
            </w:r>
          </w:p>
        </w:tc>
        <w:tc>
          <w:tcPr>
            <w:tcW w:w="3868" w:type="dxa"/>
            <w:tcBorders>
              <w:tl2br w:val="nil"/>
              <w:tr2bl w:val="nil"/>
            </w:tcBorders>
            <w:vAlign w:val="center"/>
          </w:tcPr>
          <w:p w14:paraId="3AE62BD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φ80*870mm，PP，含填料支架</w:t>
            </w:r>
          </w:p>
        </w:tc>
        <w:tc>
          <w:tcPr>
            <w:tcW w:w="658" w:type="dxa"/>
            <w:tcBorders>
              <w:tl2br w:val="nil"/>
              <w:tr2bl w:val="nil"/>
            </w:tcBorders>
            <w:noWrap/>
            <w:vAlign w:val="center"/>
          </w:tcPr>
          <w:p w14:paraId="2B2BAAC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658" w:type="dxa"/>
            <w:tcBorders>
              <w:tl2br w:val="nil"/>
              <w:tr2bl w:val="nil"/>
            </w:tcBorders>
            <w:noWrap/>
            <w:vAlign w:val="center"/>
          </w:tcPr>
          <w:p w14:paraId="45432A1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m2</w:t>
            </w:r>
          </w:p>
        </w:tc>
      </w:tr>
      <w:tr w:rsidR="00EE5907" w14:paraId="60B2A761" w14:textId="77777777">
        <w:trPr>
          <w:trHeight w:val="660"/>
        </w:trPr>
        <w:tc>
          <w:tcPr>
            <w:tcW w:w="658" w:type="dxa"/>
            <w:tcBorders>
              <w:tl2br w:val="nil"/>
              <w:tr2bl w:val="nil"/>
            </w:tcBorders>
            <w:noWrap/>
            <w:vAlign w:val="center"/>
          </w:tcPr>
          <w:p w14:paraId="33B38AD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679" w:type="dxa"/>
            <w:vMerge/>
            <w:tcBorders>
              <w:tl2br w:val="nil"/>
              <w:tr2bl w:val="nil"/>
            </w:tcBorders>
            <w:vAlign w:val="center"/>
          </w:tcPr>
          <w:p w14:paraId="09E27A28"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50750368"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污泥泵</w:t>
            </w:r>
          </w:p>
        </w:tc>
        <w:tc>
          <w:tcPr>
            <w:tcW w:w="3868" w:type="dxa"/>
            <w:tcBorders>
              <w:tl2br w:val="nil"/>
              <w:tr2bl w:val="nil"/>
            </w:tcBorders>
            <w:vAlign w:val="center"/>
          </w:tcPr>
          <w:p w14:paraId="3410936F"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Q=10m3/h，H=15m，P=0.75kw，口径DN50，直接式，铸铁</w:t>
            </w:r>
          </w:p>
        </w:tc>
        <w:tc>
          <w:tcPr>
            <w:tcW w:w="658" w:type="dxa"/>
            <w:tcBorders>
              <w:tl2br w:val="nil"/>
              <w:tr2bl w:val="nil"/>
            </w:tcBorders>
            <w:noWrap/>
            <w:vAlign w:val="center"/>
          </w:tcPr>
          <w:p w14:paraId="7AF4DD5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658" w:type="dxa"/>
            <w:tcBorders>
              <w:tl2br w:val="nil"/>
              <w:tr2bl w:val="nil"/>
            </w:tcBorders>
            <w:noWrap/>
            <w:vAlign w:val="center"/>
          </w:tcPr>
          <w:p w14:paraId="1EDB5E0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2DE7E32E" w14:textId="77777777">
        <w:trPr>
          <w:trHeight w:val="700"/>
        </w:trPr>
        <w:tc>
          <w:tcPr>
            <w:tcW w:w="658" w:type="dxa"/>
            <w:tcBorders>
              <w:tl2br w:val="nil"/>
              <w:tr2bl w:val="nil"/>
            </w:tcBorders>
            <w:noWrap/>
            <w:vAlign w:val="center"/>
          </w:tcPr>
          <w:p w14:paraId="40CC0B9B"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679" w:type="dxa"/>
            <w:vMerge w:val="restart"/>
            <w:tcBorders>
              <w:tl2br w:val="nil"/>
              <w:tr2bl w:val="nil"/>
            </w:tcBorders>
            <w:vAlign w:val="center"/>
          </w:tcPr>
          <w:p w14:paraId="6EE60B3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滤布滤池</w:t>
            </w:r>
          </w:p>
        </w:tc>
        <w:tc>
          <w:tcPr>
            <w:tcW w:w="2205" w:type="dxa"/>
            <w:tcBorders>
              <w:tl2br w:val="nil"/>
              <w:tr2bl w:val="nil"/>
            </w:tcBorders>
            <w:noWrap/>
            <w:vAlign w:val="center"/>
          </w:tcPr>
          <w:p w14:paraId="0A48B83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滤布滤池设备</w:t>
            </w:r>
          </w:p>
        </w:tc>
        <w:tc>
          <w:tcPr>
            <w:tcW w:w="3868" w:type="dxa"/>
            <w:tcBorders>
              <w:tl2br w:val="nil"/>
              <w:tr2bl w:val="nil"/>
            </w:tcBorders>
            <w:vAlign w:val="center"/>
          </w:tcPr>
          <w:p w14:paraId="22CECB4D"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地埋式L*W*H2500*2600*3250mm，板厚8mm，碳钢防腐，进出口尺寸DN200，法兰接口</w:t>
            </w:r>
          </w:p>
        </w:tc>
        <w:tc>
          <w:tcPr>
            <w:tcW w:w="658" w:type="dxa"/>
            <w:tcBorders>
              <w:tl2br w:val="nil"/>
              <w:tr2bl w:val="nil"/>
            </w:tcBorders>
            <w:noWrap/>
            <w:vAlign w:val="center"/>
          </w:tcPr>
          <w:p w14:paraId="725A15D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05050D9D"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座</w:t>
            </w:r>
          </w:p>
        </w:tc>
      </w:tr>
      <w:tr w:rsidR="00EE5907" w14:paraId="78225D35" w14:textId="77777777">
        <w:trPr>
          <w:trHeight w:val="540"/>
        </w:trPr>
        <w:tc>
          <w:tcPr>
            <w:tcW w:w="658" w:type="dxa"/>
            <w:tcBorders>
              <w:tl2br w:val="nil"/>
              <w:tr2bl w:val="nil"/>
            </w:tcBorders>
            <w:noWrap/>
            <w:vAlign w:val="center"/>
          </w:tcPr>
          <w:p w14:paraId="3403167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26</w:t>
            </w:r>
          </w:p>
        </w:tc>
        <w:tc>
          <w:tcPr>
            <w:tcW w:w="679" w:type="dxa"/>
            <w:vMerge/>
            <w:tcBorders>
              <w:tl2br w:val="nil"/>
              <w:tr2bl w:val="nil"/>
            </w:tcBorders>
            <w:vAlign w:val="center"/>
          </w:tcPr>
          <w:p w14:paraId="75814990"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7BF008F4"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过滤转盘</w:t>
            </w:r>
          </w:p>
        </w:tc>
        <w:tc>
          <w:tcPr>
            <w:tcW w:w="3868" w:type="dxa"/>
            <w:tcBorders>
              <w:tl2br w:val="nil"/>
              <w:tr2bl w:val="nil"/>
            </w:tcBorders>
            <w:vAlign w:val="center"/>
          </w:tcPr>
          <w:p w14:paraId="42946B5B"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直径φ2000滤盘，过滤网孔孔径≤10微米，材质高强度复合尼龙骨架和纤维滤布</w:t>
            </w:r>
          </w:p>
        </w:tc>
        <w:tc>
          <w:tcPr>
            <w:tcW w:w="658" w:type="dxa"/>
            <w:tcBorders>
              <w:tl2br w:val="nil"/>
              <w:tr2bl w:val="nil"/>
            </w:tcBorders>
            <w:noWrap/>
            <w:vAlign w:val="center"/>
          </w:tcPr>
          <w:p w14:paraId="52E75F7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1147520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448584B1" w14:textId="77777777">
        <w:trPr>
          <w:trHeight w:val="480"/>
        </w:trPr>
        <w:tc>
          <w:tcPr>
            <w:tcW w:w="658" w:type="dxa"/>
            <w:tcBorders>
              <w:tl2br w:val="nil"/>
              <w:tr2bl w:val="nil"/>
            </w:tcBorders>
            <w:noWrap/>
            <w:vAlign w:val="center"/>
          </w:tcPr>
          <w:p w14:paraId="595EC0D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w:t>
            </w:r>
          </w:p>
        </w:tc>
        <w:tc>
          <w:tcPr>
            <w:tcW w:w="679" w:type="dxa"/>
            <w:vMerge/>
            <w:tcBorders>
              <w:tl2br w:val="nil"/>
              <w:tr2bl w:val="nil"/>
            </w:tcBorders>
            <w:vAlign w:val="center"/>
          </w:tcPr>
          <w:p w14:paraId="2318412F"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74897C71"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电动阀</w:t>
            </w:r>
          </w:p>
        </w:tc>
        <w:tc>
          <w:tcPr>
            <w:tcW w:w="3868" w:type="dxa"/>
            <w:tcBorders>
              <w:tl2br w:val="nil"/>
              <w:tr2bl w:val="nil"/>
            </w:tcBorders>
            <w:noWrap/>
            <w:vAlign w:val="center"/>
          </w:tcPr>
          <w:p w14:paraId="5977E91F"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DN80,25W,4-20mA信号，304不锈钢</w:t>
            </w:r>
          </w:p>
        </w:tc>
        <w:tc>
          <w:tcPr>
            <w:tcW w:w="658" w:type="dxa"/>
            <w:tcBorders>
              <w:tl2br w:val="nil"/>
              <w:tr2bl w:val="nil"/>
            </w:tcBorders>
            <w:noWrap/>
            <w:vAlign w:val="center"/>
          </w:tcPr>
          <w:p w14:paraId="68371DA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2579963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2D41B47D" w14:textId="77777777">
        <w:trPr>
          <w:trHeight w:val="540"/>
        </w:trPr>
        <w:tc>
          <w:tcPr>
            <w:tcW w:w="658" w:type="dxa"/>
            <w:tcBorders>
              <w:tl2br w:val="nil"/>
              <w:tr2bl w:val="nil"/>
            </w:tcBorders>
            <w:noWrap/>
            <w:vAlign w:val="center"/>
          </w:tcPr>
          <w:p w14:paraId="51404EAB"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679" w:type="dxa"/>
            <w:vMerge/>
            <w:tcBorders>
              <w:tl2br w:val="nil"/>
              <w:tr2bl w:val="nil"/>
            </w:tcBorders>
            <w:vAlign w:val="center"/>
          </w:tcPr>
          <w:p w14:paraId="2B16E431"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283CFF1F"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驱动电机</w:t>
            </w:r>
          </w:p>
        </w:tc>
        <w:tc>
          <w:tcPr>
            <w:tcW w:w="3868" w:type="dxa"/>
            <w:tcBorders>
              <w:tl2br w:val="nil"/>
              <w:tr2bl w:val="nil"/>
            </w:tcBorders>
            <w:vAlign w:val="center"/>
          </w:tcPr>
          <w:p w14:paraId="4714218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N=1.1kw，i=484，NA=2.9RPm/min，含304驱动链条、304驱动链轮、尼龙张紧装置</w:t>
            </w:r>
          </w:p>
        </w:tc>
        <w:tc>
          <w:tcPr>
            <w:tcW w:w="658" w:type="dxa"/>
            <w:tcBorders>
              <w:tl2br w:val="nil"/>
              <w:tr2bl w:val="nil"/>
            </w:tcBorders>
            <w:noWrap/>
            <w:vAlign w:val="center"/>
          </w:tcPr>
          <w:p w14:paraId="6A56122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0303362B"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0EBB80BC" w14:textId="77777777">
        <w:trPr>
          <w:trHeight w:val="600"/>
        </w:trPr>
        <w:tc>
          <w:tcPr>
            <w:tcW w:w="658" w:type="dxa"/>
            <w:tcBorders>
              <w:tl2br w:val="nil"/>
              <w:tr2bl w:val="nil"/>
            </w:tcBorders>
            <w:noWrap/>
            <w:vAlign w:val="center"/>
          </w:tcPr>
          <w:p w14:paraId="4CB5E0F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679" w:type="dxa"/>
            <w:vMerge/>
            <w:tcBorders>
              <w:tl2br w:val="nil"/>
              <w:tr2bl w:val="nil"/>
            </w:tcBorders>
            <w:vAlign w:val="center"/>
          </w:tcPr>
          <w:p w14:paraId="78849ED3"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12CDF3D9"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反洗泵</w:t>
            </w:r>
          </w:p>
        </w:tc>
        <w:tc>
          <w:tcPr>
            <w:tcW w:w="3868" w:type="dxa"/>
            <w:tcBorders>
              <w:tl2br w:val="nil"/>
              <w:tr2bl w:val="nil"/>
            </w:tcBorders>
            <w:vAlign w:val="center"/>
          </w:tcPr>
          <w:p w14:paraId="02109497"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Q=40m3/h，H=9m，P=2.2kw，进口DN100,出口DN80，法兰式</w:t>
            </w:r>
          </w:p>
        </w:tc>
        <w:tc>
          <w:tcPr>
            <w:tcW w:w="658" w:type="dxa"/>
            <w:tcBorders>
              <w:tl2br w:val="nil"/>
              <w:tr2bl w:val="nil"/>
            </w:tcBorders>
            <w:noWrap/>
            <w:vAlign w:val="center"/>
          </w:tcPr>
          <w:p w14:paraId="512126A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7FD44DD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69FF5C87" w14:textId="77777777">
        <w:trPr>
          <w:trHeight w:val="1740"/>
        </w:trPr>
        <w:tc>
          <w:tcPr>
            <w:tcW w:w="658" w:type="dxa"/>
            <w:tcBorders>
              <w:tl2br w:val="nil"/>
              <w:tr2bl w:val="nil"/>
            </w:tcBorders>
            <w:noWrap/>
            <w:vAlign w:val="center"/>
          </w:tcPr>
          <w:p w14:paraId="4A466C5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30</w:t>
            </w:r>
          </w:p>
        </w:tc>
        <w:tc>
          <w:tcPr>
            <w:tcW w:w="679" w:type="dxa"/>
            <w:vMerge w:val="restart"/>
            <w:tcBorders>
              <w:tl2br w:val="nil"/>
              <w:tr2bl w:val="nil"/>
            </w:tcBorders>
            <w:vAlign w:val="center"/>
          </w:tcPr>
          <w:p w14:paraId="0AB7EAE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紫外消毒池、计量槽</w:t>
            </w:r>
          </w:p>
        </w:tc>
        <w:tc>
          <w:tcPr>
            <w:tcW w:w="2205" w:type="dxa"/>
            <w:tcBorders>
              <w:tl2br w:val="nil"/>
              <w:tr2bl w:val="nil"/>
            </w:tcBorders>
            <w:noWrap/>
            <w:vAlign w:val="center"/>
          </w:tcPr>
          <w:p w14:paraId="4CBA6AF7"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紫外消毒系统</w:t>
            </w:r>
          </w:p>
        </w:tc>
        <w:tc>
          <w:tcPr>
            <w:tcW w:w="3868" w:type="dxa"/>
            <w:tcBorders>
              <w:tl2br w:val="nil"/>
              <w:tr2bl w:val="nil"/>
            </w:tcBorders>
            <w:vAlign w:val="center"/>
          </w:tcPr>
          <w:p w14:paraId="26A66C89"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1.灯管额定寿命：≥9000小时。寿命终点时紫外强度衰减不大于15％。</w:t>
            </w:r>
            <w:r>
              <w:rPr>
                <w:rFonts w:ascii="宋体" w:hAnsi="宋体" w:cs="宋体" w:hint="eastAsia"/>
                <w:color w:val="000000"/>
                <w:kern w:val="0"/>
                <w:sz w:val="22"/>
                <w:szCs w:val="22"/>
                <w:lang w:bidi="ar"/>
              </w:rPr>
              <w:br/>
              <w:t>2. 灯管保证寿命：≥9000小时。</w:t>
            </w:r>
            <w:r>
              <w:rPr>
                <w:rFonts w:ascii="宋体" w:hAnsi="宋体" w:cs="宋体" w:hint="eastAsia"/>
                <w:color w:val="000000"/>
                <w:kern w:val="0"/>
                <w:sz w:val="22"/>
                <w:szCs w:val="22"/>
                <w:lang w:bidi="ar"/>
              </w:rPr>
              <w:br/>
              <w:t>3.灯管波长254nm。</w:t>
            </w:r>
            <w:r>
              <w:rPr>
                <w:rFonts w:ascii="宋体" w:hAnsi="宋体" w:cs="宋体" w:hint="eastAsia"/>
                <w:color w:val="000000"/>
                <w:kern w:val="0"/>
                <w:sz w:val="22"/>
                <w:szCs w:val="22"/>
                <w:lang w:bidi="ar"/>
              </w:rPr>
              <w:br/>
              <w:t>4.安装方式：明渠式。灯管20支，总功率5kw</w:t>
            </w:r>
          </w:p>
        </w:tc>
        <w:tc>
          <w:tcPr>
            <w:tcW w:w="658" w:type="dxa"/>
            <w:tcBorders>
              <w:tl2br w:val="nil"/>
              <w:tr2bl w:val="nil"/>
            </w:tcBorders>
            <w:noWrap/>
            <w:vAlign w:val="center"/>
          </w:tcPr>
          <w:p w14:paraId="599E7F5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3087EF9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3DFB39DB" w14:textId="77777777">
        <w:trPr>
          <w:trHeight w:val="680"/>
        </w:trPr>
        <w:tc>
          <w:tcPr>
            <w:tcW w:w="658" w:type="dxa"/>
            <w:tcBorders>
              <w:tl2br w:val="nil"/>
              <w:tr2bl w:val="nil"/>
            </w:tcBorders>
            <w:noWrap/>
            <w:vAlign w:val="center"/>
          </w:tcPr>
          <w:p w14:paraId="048D9DB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31</w:t>
            </w:r>
          </w:p>
        </w:tc>
        <w:tc>
          <w:tcPr>
            <w:tcW w:w="679" w:type="dxa"/>
            <w:vMerge/>
            <w:tcBorders>
              <w:tl2br w:val="nil"/>
              <w:tr2bl w:val="nil"/>
            </w:tcBorders>
            <w:vAlign w:val="center"/>
          </w:tcPr>
          <w:p w14:paraId="47E8DDFC"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4B98D839"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潜水泵</w:t>
            </w:r>
          </w:p>
        </w:tc>
        <w:tc>
          <w:tcPr>
            <w:tcW w:w="3868" w:type="dxa"/>
            <w:tcBorders>
              <w:tl2br w:val="nil"/>
              <w:tr2bl w:val="nil"/>
            </w:tcBorders>
            <w:vAlign w:val="center"/>
          </w:tcPr>
          <w:p w14:paraId="41ABEE14"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w:t>
            </w:r>
            <w:r>
              <w:rPr>
                <w:rStyle w:val="font21"/>
                <w:rFonts w:hint="default"/>
                <w:lang w:bidi="ar"/>
              </w:rPr>
              <w:t>120</w:t>
            </w:r>
            <w:r>
              <w:rPr>
                <w:rStyle w:val="font01"/>
                <w:lang w:bidi="ar"/>
              </w:rPr>
              <w:t>m3/h</w:t>
            </w:r>
            <w:r>
              <w:rPr>
                <w:rStyle w:val="font01"/>
                <w:lang w:bidi="ar"/>
              </w:rPr>
              <w:t>，</w:t>
            </w:r>
            <w:r>
              <w:rPr>
                <w:rStyle w:val="font01"/>
                <w:lang w:bidi="ar"/>
              </w:rPr>
              <w:t>H=</w:t>
            </w:r>
            <w:r>
              <w:rPr>
                <w:rStyle w:val="font01"/>
                <w:rFonts w:hint="eastAsia"/>
                <w:lang w:bidi="ar"/>
              </w:rPr>
              <w:t>7</w:t>
            </w:r>
            <w:r>
              <w:rPr>
                <w:rStyle w:val="font01"/>
                <w:lang w:bidi="ar"/>
              </w:rPr>
              <w:t>m</w:t>
            </w:r>
            <w:r>
              <w:rPr>
                <w:rStyle w:val="font01"/>
                <w:lang w:bidi="ar"/>
              </w:rPr>
              <w:t>，</w:t>
            </w:r>
            <w:r>
              <w:rPr>
                <w:rStyle w:val="font01"/>
                <w:lang w:bidi="ar"/>
              </w:rPr>
              <w:t>P=</w:t>
            </w:r>
            <w:r>
              <w:rPr>
                <w:rStyle w:val="font01"/>
                <w:rFonts w:hint="eastAsia"/>
                <w:lang w:bidi="ar"/>
              </w:rPr>
              <w:t>3</w:t>
            </w:r>
            <w:r>
              <w:rPr>
                <w:rStyle w:val="font01"/>
                <w:lang w:bidi="ar"/>
              </w:rPr>
              <w:t>kw,</w:t>
            </w:r>
            <w:r>
              <w:rPr>
                <w:rStyle w:val="font01"/>
                <w:lang w:bidi="ar"/>
              </w:rPr>
              <w:t>口径</w:t>
            </w:r>
            <w:r>
              <w:rPr>
                <w:rStyle w:val="font01"/>
                <w:lang w:bidi="ar"/>
              </w:rPr>
              <w:t>DN100</w:t>
            </w:r>
            <w:r>
              <w:rPr>
                <w:rStyle w:val="font01"/>
                <w:lang w:bidi="ar"/>
              </w:rPr>
              <w:t>，铸铁，带自耦装置，一用一备</w:t>
            </w:r>
          </w:p>
        </w:tc>
        <w:tc>
          <w:tcPr>
            <w:tcW w:w="658" w:type="dxa"/>
            <w:tcBorders>
              <w:tl2br w:val="nil"/>
              <w:tr2bl w:val="nil"/>
            </w:tcBorders>
            <w:noWrap/>
            <w:vAlign w:val="center"/>
          </w:tcPr>
          <w:p w14:paraId="7BD95A4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5C68DD3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1598ACB2" w14:textId="77777777">
        <w:trPr>
          <w:trHeight w:val="680"/>
        </w:trPr>
        <w:tc>
          <w:tcPr>
            <w:tcW w:w="658" w:type="dxa"/>
            <w:tcBorders>
              <w:tl2br w:val="nil"/>
              <w:tr2bl w:val="nil"/>
            </w:tcBorders>
            <w:noWrap/>
            <w:vAlign w:val="center"/>
          </w:tcPr>
          <w:p w14:paraId="69E76D3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32</w:t>
            </w:r>
          </w:p>
        </w:tc>
        <w:tc>
          <w:tcPr>
            <w:tcW w:w="679" w:type="dxa"/>
            <w:vMerge/>
            <w:tcBorders>
              <w:tl2br w:val="nil"/>
              <w:tr2bl w:val="nil"/>
            </w:tcBorders>
            <w:vAlign w:val="center"/>
          </w:tcPr>
          <w:p w14:paraId="6E55849C"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61CD4643"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巴氏计量槽</w:t>
            </w:r>
          </w:p>
        </w:tc>
        <w:tc>
          <w:tcPr>
            <w:tcW w:w="3868" w:type="dxa"/>
            <w:tcBorders>
              <w:tl2br w:val="nil"/>
              <w:tr2bl w:val="nil"/>
            </w:tcBorders>
            <w:vAlign w:val="center"/>
          </w:tcPr>
          <w:p w14:paraId="1B0D6045"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玻璃钢，B=0.152m，Q=1.50~111.0L/s</w:t>
            </w:r>
          </w:p>
        </w:tc>
        <w:tc>
          <w:tcPr>
            <w:tcW w:w="658" w:type="dxa"/>
            <w:tcBorders>
              <w:tl2br w:val="nil"/>
              <w:tr2bl w:val="nil"/>
            </w:tcBorders>
            <w:noWrap/>
            <w:vAlign w:val="center"/>
          </w:tcPr>
          <w:p w14:paraId="6B32E81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1AFDCC7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5C30B3DB" w14:textId="77777777">
        <w:trPr>
          <w:trHeight w:val="680"/>
        </w:trPr>
        <w:tc>
          <w:tcPr>
            <w:tcW w:w="658" w:type="dxa"/>
            <w:tcBorders>
              <w:tl2br w:val="nil"/>
              <w:tr2bl w:val="nil"/>
            </w:tcBorders>
            <w:noWrap/>
            <w:vAlign w:val="center"/>
          </w:tcPr>
          <w:p w14:paraId="1D25F17F"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33</w:t>
            </w:r>
          </w:p>
        </w:tc>
        <w:tc>
          <w:tcPr>
            <w:tcW w:w="679" w:type="dxa"/>
            <w:vMerge w:val="restart"/>
            <w:tcBorders>
              <w:tl2br w:val="nil"/>
              <w:tr2bl w:val="nil"/>
            </w:tcBorders>
            <w:vAlign w:val="center"/>
          </w:tcPr>
          <w:p w14:paraId="53AE5DE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储泥池</w:t>
            </w:r>
          </w:p>
        </w:tc>
        <w:tc>
          <w:tcPr>
            <w:tcW w:w="2205" w:type="dxa"/>
            <w:tcBorders>
              <w:tl2br w:val="nil"/>
              <w:tr2bl w:val="nil"/>
            </w:tcBorders>
            <w:noWrap/>
            <w:vAlign w:val="center"/>
          </w:tcPr>
          <w:p w14:paraId="6354DBFA"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污泥泵</w:t>
            </w:r>
          </w:p>
        </w:tc>
        <w:tc>
          <w:tcPr>
            <w:tcW w:w="3868" w:type="dxa"/>
            <w:tcBorders>
              <w:tl2br w:val="nil"/>
              <w:tr2bl w:val="nil"/>
            </w:tcBorders>
            <w:vAlign w:val="center"/>
          </w:tcPr>
          <w:p w14:paraId="4987F217"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Q=15m3/h，H=10m，P=1.1kw，口径DN50，直接式，铸铁,一用一冷备</w:t>
            </w:r>
          </w:p>
        </w:tc>
        <w:tc>
          <w:tcPr>
            <w:tcW w:w="658" w:type="dxa"/>
            <w:tcBorders>
              <w:tl2br w:val="nil"/>
              <w:tr2bl w:val="nil"/>
            </w:tcBorders>
            <w:noWrap/>
            <w:vAlign w:val="center"/>
          </w:tcPr>
          <w:p w14:paraId="7F5F484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0563AEA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106AA697" w14:textId="77777777">
        <w:trPr>
          <w:trHeight w:val="680"/>
        </w:trPr>
        <w:tc>
          <w:tcPr>
            <w:tcW w:w="658" w:type="dxa"/>
            <w:tcBorders>
              <w:tl2br w:val="nil"/>
              <w:tr2bl w:val="nil"/>
            </w:tcBorders>
            <w:noWrap/>
            <w:vAlign w:val="center"/>
          </w:tcPr>
          <w:p w14:paraId="5370BB5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34</w:t>
            </w:r>
          </w:p>
        </w:tc>
        <w:tc>
          <w:tcPr>
            <w:tcW w:w="679" w:type="dxa"/>
            <w:vMerge/>
            <w:tcBorders>
              <w:tl2br w:val="nil"/>
              <w:tr2bl w:val="nil"/>
            </w:tcBorders>
            <w:vAlign w:val="center"/>
          </w:tcPr>
          <w:p w14:paraId="26CED557"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67DB25F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污泥搅拌机</w:t>
            </w:r>
          </w:p>
        </w:tc>
        <w:tc>
          <w:tcPr>
            <w:tcW w:w="3868" w:type="dxa"/>
            <w:tcBorders>
              <w:tl2br w:val="nil"/>
              <w:tr2bl w:val="nil"/>
            </w:tcBorders>
            <w:vAlign w:val="center"/>
          </w:tcPr>
          <w:p w14:paraId="5D4BAFB8"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叶轮直径2600mm，功率0.75kw，主轴长度4.4m，单层桨叶，衬塑</w:t>
            </w:r>
          </w:p>
        </w:tc>
        <w:tc>
          <w:tcPr>
            <w:tcW w:w="658" w:type="dxa"/>
            <w:tcBorders>
              <w:tl2br w:val="nil"/>
              <w:tr2bl w:val="nil"/>
            </w:tcBorders>
            <w:noWrap/>
            <w:vAlign w:val="center"/>
          </w:tcPr>
          <w:p w14:paraId="3BA11AE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2E911F4D"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72FB05B2" w14:textId="77777777">
        <w:trPr>
          <w:trHeight w:val="540"/>
        </w:trPr>
        <w:tc>
          <w:tcPr>
            <w:tcW w:w="658" w:type="dxa"/>
            <w:tcBorders>
              <w:tl2br w:val="nil"/>
              <w:tr2bl w:val="nil"/>
            </w:tcBorders>
            <w:noWrap/>
            <w:vAlign w:val="center"/>
          </w:tcPr>
          <w:p w14:paraId="6685AB9F"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35</w:t>
            </w:r>
          </w:p>
        </w:tc>
        <w:tc>
          <w:tcPr>
            <w:tcW w:w="679" w:type="dxa"/>
            <w:vMerge/>
            <w:tcBorders>
              <w:tl2br w:val="nil"/>
              <w:tr2bl w:val="nil"/>
            </w:tcBorders>
            <w:vAlign w:val="center"/>
          </w:tcPr>
          <w:p w14:paraId="3115D884"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2E200D0E"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叠螺脱水机</w:t>
            </w:r>
          </w:p>
        </w:tc>
        <w:tc>
          <w:tcPr>
            <w:tcW w:w="3868" w:type="dxa"/>
            <w:tcBorders>
              <w:tl2br w:val="nil"/>
              <w:tr2bl w:val="nil"/>
            </w:tcBorders>
            <w:vAlign w:val="center"/>
          </w:tcPr>
          <w:p w14:paraId="1EA1A868"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叠螺脱水机，功率1.8kw，处理量60-120kg-DS/h，304不锈钢，AC380，含自动控制柜</w:t>
            </w:r>
          </w:p>
        </w:tc>
        <w:tc>
          <w:tcPr>
            <w:tcW w:w="658" w:type="dxa"/>
            <w:tcBorders>
              <w:tl2br w:val="nil"/>
              <w:tr2bl w:val="nil"/>
            </w:tcBorders>
            <w:noWrap/>
            <w:vAlign w:val="center"/>
          </w:tcPr>
          <w:p w14:paraId="3AC65AD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6698121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306F6EC2" w14:textId="77777777">
        <w:trPr>
          <w:trHeight w:val="620"/>
        </w:trPr>
        <w:tc>
          <w:tcPr>
            <w:tcW w:w="658" w:type="dxa"/>
            <w:tcBorders>
              <w:tl2br w:val="nil"/>
              <w:tr2bl w:val="nil"/>
            </w:tcBorders>
            <w:noWrap/>
            <w:vAlign w:val="center"/>
          </w:tcPr>
          <w:p w14:paraId="23167BD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36</w:t>
            </w:r>
          </w:p>
        </w:tc>
        <w:tc>
          <w:tcPr>
            <w:tcW w:w="679" w:type="dxa"/>
            <w:vMerge w:val="restart"/>
            <w:tcBorders>
              <w:tl2br w:val="nil"/>
              <w:tr2bl w:val="nil"/>
            </w:tcBorders>
            <w:vAlign w:val="center"/>
          </w:tcPr>
          <w:p w14:paraId="3099E2D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综合用房</w:t>
            </w:r>
          </w:p>
        </w:tc>
        <w:tc>
          <w:tcPr>
            <w:tcW w:w="2205" w:type="dxa"/>
            <w:tcBorders>
              <w:tl2br w:val="nil"/>
              <w:tr2bl w:val="nil"/>
            </w:tcBorders>
            <w:noWrap/>
            <w:vAlign w:val="center"/>
          </w:tcPr>
          <w:p w14:paraId="1A9F1B2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一体化溶解加药装置</w:t>
            </w:r>
          </w:p>
        </w:tc>
        <w:tc>
          <w:tcPr>
            <w:tcW w:w="3868" w:type="dxa"/>
            <w:tcBorders>
              <w:tl2br w:val="nil"/>
              <w:tr2bl w:val="nil"/>
            </w:tcBorders>
            <w:vAlign w:val="center"/>
          </w:tcPr>
          <w:p w14:paraId="64E0AB76"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最大制备能力1000L/h，功率1.8kw，含溶解、加药罐、304搅拌机、自控系统。</w:t>
            </w:r>
          </w:p>
        </w:tc>
        <w:tc>
          <w:tcPr>
            <w:tcW w:w="658" w:type="dxa"/>
            <w:tcBorders>
              <w:tl2br w:val="nil"/>
              <w:tr2bl w:val="nil"/>
            </w:tcBorders>
            <w:noWrap/>
            <w:vAlign w:val="center"/>
          </w:tcPr>
          <w:p w14:paraId="1A1EABFB"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25B8750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68213727" w14:textId="77777777">
        <w:trPr>
          <w:trHeight w:val="620"/>
        </w:trPr>
        <w:tc>
          <w:tcPr>
            <w:tcW w:w="658" w:type="dxa"/>
            <w:tcBorders>
              <w:tl2br w:val="nil"/>
              <w:tr2bl w:val="nil"/>
            </w:tcBorders>
            <w:noWrap/>
            <w:vAlign w:val="center"/>
          </w:tcPr>
          <w:p w14:paraId="3DF8C5B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37</w:t>
            </w:r>
          </w:p>
        </w:tc>
        <w:tc>
          <w:tcPr>
            <w:tcW w:w="679" w:type="dxa"/>
            <w:vMerge/>
            <w:tcBorders>
              <w:tl2br w:val="nil"/>
              <w:tr2bl w:val="nil"/>
            </w:tcBorders>
            <w:vAlign w:val="center"/>
          </w:tcPr>
          <w:p w14:paraId="0BC50081"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1FB1093E"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加药泵</w:t>
            </w:r>
          </w:p>
        </w:tc>
        <w:tc>
          <w:tcPr>
            <w:tcW w:w="3868" w:type="dxa"/>
            <w:tcBorders>
              <w:tl2br w:val="nil"/>
              <w:tr2bl w:val="nil"/>
            </w:tcBorders>
            <w:vAlign w:val="center"/>
          </w:tcPr>
          <w:p w14:paraId="65BC41B9"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Q=240L/h，功率0.55kw，4-20mA，内衬PVDF，含底阀、单向阀，Y型过滤器</w:t>
            </w:r>
          </w:p>
        </w:tc>
        <w:tc>
          <w:tcPr>
            <w:tcW w:w="658" w:type="dxa"/>
            <w:tcBorders>
              <w:tl2br w:val="nil"/>
              <w:tr2bl w:val="nil"/>
            </w:tcBorders>
            <w:noWrap/>
            <w:vAlign w:val="center"/>
          </w:tcPr>
          <w:p w14:paraId="02324AE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5E6F1FBB"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6E7A1FEE" w14:textId="77777777">
        <w:trPr>
          <w:trHeight w:val="620"/>
        </w:trPr>
        <w:tc>
          <w:tcPr>
            <w:tcW w:w="658" w:type="dxa"/>
            <w:tcBorders>
              <w:tl2br w:val="nil"/>
              <w:tr2bl w:val="nil"/>
            </w:tcBorders>
            <w:noWrap/>
            <w:vAlign w:val="center"/>
          </w:tcPr>
          <w:p w14:paraId="5D4DCB6D"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38</w:t>
            </w:r>
          </w:p>
        </w:tc>
        <w:tc>
          <w:tcPr>
            <w:tcW w:w="679" w:type="dxa"/>
            <w:vMerge/>
            <w:tcBorders>
              <w:tl2br w:val="nil"/>
              <w:tr2bl w:val="nil"/>
            </w:tcBorders>
            <w:vAlign w:val="center"/>
          </w:tcPr>
          <w:p w14:paraId="0C8202E5"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72B5CD0D"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磷酸胺盐干粉灭火器</w:t>
            </w:r>
          </w:p>
        </w:tc>
        <w:tc>
          <w:tcPr>
            <w:tcW w:w="3868" w:type="dxa"/>
            <w:tcBorders>
              <w:tl2br w:val="nil"/>
              <w:tr2bl w:val="nil"/>
            </w:tcBorders>
            <w:noWrap/>
            <w:vAlign w:val="center"/>
          </w:tcPr>
          <w:p w14:paraId="43885EF6"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FMZ/ABC2</w:t>
            </w:r>
          </w:p>
        </w:tc>
        <w:tc>
          <w:tcPr>
            <w:tcW w:w="658" w:type="dxa"/>
            <w:tcBorders>
              <w:tl2br w:val="nil"/>
              <w:tr2bl w:val="nil"/>
            </w:tcBorders>
            <w:noWrap/>
            <w:vAlign w:val="center"/>
          </w:tcPr>
          <w:p w14:paraId="61AFEB4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FF0000"/>
                <w:kern w:val="0"/>
                <w:sz w:val="22"/>
                <w:szCs w:val="22"/>
                <w:highlight w:val="yellow"/>
                <w:lang w:bidi="ar"/>
              </w:rPr>
              <w:t>10</w:t>
            </w:r>
          </w:p>
        </w:tc>
        <w:tc>
          <w:tcPr>
            <w:tcW w:w="658" w:type="dxa"/>
            <w:tcBorders>
              <w:tl2br w:val="nil"/>
              <w:tr2bl w:val="nil"/>
            </w:tcBorders>
            <w:noWrap/>
            <w:vAlign w:val="center"/>
          </w:tcPr>
          <w:p w14:paraId="34E2739D"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具</w:t>
            </w:r>
          </w:p>
        </w:tc>
      </w:tr>
      <w:tr w:rsidR="00EE5907" w14:paraId="460C62D3" w14:textId="77777777">
        <w:trPr>
          <w:trHeight w:val="620"/>
        </w:trPr>
        <w:tc>
          <w:tcPr>
            <w:tcW w:w="658" w:type="dxa"/>
            <w:tcBorders>
              <w:tl2br w:val="nil"/>
              <w:tr2bl w:val="nil"/>
            </w:tcBorders>
            <w:noWrap/>
            <w:vAlign w:val="center"/>
          </w:tcPr>
          <w:p w14:paraId="5E27DBC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39</w:t>
            </w:r>
          </w:p>
        </w:tc>
        <w:tc>
          <w:tcPr>
            <w:tcW w:w="679" w:type="dxa"/>
            <w:vMerge/>
            <w:tcBorders>
              <w:tl2br w:val="nil"/>
              <w:tr2bl w:val="nil"/>
            </w:tcBorders>
            <w:vAlign w:val="center"/>
          </w:tcPr>
          <w:p w14:paraId="3A266357"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6DBDCD7B"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排空泵</w:t>
            </w:r>
          </w:p>
        </w:tc>
        <w:tc>
          <w:tcPr>
            <w:tcW w:w="3868" w:type="dxa"/>
            <w:tcBorders>
              <w:tl2br w:val="nil"/>
              <w:tr2bl w:val="nil"/>
            </w:tcBorders>
            <w:vAlign w:val="center"/>
          </w:tcPr>
          <w:p w14:paraId="2580CF76"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Q=50m3/h，H=7m，P=3kw，口径DN100，法兰式</w:t>
            </w:r>
          </w:p>
        </w:tc>
        <w:tc>
          <w:tcPr>
            <w:tcW w:w="658" w:type="dxa"/>
            <w:tcBorders>
              <w:tl2br w:val="nil"/>
              <w:tr2bl w:val="nil"/>
            </w:tcBorders>
            <w:noWrap/>
            <w:vAlign w:val="center"/>
          </w:tcPr>
          <w:p w14:paraId="59A3AB5F"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76F23C9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41F41492" w14:textId="77777777">
        <w:trPr>
          <w:trHeight w:val="620"/>
        </w:trPr>
        <w:tc>
          <w:tcPr>
            <w:tcW w:w="658" w:type="dxa"/>
            <w:tcBorders>
              <w:tl2br w:val="nil"/>
              <w:tr2bl w:val="nil"/>
            </w:tcBorders>
            <w:noWrap/>
            <w:vAlign w:val="center"/>
          </w:tcPr>
          <w:p w14:paraId="6438020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40</w:t>
            </w:r>
          </w:p>
        </w:tc>
        <w:tc>
          <w:tcPr>
            <w:tcW w:w="679" w:type="dxa"/>
            <w:vMerge w:val="restart"/>
            <w:tcBorders>
              <w:tl2br w:val="nil"/>
              <w:tr2bl w:val="nil"/>
            </w:tcBorders>
            <w:vAlign w:val="center"/>
          </w:tcPr>
          <w:p w14:paraId="53B1D9E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电器设备</w:t>
            </w:r>
          </w:p>
        </w:tc>
        <w:tc>
          <w:tcPr>
            <w:tcW w:w="2205" w:type="dxa"/>
            <w:tcBorders>
              <w:tl2br w:val="nil"/>
              <w:tr2bl w:val="nil"/>
            </w:tcBorders>
            <w:noWrap/>
            <w:vAlign w:val="center"/>
          </w:tcPr>
          <w:p w14:paraId="690117DB"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变压器</w:t>
            </w:r>
          </w:p>
        </w:tc>
        <w:tc>
          <w:tcPr>
            <w:tcW w:w="3868" w:type="dxa"/>
            <w:tcBorders>
              <w:tl2br w:val="nil"/>
              <w:tr2bl w:val="nil"/>
            </w:tcBorders>
            <w:vAlign w:val="center"/>
          </w:tcPr>
          <w:p w14:paraId="69FD1B73"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室外杆上油浸式变压器S11-M-125KVA/10/0.4</w:t>
            </w:r>
          </w:p>
        </w:tc>
        <w:tc>
          <w:tcPr>
            <w:tcW w:w="658" w:type="dxa"/>
            <w:tcBorders>
              <w:tl2br w:val="nil"/>
              <w:tr2bl w:val="nil"/>
            </w:tcBorders>
            <w:noWrap/>
            <w:vAlign w:val="center"/>
          </w:tcPr>
          <w:p w14:paraId="2E13046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2A9C1C3D"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406A6F66" w14:textId="77777777">
        <w:trPr>
          <w:trHeight w:val="620"/>
        </w:trPr>
        <w:tc>
          <w:tcPr>
            <w:tcW w:w="658" w:type="dxa"/>
            <w:tcBorders>
              <w:tl2br w:val="nil"/>
              <w:tr2bl w:val="nil"/>
            </w:tcBorders>
            <w:noWrap/>
            <w:vAlign w:val="center"/>
          </w:tcPr>
          <w:p w14:paraId="4BC5F8A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41</w:t>
            </w:r>
          </w:p>
        </w:tc>
        <w:tc>
          <w:tcPr>
            <w:tcW w:w="679" w:type="dxa"/>
            <w:vMerge/>
            <w:tcBorders>
              <w:tl2br w:val="nil"/>
              <w:tr2bl w:val="nil"/>
            </w:tcBorders>
            <w:vAlign w:val="center"/>
          </w:tcPr>
          <w:p w14:paraId="04E13A26"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4F80739C"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柴油发电机</w:t>
            </w:r>
          </w:p>
        </w:tc>
        <w:tc>
          <w:tcPr>
            <w:tcW w:w="3868" w:type="dxa"/>
            <w:tcBorders>
              <w:tl2br w:val="nil"/>
              <w:tr2bl w:val="nil"/>
            </w:tcBorders>
            <w:vAlign w:val="center"/>
          </w:tcPr>
          <w:p w14:paraId="0DDFFD2B"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输出功率150KW,容量187.5KVA</w:t>
            </w:r>
          </w:p>
        </w:tc>
        <w:tc>
          <w:tcPr>
            <w:tcW w:w="658" w:type="dxa"/>
            <w:tcBorders>
              <w:tl2br w:val="nil"/>
              <w:tr2bl w:val="nil"/>
            </w:tcBorders>
            <w:noWrap/>
            <w:vAlign w:val="center"/>
          </w:tcPr>
          <w:p w14:paraId="650017C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4F9C761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58191836" w14:textId="77777777">
        <w:trPr>
          <w:trHeight w:val="620"/>
        </w:trPr>
        <w:tc>
          <w:tcPr>
            <w:tcW w:w="658" w:type="dxa"/>
            <w:tcBorders>
              <w:tl2br w:val="nil"/>
              <w:tr2bl w:val="nil"/>
            </w:tcBorders>
            <w:noWrap/>
            <w:vAlign w:val="center"/>
          </w:tcPr>
          <w:p w14:paraId="4E40743F"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42</w:t>
            </w:r>
          </w:p>
        </w:tc>
        <w:tc>
          <w:tcPr>
            <w:tcW w:w="679" w:type="dxa"/>
            <w:vMerge/>
            <w:tcBorders>
              <w:tl2br w:val="nil"/>
              <w:tr2bl w:val="nil"/>
            </w:tcBorders>
            <w:vAlign w:val="center"/>
          </w:tcPr>
          <w:p w14:paraId="19B866B6"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52491514"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低压成套配电柜</w:t>
            </w:r>
          </w:p>
        </w:tc>
        <w:tc>
          <w:tcPr>
            <w:tcW w:w="3868" w:type="dxa"/>
            <w:tcBorders>
              <w:tl2br w:val="nil"/>
              <w:tr2bl w:val="nil"/>
            </w:tcBorders>
            <w:vAlign w:val="center"/>
          </w:tcPr>
          <w:p w14:paraId="58BA8C9C"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标准W1000*D600*H2200mm，电器元件施耐德、正泰或西门子</w:t>
            </w:r>
          </w:p>
        </w:tc>
        <w:tc>
          <w:tcPr>
            <w:tcW w:w="658" w:type="dxa"/>
            <w:tcBorders>
              <w:tl2br w:val="nil"/>
              <w:tr2bl w:val="nil"/>
            </w:tcBorders>
            <w:noWrap/>
            <w:vAlign w:val="center"/>
          </w:tcPr>
          <w:p w14:paraId="07B12F8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658" w:type="dxa"/>
            <w:tcBorders>
              <w:tl2br w:val="nil"/>
              <w:tr2bl w:val="nil"/>
            </w:tcBorders>
            <w:noWrap/>
            <w:vAlign w:val="center"/>
          </w:tcPr>
          <w:p w14:paraId="3379861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629FA12B" w14:textId="77777777">
        <w:trPr>
          <w:trHeight w:val="620"/>
        </w:trPr>
        <w:tc>
          <w:tcPr>
            <w:tcW w:w="658" w:type="dxa"/>
            <w:tcBorders>
              <w:tl2br w:val="nil"/>
              <w:tr2bl w:val="nil"/>
            </w:tcBorders>
            <w:noWrap/>
            <w:vAlign w:val="center"/>
          </w:tcPr>
          <w:p w14:paraId="55C2A7E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43</w:t>
            </w:r>
          </w:p>
        </w:tc>
        <w:tc>
          <w:tcPr>
            <w:tcW w:w="679" w:type="dxa"/>
            <w:vMerge/>
            <w:tcBorders>
              <w:tl2br w:val="nil"/>
              <w:tr2bl w:val="nil"/>
            </w:tcBorders>
            <w:vAlign w:val="center"/>
          </w:tcPr>
          <w:p w14:paraId="27AF61E5" w14:textId="77777777" w:rsidR="00EE5907" w:rsidRDefault="00EE5907">
            <w:pPr>
              <w:jc w:val="center"/>
              <w:rPr>
                <w:rFonts w:ascii="宋体" w:hAnsi="宋体" w:cs="宋体"/>
                <w:color w:val="000000"/>
                <w:sz w:val="22"/>
                <w:szCs w:val="22"/>
              </w:rPr>
            </w:pPr>
          </w:p>
        </w:tc>
        <w:tc>
          <w:tcPr>
            <w:tcW w:w="2205" w:type="dxa"/>
            <w:tcBorders>
              <w:tl2br w:val="nil"/>
              <w:tr2bl w:val="nil"/>
            </w:tcBorders>
            <w:vAlign w:val="center"/>
          </w:tcPr>
          <w:p w14:paraId="0E4B4B09"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格栅池+沉砂池动力控制柜</w:t>
            </w:r>
          </w:p>
        </w:tc>
        <w:tc>
          <w:tcPr>
            <w:tcW w:w="3868" w:type="dxa"/>
            <w:tcBorders>
              <w:tl2br w:val="nil"/>
              <w:tr2bl w:val="nil"/>
            </w:tcBorders>
            <w:vAlign w:val="center"/>
          </w:tcPr>
          <w:p w14:paraId="798A5EA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标准W1000*D600*H2200mm，电器元件施耐德、正泰或西门子</w:t>
            </w:r>
          </w:p>
        </w:tc>
        <w:tc>
          <w:tcPr>
            <w:tcW w:w="658" w:type="dxa"/>
            <w:tcBorders>
              <w:tl2br w:val="nil"/>
              <w:tr2bl w:val="nil"/>
            </w:tcBorders>
            <w:noWrap/>
            <w:vAlign w:val="center"/>
          </w:tcPr>
          <w:p w14:paraId="4C5D0F7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2927457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45F01252" w14:textId="77777777">
        <w:trPr>
          <w:trHeight w:val="620"/>
        </w:trPr>
        <w:tc>
          <w:tcPr>
            <w:tcW w:w="658" w:type="dxa"/>
            <w:tcBorders>
              <w:tl2br w:val="nil"/>
              <w:tr2bl w:val="nil"/>
            </w:tcBorders>
            <w:noWrap/>
            <w:vAlign w:val="center"/>
          </w:tcPr>
          <w:p w14:paraId="20F6D36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44</w:t>
            </w:r>
          </w:p>
        </w:tc>
        <w:tc>
          <w:tcPr>
            <w:tcW w:w="679" w:type="dxa"/>
            <w:vMerge/>
            <w:tcBorders>
              <w:tl2br w:val="nil"/>
              <w:tr2bl w:val="nil"/>
            </w:tcBorders>
            <w:vAlign w:val="center"/>
          </w:tcPr>
          <w:p w14:paraId="3818D5A9"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2BC9739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动力控制柜</w:t>
            </w:r>
          </w:p>
        </w:tc>
        <w:tc>
          <w:tcPr>
            <w:tcW w:w="3868" w:type="dxa"/>
            <w:tcBorders>
              <w:tl2br w:val="nil"/>
              <w:tr2bl w:val="nil"/>
            </w:tcBorders>
            <w:vAlign w:val="center"/>
          </w:tcPr>
          <w:p w14:paraId="6A63138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W600*D400*H2200mm，电器元件施耐德、正泰或西门子</w:t>
            </w:r>
          </w:p>
        </w:tc>
        <w:tc>
          <w:tcPr>
            <w:tcW w:w="658" w:type="dxa"/>
            <w:tcBorders>
              <w:tl2br w:val="nil"/>
              <w:tr2bl w:val="nil"/>
            </w:tcBorders>
            <w:noWrap/>
            <w:vAlign w:val="center"/>
          </w:tcPr>
          <w:p w14:paraId="75F044E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658" w:type="dxa"/>
            <w:tcBorders>
              <w:tl2br w:val="nil"/>
              <w:tr2bl w:val="nil"/>
            </w:tcBorders>
            <w:noWrap/>
            <w:vAlign w:val="center"/>
          </w:tcPr>
          <w:p w14:paraId="1D905A9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48276AF7" w14:textId="77777777">
        <w:trPr>
          <w:trHeight w:val="620"/>
        </w:trPr>
        <w:tc>
          <w:tcPr>
            <w:tcW w:w="658" w:type="dxa"/>
            <w:tcBorders>
              <w:tl2br w:val="nil"/>
              <w:tr2bl w:val="nil"/>
            </w:tcBorders>
            <w:noWrap/>
            <w:vAlign w:val="center"/>
          </w:tcPr>
          <w:p w14:paraId="25FBA7D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45</w:t>
            </w:r>
          </w:p>
        </w:tc>
        <w:tc>
          <w:tcPr>
            <w:tcW w:w="679" w:type="dxa"/>
            <w:vMerge/>
            <w:tcBorders>
              <w:tl2br w:val="nil"/>
              <w:tr2bl w:val="nil"/>
            </w:tcBorders>
            <w:vAlign w:val="center"/>
          </w:tcPr>
          <w:p w14:paraId="4263751E"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7C90E3B3"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照明箱</w:t>
            </w:r>
          </w:p>
        </w:tc>
        <w:tc>
          <w:tcPr>
            <w:tcW w:w="3868" w:type="dxa"/>
            <w:tcBorders>
              <w:tl2br w:val="nil"/>
              <w:tr2bl w:val="nil"/>
            </w:tcBorders>
            <w:noWrap/>
            <w:vAlign w:val="center"/>
          </w:tcPr>
          <w:p w14:paraId="5D7C4821"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非标W420*D90*H280mm</w:t>
            </w:r>
          </w:p>
        </w:tc>
        <w:tc>
          <w:tcPr>
            <w:tcW w:w="658" w:type="dxa"/>
            <w:tcBorders>
              <w:tl2br w:val="nil"/>
              <w:tr2bl w:val="nil"/>
            </w:tcBorders>
            <w:noWrap/>
            <w:vAlign w:val="center"/>
          </w:tcPr>
          <w:p w14:paraId="03E80EC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658" w:type="dxa"/>
            <w:tcBorders>
              <w:tl2br w:val="nil"/>
              <w:tr2bl w:val="nil"/>
            </w:tcBorders>
            <w:noWrap/>
            <w:vAlign w:val="center"/>
          </w:tcPr>
          <w:p w14:paraId="788CAF2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446E8E7E" w14:textId="77777777">
        <w:trPr>
          <w:trHeight w:val="620"/>
        </w:trPr>
        <w:tc>
          <w:tcPr>
            <w:tcW w:w="658" w:type="dxa"/>
            <w:tcBorders>
              <w:tl2br w:val="nil"/>
              <w:tr2bl w:val="nil"/>
            </w:tcBorders>
            <w:noWrap/>
            <w:vAlign w:val="center"/>
          </w:tcPr>
          <w:p w14:paraId="2B3F67D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46</w:t>
            </w:r>
          </w:p>
        </w:tc>
        <w:tc>
          <w:tcPr>
            <w:tcW w:w="679" w:type="dxa"/>
            <w:vMerge/>
            <w:tcBorders>
              <w:tl2br w:val="nil"/>
              <w:tr2bl w:val="nil"/>
            </w:tcBorders>
            <w:vAlign w:val="center"/>
          </w:tcPr>
          <w:p w14:paraId="3A7E677C"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1E54E07B"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仪表箱</w:t>
            </w:r>
          </w:p>
        </w:tc>
        <w:tc>
          <w:tcPr>
            <w:tcW w:w="3868" w:type="dxa"/>
            <w:tcBorders>
              <w:tl2br w:val="nil"/>
              <w:tr2bl w:val="nil"/>
            </w:tcBorders>
            <w:noWrap/>
            <w:vAlign w:val="center"/>
          </w:tcPr>
          <w:p w14:paraId="39349FC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Mi60410型户外箱</w:t>
            </w:r>
          </w:p>
        </w:tc>
        <w:tc>
          <w:tcPr>
            <w:tcW w:w="658" w:type="dxa"/>
            <w:tcBorders>
              <w:tl2br w:val="nil"/>
              <w:tr2bl w:val="nil"/>
            </w:tcBorders>
            <w:noWrap/>
            <w:vAlign w:val="center"/>
          </w:tcPr>
          <w:p w14:paraId="32E19D7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146366E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批</w:t>
            </w:r>
          </w:p>
        </w:tc>
      </w:tr>
      <w:tr w:rsidR="00EE5907" w14:paraId="3E4BEE14" w14:textId="77777777">
        <w:trPr>
          <w:trHeight w:val="660"/>
        </w:trPr>
        <w:tc>
          <w:tcPr>
            <w:tcW w:w="658" w:type="dxa"/>
            <w:tcBorders>
              <w:tl2br w:val="nil"/>
              <w:tr2bl w:val="nil"/>
            </w:tcBorders>
            <w:noWrap/>
            <w:vAlign w:val="center"/>
          </w:tcPr>
          <w:p w14:paraId="605D5FE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47</w:t>
            </w:r>
          </w:p>
        </w:tc>
        <w:tc>
          <w:tcPr>
            <w:tcW w:w="679" w:type="dxa"/>
            <w:tcBorders>
              <w:tl2br w:val="nil"/>
              <w:tr2bl w:val="nil"/>
            </w:tcBorders>
            <w:vAlign w:val="center"/>
          </w:tcPr>
          <w:p w14:paraId="7935CD01" w14:textId="77777777" w:rsidR="00EE5907" w:rsidRDefault="005E6B40">
            <w:pPr>
              <w:widowControl/>
              <w:jc w:val="left"/>
              <w:textAlignment w:val="center"/>
              <w:rPr>
                <w:rFonts w:ascii="宋体" w:hAnsi="宋体" w:cs="宋体"/>
                <w:color w:val="FF0000"/>
                <w:sz w:val="22"/>
                <w:szCs w:val="22"/>
              </w:rPr>
            </w:pPr>
            <w:r>
              <w:rPr>
                <w:rFonts w:ascii="宋体" w:hAnsi="宋体" w:cs="宋体" w:hint="eastAsia"/>
                <w:color w:val="FF0000"/>
                <w:kern w:val="0"/>
                <w:sz w:val="22"/>
                <w:szCs w:val="22"/>
                <w:lang w:bidi="ar"/>
              </w:rPr>
              <w:t>中控设备</w:t>
            </w:r>
          </w:p>
        </w:tc>
        <w:tc>
          <w:tcPr>
            <w:tcW w:w="2205" w:type="dxa"/>
            <w:tcBorders>
              <w:tl2br w:val="nil"/>
              <w:tr2bl w:val="nil"/>
            </w:tcBorders>
            <w:noWrap/>
            <w:vAlign w:val="center"/>
          </w:tcPr>
          <w:p w14:paraId="20068B43" w14:textId="77777777" w:rsidR="00EE5907" w:rsidRDefault="005E6B40">
            <w:pPr>
              <w:widowControl/>
              <w:jc w:val="left"/>
              <w:textAlignment w:val="center"/>
              <w:rPr>
                <w:rFonts w:ascii="宋体" w:hAnsi="宋体" w:cs="宋体"/>
                <w:color w:val="FF0000"/>
                <w:sz w:val="22"/>
                <w:szCs w:val="22"/>
              </w:rPr>
            </w:pPr>
            <w:r>
              <w:rPr>
                <w:rFonts w:ascii="宋体" w:hAnsi="宋体" w:cs="宋体" w:hint="eastAsia"/>
                <w:color w:val="FF0000"/>
                <w:kern w:val="0"/>
                <w:sz w:val="22"/>
                <w:szCs w:val="22"/>
                <w:lang w:bidi="ar"/>
              </w:rPr>
              <w:t>中控设备</w:t>
            </w:r>
          </w:p>
        </w:tc>
        <w:tc>
          <w:tcPr>
            <w:tcW w:w="3868" w:type="dxa"/>
            <w:tcBorders>
              <w:tl2br w:val="nil"/>
              <w:tr2bl w:val="nil"/>
            </w:tcBorders>
            <w:noWrap/>
            <w:vAlign w:val="center"/>
          </w:tcPr>
          <w:p w14:paraId="36195265" w14:textId="77777777" w:rsidR="00EE5907" w:rsidRDefault="00EE5907">
            <w:pPr>
              <w:widowControl/>
              <w:jc w:val="left"/>
              <w:textAlignment w:val="center"/>
              <w:rPr>
                <w:rFonts w:ascii="宋体" w:hAnsi="宋体" w:cs="宋体"/>
                <w:color w:val="FF0000"/>
                <w:sz w:val="22"/>
                <w:szCs w:val="22"/>
              </w:rPr>
            </w:pPr>
          </w:p>
        </w:tc>
        <w:tc>
          <w:tcPr>
            <w:tcW w:w="658" w:type="dxa"/>
            <w:tcBorders>
              <w:tl2br w:val="nil"/>
              <w:tr2bl w:val="nil"/>
            </w:tcBorders>
            <w:noWrap/>
            <w:vAlign w:val="center"/>
          </w:tcPr>
          <w:p w14:paraId="047ACA5B" w14:textId="77777777" w:rsidR="00EE5907" w:rsidRDefault="005E6B40">
            <w:pPr>
              <w:widowControl/>
              <w:jc w:val="center"/>
              <w:textAlignment w:val="center"/>
              <w:rPr>
                <w:rFonts w:ascii="宋体" w:hAnsi="宋体" w:cs="宋体"/>
                <w:color w:val="FF0000"/>
                <w:sz w:val="22"/>
                <w:szCs w:val="22"/>
              </w:rPr>
            </w:pPr>
            <w:r>
              <w:rPr>
                <w:rFonts w:ascii="宋体" w:hAnsi="宋体" w:cs="宋体" w:hint="eastAsia"/>
                <w:color w:val="FF0000"/>
                <w:kern w:val="0"/>
                <w:sz w:val="22"/>
                <w:szCs w:val="22"/>
                <w:lang w:bidi="ar"/>
              </w:rPr>
              <w:t>1</w:t>
            </w:r>
          </w:p>
        </w:tc>
        <w:tc>
          <w:tcPr>
            <w:tcW w:w="658" w:type="dxa"/>
            <w:tcBorders>
              <w:tl2br w:val="nil"/>
              <w:tr2bl w:val="nil"/>
            </w:tcBorders>
            <w:noWrap/>
            <w:vAlign w:val="center"/>
          </w:tcPr>
          <w:p w14:paraId="75B1BA7B" w14:textId="77777777" w:rsidR="00EE5907" w:rsidRDefault="005E6B40">
            <w:pPr>
              <w:widowControl/>
              <w:jc w:val="center"/>
              <w:textAlignment w:val="center"/>
              <w:rPr>
                <w:rFonts w:ascii="宋体" w:hAnsi="宋体" w:cs="宋体"/>
                <w:color w:val="FF0000"/>
                <w:sz w:val="22"/>
                <w:szCs w:val="22"/>
              </w:rPr>
            </w:pPr>
            <w:r>
              <w:rPr>
                <w:rFonts w:ascii="宋体" w:hAnsi="宋体" w:cs="宋体" w:hint="eastAsia"/>
                <w:color w:val="FF0000"/>
                <w:kern w:val="0"/>
                <w:sz w:val="22"/>
                <w:szCs w:val="22"/>
                <w:lang w:bidi="ar"/>
              </w:rPr>
              <w:t>项</w:t>
            </w:r>
          </w:p>
        </w:tc>
      </w:tr>
      <w:tr w:rsidR="00EE5907" w14:paraId="1317EF95" w14:textId="77777777">
        <w:trPr>
          <w:trHeight w:val="660"/>
        </w:trPr>
        <w:tc>
          <w:tcPr>
            <w:tcW w:w="658" w:type="dxa"/>
            <w:tcBorders>
              <w:tl2br w:val="nil"/>
              <w:tr2bl w:val="nil"/>
            </w:tcBorders>
            <w:noWrap/>
            <w:vAlign w:val="center"/>
          </w:tcPr>
          <w:p w14:paraId="01F9569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48</w:t>
            </w:r>
          </w:p>
        </w:tc>
        <w:tc>
          <w:tcPr>
            <w:tcW w:w="679" w:type="dxa"/>
            <w:vMerge w:val="restart"/>
            <w:tcBorders>
              <w:tl2br w:val="nil"/>
              <w:tr2bl w:val="nil"/>
            </w:tcBorders>
            <w:vAlign w:val="center"/>
          </w:tcPr>
          <w:p w14:paraId="557C038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其他辅材辅料</w:t>
            </w:r>
          </w:p>
        </w:tc>
        <w:tc>
          <w:tcPr>
            <w:tcW w:w="2205" w:type="dxa"/>
            <w:tcBorders>
              <w:tl2br w:val="nil"/>
              <w:tr2bl w:val="nil"/>
            </w:tcBorders>
            <w:noWrap/>
            <w:vAlign w:val="center"/>
          </w:tcPr>
          <w:p w14:paraId="11A0F525"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管道阀门辅材</w:t>
            </w:r>
          </w:p>
        </w:tc>
        <w:tc>
          <w:tcPr>
            <w:tcW w:w="3868" w:type="dxa"/>
            <w:tcBorders>
              <w:tl2br w:val="nil"/>
              <w:tr2bl w:val="nil"/>
            </w:tcBorders>
            <w:noWrap/>
            <w:vAlign w:val="center"/>
          </w:tcPr>
          <w:p w14:paraId="66E94A68"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DN20-200,PE和碳钢防腐</w:t>
            </w:r>
          </w:p>
        </w:tc>
        <w:tc>
          <w:tcPr>
            <w:tcW w:w="658" w:type="dxa"/>
            <w:tcBorders>
              <w:tl2br w:val="nil"/>
              <w:tr2bl w:val="nil"/>
            </w:tcBorders>
            <w:noWrap/>
            <w:vAlign w:val="center"/>
          </w:tcPr>
          <w:p w14:paraId="1ED859F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6CFF241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项</w:t>
            </w:r>
          </w:p>
        </w:tc>
      </w:tr>
      <w:tr w:rsidR="00EE5907" w14:paraId="5A9A2007" w14:textId="77777777">
        <w:trPr>
          <w:trHeight w:val="660"/>
        </w:trPr>
        <w:tc>
          <w:tcPr>
            <w:tcW w:w="658" w:type="dxa"/>
            <w:tcBorders>
              <w:tl2br w:val="nil"/>
              <w:tr2bl w:val="nil"/>
            </w:tcBorders>
            <w:noWrap/>
            <w:vAlign w:val="center"/>
          </w:tcPr>
          <w:p w14:paraId="184ED23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49</w:t>
            </w:r>
          </w:p>
        </w:tc>
        <w:tc>
          <w:tcPr>
            <w:tcW w:w="679" w:type="dxa"/>
            <w:vMerge/>
            <w:tcBorders>
              <w:tl2br w:val="nil"/>
              <w:tr2bl w:val="nil"/>
            </w:tcBorders>
            <w:vAlign w:val="center"/>
          </w:tcPr>
          <w:p w14:paraId="22E34C78"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04F94BD3" w14:textId="77777777" w:rsidR="00EE5907" w:rsidRDefault="005E6B40">
            <w:pPr>
              <w:widowControl/>
              <w:jc w:val="left"/>
              <w:textAlignment w:val="center"/>
              <w:rPr>
                <w:rFonts w:ascii="宋体" w:hAnsi="宋体" w:cs="宋体"/>
                <w:color w:val="FF0000"/>
                <w:sz w:val="22"/>
                <w:szCs w:val="22"/>
              </w:rPr>
            </w:pPr>
            <w:r>
              <w:rPr>
                <w:rFonts w:ascii="宋体" w:hAnsi="宋体" w:cs="宋体" w:hint="eastAsia"/>
                <w:color w:val="FF0000"/>
                <w:kern w:val="0"/>
                <w:sz w:val="22"/>
                <w:szCs w:val="22"/>
                <w:lang w:bidi="ar"/>
              </w:rPr>
              <w:t>电缆电线桥架</w:t>
            </w:r>
          </w:p>
        </w:tc>
        <w:tc>
          <w:tcPr>
            <w:tcW w:w="3868" w:type="dxa"/>
            <w:tcBorders>
              <w:tl2br w:val="nil"/>
              <w:tr2bl w:val="nil"/>
            </w:tcBorders>
            <w:noWrap/>
            <w:vAlign w:val="center"/>
          </w:tcPr>
          <w:p w14:paraId="6ADE81EA" w14:textId="77777777" w:rsidR="00EE5907" w:rsidRDefault="00EE5907">
            <w:pPr>
              <w:widowControl/>
              <w:jc w:val="left"/>
              <w:textAlignment w:val="center"/>
              <w:rPr>
                <w:rFonts w:ascii="宋体" w:hAnsi="宋体" w:cs="宋体"/>
                <w:color w:val="FF0000"/>
                <w:sz w:val="22"/>
                <w:szCs w:val="22"/>
              </w:rPr>
            </w:pPr>
          </w:p>
        </w:tc>
        <w:tc>
          <w:tcPr>
            <w:tcW w:w="658" w:type="dxa"/>
            <w:tcBorders>
              <w:tl2br w:val="nil"/>
              <w:tr2bl w:val="nil"/>
            </w:tcBorders>
            <w:noWrap/>
            <w:vAlign w:val="center"/>
          </w:tcPr>
          <w:p w14:paraId="752AEAE9" w14:textId="77777777" w:rsidR="00EE5907" w:rsidRDefault="005E6B40">
            <w:pPr>
              <w:widowControl/>
              <w:jc w:val="center"/>
              <w:textAlignment w:val="center"/>
              <w:rPr>
                <w:rFonts w:ascii="宋体" w:hAnsi="宋体" w:cs="宋体"/>
                <w:color w:val="FF0000"/>
                <w:sz w:val="22"/>
                <w:szCs w:val="22"/>
              </w:rPr>
            </w:pPr>
            <w:r>
              <w:rPr>
                <w:rFonts w:ascii="宋体" w:hAnsi="宋体" w:cs="宋体" w:hint="eastAsia"/>
                <w:color w:val="FF0000"/>
                <w:kern w:val="0"/>
                <w:sz w:val="22"/>
                <w:szCs w:val="22"/>
                <w:lang w:bidi="ar"/>
              </w:rPr>
              <w:t>1</w:t>
            </w:r>
          </w:p>
        </w:tc>
        <w:tc>
          <w:tcPr>
            <w:tcW w:w="658" w:type="dxa"/>
            <w:tcBorders>
              <w:tl2br w:val="nil"/>
              <w:tr2bl w:val="nil"/>
            </w:tcBorders>
            <w:noWrap/>
            <w:vAlign w:val="center"/>
          </w:tcPr>
          <w:p w14:paraId="0A82E50F" w14:textId="77777777" w:rsidR="00EE5907" w:rsidRDefault="005E6B40">
            <w:pPr>
              <w:widowControl/>
              <w:jc w:val="center"/>
              <w:textAlignment w:val="center"/>
              <w:rPr>
                <w:rFonts w:ascii="宋体" w:hAnsi="宋体" w:cs="宋体"/>
                <w:color w:val="FF0000"/>
                <w:sz w:val="22"/>
                <w:szCs w:val="22"/>
              </w:rPr>
            </w:pPr>
            <w:r>
              <w:rPr>
                <w:rFonts w:ascii="宋体" w:hAnsi="宋体" w:cs="宋体" w:hint="eastAsia"/>
                <w:color w:val="FF0000"/>
                <w:kern w:val="0"/>
                <w:sz w:val="22"/>
                <w:szCs w:val="22"/>
                <w:lang w:bidi="ar"/>
              </w:rPr>
              <w:t>项</w:t>
            </w:r>
          </w:p>
        </w:tc>
      </w:tr>
      <w:tr w:rsidR="00EE5907" w14:paraId="0601E297" w14:textId="77777777">
        <w:trPr>
          <w:trHeight w:val="660"/>
        </w:trPr>
        <w:tc>
          <w:tcPr>
            <w:tcW w:w="658" w:type="dxa"/>
            <w:tcBorders>
              <w:tl2br w:val="nil"/>
              <w:tr2bl w:val="nil"/>
            </w:tcBorders>
            <w:noWrap/>
            <w:vAlign w:val="center"/>
          </w:tcPr>
          <w:p w14:paraId="65CB937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50</w:t>
            </w:r>
          </w:p>
        </w:tc>
        <w:tc>
          <w:tcPr>
            <w:tcW w:w="679" w:type="dxa"/>
            <w:vMerge/>
            <w:tcBorders>
              <w:tl2br w:val="nil"/>
              <w:tr2bl w:val="nil"/>
            </w:tcBorders>
            <w:vAlign w:val="center"/>
          </w:tcPr>
          <w:p w14:paraId="4DE638A4"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1417CCB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槽钢角铁型材</w:t>
            </w:r>
          </w:p>
        </w:tc>
        <w:tc>
          <w:tcPr>
            <w:tcW w:w="3868" w:type="dxa"/>
            <w:tcBorders>
              <w:tl2br w:val="nil"/>
              <w:tr2bl w:val="nil"/>
            </w:tcBorders>
            <w:noWrap/>
            <w:vAlign w:val="center"/>
          </w:tcPr>
          <w:p w14:paraId="70143EFF"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支架、底座、爬梯等型材加工</w:t>
            </w:r>
          </w:p>
        </w:tc>
        <w:tc>
          <w:tcPr>
            <w:tcW w:w="658" w:type="dxa"/>
            <w:tcBorders>
              <w:tl2br w:val="nil"/>
              <w:tr2bl w:val="nil"/>
            </w:tcBorders>
            <w:noWrap/>
            <w:vAlign w:val="center"/>
          </w:tcPr>
          <w:p w14:paraId="53C1AC4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47FB1282"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项</w:t>
            </w:r>
          </w:p>
        </w:tc>
      </w:tr>
      <w:tr w:rsidR="00EE5907" w14:paraId="789ADF61" w14:textId="77777777">
        <w:trPr>
          <w:trHeight w:val="90"/>
        </w:trPr>
        <w:tc>
          <w:tcPr>
            <w:tcW w:w="658" w:type="dxa"/>
            <w:tcBorders>
              <w:tl2br w:val="nil"/>
              <w:tr2bl w:val="nil"/>
            </w:tcBorders>
            <w:noWrap/>
            <w:vAlign w:val="center"/>
          </w:tcPr>
          <w:p w14:paraId="115E7AC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51</w:t>
            </w:r>
          </w:p>
        </w:tc>
        <w:tc>
          <w:tcPr>
            <w:tcW w:w="679" w:type="dxa"/>
            <w:vMerge w:val="restart"/>
            <w:tcBorders>
              <w:tl2br w:val="nil"/>
              <w:tr2bl w:val="nil"/>
            </w:tcBorders>
            <w:vAlign w:val="center"/>
          </w:tcPr>
          <w:p w14:paraId="7098AF1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在线监测系统</w:t>
            </w:r>
          </w:p>
        </w:tc>
        <w:tc>
          <w:tcPr>
            <w:tcW w:w="2205" w:type="dxa"/>
            <w:tcBorders>
              <w:tl2br w:val="nil"/>
              <w:tr2bl w:val="nil"/>
            </w:tcBorders>
            <w:noWrap/>
            <w:vAlign w:val="center"/>
          </w:tcPr>
          <w:p w14:paraId="2C819877"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NH3-N在线监测设备</w:t>
            </w:r>
          </w:p>
        </w:tc>
        <w:tc>
          <w:tcPr>
            <w:tcW w:w="3868" w:type="dxa"/>
            <w:tcBorders>
              <w:tl2br w:val="nil"/>
              <w:tr2bl w:val="nil"/>
            </w:tcBorders>
            <w:vAlign w:val="center"/>
          </w:tcPr>
          <w:p w14:paraId="02C2CD0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方法依据：HJ 536-2009《水质-铵的测定-水杨酸分光光度法》。</w:t>
            </w:r>
            <w:r>
              <w:rPr>
                <w:rFonts w:ascii="宋体" w:hAnsi="宋体" w:cs="宋体" w:hint="eastAsia"/>
                <w:color w:val="000000"/>
                <w:kern w:val="0"/>
                <w:sz w:val="22"/>
                <w:szCs w:val="22"/>
                <w:lang w:bidi="ar"/>
              </w:rPr>
              <w:br/>
              <w:t>量程：0.01-2/10/100/1000mg/L，其他量程可调</w:t>
            </w:r>
            <w:r>
              <w:rPr>
                <w:rFonts w:ascii="宋体" w:hAnsi="宋体" w:cs="宋体" w:hint="eastAsia"/>
                <w:color w:val="000000"/>
                <w:kern w:val="0"/>
                <w:sz w:val="22"/>
                <w:szCs w:val="22"/>
                <w:lang w:bidi="ar"/>
              </w:rPr>
              <w:br/>
              <w:t>检出限：≤0.02mg/L</w:t>
            </w:r>
            <w:r>
              <w:rPr>
                <w:rFonts w:ascii="宋体" w:hAnsi="宋体" w:cs="宋体" w:hint="eastAsia"/>
                <w:color w:val="000000"/>
                <w:kern w:val="0"/>
                <w:sz w:val="22"/>
                <w:szCs w:val="22"/>
                <w:lang w:bidi="ar"/>
              </w:rPr>
              <w:br/>
              <w:t>模拟输出：4-20mA 输出</w:t>
            </w:r>
            <w:r>
              <w:rPr>
                <w:rFonts w:ascii="宋体" w:hAnsi="宋体" w:cs="宋体" w:hint="eastAsia"/>
                <w:color w:val="000000"/>
                <w:kern w:val="0"/>
                <w:sz w:val="22"/>
                <w:szCs w:val="22"/>
                <w:lang w:bidi="ar"/>
              </w:rPr>
              <w:br/>
              <w:t>通讯接口：RS485/RS232/USB 接口</w:t>
            </w:r>
            <w:r>
              <w:rPr>
                <w:rFonts w:ascii="宋体" w:hAnsi="宋体" w:cs="宋体" w:hint="eastAsia"/>
                <w:color w:val="000000"/>
                <w:kern w:val="0"/>
                <w:sz w:val="22"/>
                <w:szCs w:val="22"/>
                <w:lang w:bidi="ar"/>
              </w:rPr>
              <w:br/>
              <w:t>功耗：200W(220VAC 50Hz)</w:t>
            </w:r>
          </w:p>
        </w:tc>
        <w:tc>
          <w:tcPr>
            <w:tcW w:w="658" w:type="dxa"/>
            <w:tcBorders>
              <w:tl2br w:val="nil"/>
              <w:tr2bl w:val="nil"/>
            </w:tcBorders>
            <w:noWrap/>
            <w:vAlign w:val="center"/>
          </w:tcPr>
          <w:p w14:paraId="063F1C38"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3E2A520F"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7A74F104" w14:textId="77777777">
        <w:trPr>
          <w:trHeight w:val="90"/>
        </w:trPr>
        <w:tc>
          <w:tcPr>
            <w:tcW w:w="658" w:type="dxa"/>
            <w:tcBorders>
              <w:tl2br w:val="nil"/>
              <w:tr2bl w:val="nil"/>
            </w:tcBorders>
            <w:noWrap/>
            <w:vAlign w:val="center"/>
          </w:tcPr>
          <w:p w14:paraId="68788A4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52</w:t>
            </w:r>
          </w:p>
        </w:tc>
        <w:tc>
          <w:tcPr>
            <w:tcW w:w="679" w:type="dxa"/>
            <w:vMerge/>
            <w:tcBorders>
              <w:tl2br w:val="nil"/>
              <w:tr2bl w:val="nil"/>
            </w:tcBorders>
            <w:vAlign w:val="center"/>
          </w:tcPr>
          <w:p w14:paraId="735D409F"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5B84FF8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COD在线监测设备</w:t>
            </w:r>
          </w:p>
        </w:tc>
        <w:tc>
          <w:tcPr>
            <w:tcW w:w="3868" w:type="dxa"/>
            <w:tcBorders>
              <w:tl2br w:val="nil"/>
              <w:tr2bl w:val="nil"/>
            </w:tcBorders>
            <w:vAlign w:val="center"/>
          </w:tcPr>
          <w:p w14:paraId="184AFFDC"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测量方法： 快速消解分光光度法</w:t>
            </w:r>
            <w:r>
              <w:rPr>
                <w:rFonts w:ascii="宋体" w:hAnsi="宋体" w:cs="宋体" w:hint="eastAsia"/>
                <w:color w:val="000000"/>
                <w:kern w:val="0"/>
                <w:sz w:val="22"/>
                <w:szCs w:val="22"/>
                <w:lang w:bidi="ar"/>
              </w:rPr>
              <w:br/>
              <w:t>示值误差： ±5%</w:t>
            </w:r>
            <w:r>
              <w:rPr>
                <w:rFonts w:ascii="宋体" w:hAnsi="宋体" w:cs="宋体" w:hint="eastAsia"/>
                <w:color w:val="000000"/>
                <w:kern w:val="0"/>
                <w:sz w:val="22"/>
                <w:szCs w:val="22"/>
                <w:lang w:bidi="ar"/>
              </w:rPr>
              <w:br/>
              <w:t>重复性： ≦2%</w:t>
            </w:r>
            <w:r>
              <w:rPr>
                <w:rFonts w:ascii="宋体" w:hAnsi="宋体" w:cs="宋体" w:hint="eastAsia"/>
                <w:color w:val="000000"/>
                <w:kern w:val="0"/>
                <w:sz w:val="22"/>
                <w:szCs w:val="22"/>
                <w:lang w:bidi="ar"/>
              </w:rPr>
              <w:br/>
              <w:t>零点漂移： ±2mg/L</w:t>
            </w:r>
            <w:r>
              <w:rPr>
                <w:rFonts w:ascii="宋体" w:hAnsi="宋体" w:cs="宋体" w:hint="eastAsia"/>
                <w:color w:val="000000"/>
                <w:kern w:val="0"/>
                <w:sz w:val="22"/>
                <w:szCs w:val="22"/>
                <w:lang w:bidi="ar"/>
              </w:rPr>
              <w:br/>
              <w:t>对外接口： RS485/RS232/USB接口，4-20mA输入、输出</w:t>
            </w:r>
            <w:r>
              <w:rPr>
                <w:rFonts w:ascii="宋体" w:hAnsi="宋体" w:cs="宋体" w:hint="eastAsia"/>
                <w:color w:val="000000"/>
                <w:kern w:val="0"/>
                <w:sz w:val="22"/>
                <w:szCs w:val="22"/>
                <w:lang w:bidi="ar"/>
              </w:rPr>
              <w:br/>
              <w:t>功耗： 50HZ，不含采水泵200W</w:t>
            </w:r>
          </w:p>
        </w:tc>
        <w:tc>
          <w:tcPr>
            <w:tcW w:w="658" w:type="dxa"/>
            <w:tcBorders>
              <w:tl2br w:val="nil"/>
              <w:tr2bl w:val="nil"/>
            </w:tcBorders>
            <w:noWrap/>
            <w:vAlign w:val="center"/>
          </w:tcPr>
          <w:p w14:paraId="1046686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781FE3D9"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29D66FBA" w14:textId="77777777">
        <w:trPr>
          <w:trHeight w:val="2550"/>
        </w:trPr>
        <w:tc>
          <w:tcPr>
            <w:tcW w:w="658" w:type="dxa"/>
            <w:tcBorders>
              <w:tl2br w:val="nil"/>
              <w:tr2bl w:val="nil"/>
            </w:tcBorders>
            <w:noWrap/>
            <w:vAlign w:val="center"/>
          </w:tcPr>
          <w:p w14:paraId="734F29F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53</w:t>
            </w:r>
          </w:p>
        </w:tc>
        <w:tc>
          <w:tcPr>
            <w:tcW w:w="679" w:type="dxa"/>
            <w:vMerge/>
            <w:tcBorders>
              <w:tl2br w:val="nil"/>
              <w:tr2bl w:val="nil"/>
            </w:tcBorders>
            <w:vAlign w:val="center"/>
          </w:tcPr>
          <w:p w14:paraId="3F094717"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61F901EA"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TP在线监测设备</w:t>
            </w:r>
          </w:p>
        </w:tc>
        <w:tc>
          <w:tcPr>
            <w:tcW w:w="3868" w:type="dxa"/>
            <w:tcBorders>
              <w:tl2br w:val="nil"/>
              <w:tr2bl w:val="nil"/>
            </w:tcBorders>
            <w:vAlign w:val="center"/>
          </w:tcPr>
          <w:p w14:paraId="28CB4F91"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测量方法：钼酸铵分光光度法</w:t>
            </w:r>
            <w:r>
              <w:rPr>
                <w:rFonts w:ascii="宋体" w:hAnsi="宋体" w:cs="宋体" w:hint="eastAsia"/>
                <w:color w:val="000000"/>
                <w:kern w:val="0"/>
                <w:sz w:val="22"/>
                <w:szCs w:val="22"/>
                <w:lang w:bidi="ar"/>
              </w:rPr>
              <w:br/>
              <w:t>量程：0.05~2/5/10mg/L，其他量程可定制</w:t>
            </w:r>
            <w:r>
              <w:rPr>
                <w:rFonts w:ascii="宋体" w:hAnsi="宋体" w:cs="宋体" w:hint="eastAsia"/>
                <w:color w:val="000000"/>
                <w:kern w:val="0"/>
                <w:sz w:val="22"/>
                <w:szCs w:val="22"/>
                <w:lang w:bidi="ar"/>
              </w:rPr>
              <w:br/>
              <w:t>示值误差：±5%</w:t>
            </w:r>
            <w:r>
              <w:rPr>
                <w:rFonts w:ascii="宋体" w:hAnsi="宋体" w:cs="宋体" w:hint="eastAsia"/>
                <w:color w:val="000000"/>
                <w:kern w:val="0"/>
                <w:sz w:val="22"/>
                <w:szCs w:val="22"/>
                <w:lang w:bidi="ar"/>
              </w:rPr>
              <w:br/>
              <w:t>模拟量输入：1 路4-20mA 输入，兼容0-5V 输入</w:t>
            </w:r>
            <w:r>
              <w:rPr>
                <w:rFonts w:ascii="宋体" w:hAnsi="宋体" w:cs="宋体" w:hint="eastAsia"/>
                <w:color w:val="000000"/>
                <w:kern w:val="0"/>
                <w:sz w:val="22"/>
                <w:szCs w:val="22"/>
                <w:lang w:bidi="ar"/>
              </w:rPr>
              <w:br/>
              <w:t>模拟量输出：1 路4-20mA 输出，最大负载500Ω</w:t>
            </w:r>
            <w:r>
              <w:rPr>
                <w:rFonts w:ascii="宋体" w:hAnsi="宋体" w:cs="宋体" w:hint="eastAsia"/>
                <w:color w:val="000000"/>
                <w:kern w:val="0"/>
                <w:sz w:val="22"/>
                <w:szCs w:val="22"/>
                <w:lang w:bidi="ar"/>
              </w:rPr>
              <w:br/>
              <w:t>通讯接口：RS485/RS232/USB 接口</w:t>
            </w:r>
            <w:r>
              <w:rPr>
                <w:rFonts w:ascii="宋体" w:hAnsi="宋体" w:cs="宋体" w:hint="eastAsia"/>
                <w:color w:val="000000"/>
                <w:kern w:val="0"/>
                <w:sz w:val="22"/>
                <w:szCs w:val="22"/>
                <w:lang w:bidi="ar"/>
              </w:rPr>
              <w:br/>
              <w:t>功耗：200W(220VAC 50Hz)</w:t>
            </w:r>
          </w:p>
        </w:tc>
        <w:tc>
          <w:tcPr>
            <w:tcW w:w="658" w:type="dxa"/>
            <w:tcBorders>
              <w:tl2br w:val="nil"/>
              <w:tr2bl w:val="nil"/>
            </w:tcBorders>
            <w:noWrap/>
            <w:vAlign w:val="center"/>
          </w:tcPr>
          <w:p w14:paraId="1AB8343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27B6C5F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0EBB3865" w14:textId="77777777">
        <w:trPr>
          <w:trHeight w:val="1431"/>
        </w:trPr>
        <w:tc>
          <w:tcPr>
            <w:tcW w:w="658" w:type="dxa"/>
            <w:tcBorders>
              <w:tl2br w:val="nil"/>
              <w:tr2bl w:val="nil"/>
            </w:tcBorders>
            <w:noWrap/>
            <w:vAlign w:val="center"/>
          </w:tcPr>
          <w:p w14:paraId="2288ECDE"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54</w:t>
            </w:r>
          </w:p>
        </w:tc>
        <w:tc>
          <w:tcPr>
            <w:tcW w:w="679" w:type="dxa"/>
            <w:vMerge/>
            <w:tcBorders>
              <w:tl2br w:val="nil"/>
              <w:tr2bl w:val="nil"/>
            </w:tcBorders>
            <w:vAlign w:val="center"/>
          </w:tcPr>
          <w:p w14:paraId="79F3C042"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1723AC59"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数采仪</w:t>
            </w:r>
          </w:p>
        </w:tc>
        <w:tc>
          <w:tcPr>
            <w:tcW w:w="3868" w:type="dxa"/>
            <w:tcBorders>
              <w:tl2br w:val="nil"/>
              <w:tr2bl w:val="nil"/>
            </w:tcBorders>
            <w:vAlign w:val="center"/>
          </w:tcPr>
          <w:p w14:paraId="4E979C49" w14:textId="77777777" w:rsidR="00EE5907" w:rsidRDefault="005E6B40">
            <w:pPr>
              <w:widowControl/>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工业级操作系统：Linux；</w:t>
            </w:r>
            <w:r>
              <w:rPr>
                <w:rFonts w:ascii="宋体" w:hAnsi="宋体" w:cs="宋体" w:hint="eastAsia"/>
                <w:color w:val="000000"/>
                <w:kern w:val="0"/>
                <w:sz w:val="22"/>
                <w:szCs w:val="22"/>
                <w:lang w:bidi="ar"/>
              </w:rPr>
              <w:br/>
              <w:t>大容量内存：256M内存；</w:t>
            </w:r>
            <w:r>
              <w:rPr>
                <w:rFonts w:ascii="宋体" w:hAnsi="宋体" w:cs="宋体" w:hint="eastAsia"/>
                <w:color w:val="000000"/>
                <w:kern w:val="0"/>
                <w:sz w:val="22"/>
                <w:szCs w:val="22"/>
                <w:lang w:bidi="ar"/>
              </w:rPr>
              <w:br/>
              <w:t>模拟量输入（AI）：8路，光电隔离，12位A/D精度</w:t>
            </w:r>
          </w:p>
          <w:p w14:paraId="29538113"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数字量：7路RS232，2路RS485，接口可扩展；</w:t>
            </w:r>
          </w:p>
        </w:tc>
        <w:tc>
          <w:tcPr>
            <w:tcW w:w="658" w:type="dxa"/>
            <w:tcBorders>
              <w:tl2br w:val="nil"/>
              <w:tr2bl w:val="nil"/>
            </w:tcBorders>
            <w:noWrap/>
            <w:vAlign w:val="center"/>
          </w:tcPr>
          <w:p w14:paraId="038B869B"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1AB78D7A"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7986E272" w14:textId="77777777">
        <w:trPr>
          <w:trHeight w:val="1670"/>
        </w:trPr>
        <w:tc>
          <w:tcPr>
            <w:tcW w:w="658" w:type="dxa"/>
            <w:tcBorders>
              <w:tl2br w:val="nil"/>
              <w:tr2bl w:val="nil"/>
            </w:tcBorders>
            <w:noWrap/>
            <w:vAlign w:val="center"/>
          </w:tcPr>
          <w:p w14:paraId="3F6F419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55</w:t>
            </w:r>
          </w:p>
        </w:tc>
        <w:tc>
          <w:tcPr>
            <w:tcW w:w="679" w:type="dxa"/>
            <w:vMerge/>
            <w:tcBorders>
              <w:tl2br w:val="nil"/>
              <w:tr2bl w:val="nil"/>
            </w:tcBorders>
            <w:vAlign w:val="center"/>
          </w:tcPr>
          <w:p w14:paraId="2A3377CD"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1387AD52"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超声波明渠流量计</w:t>
            </w:r>
          </w:p>
        </w:tc>
        <w:tc>
          <w:tcPr>
            <w:tcW w:w="3868" w:type="dxa"/>
            <w:tcBorders>
              <w:tl2br w:val="nil"/>
              <w:tr2bl w:val="nil"/>
            </w:tcBorders>
            <w:vAlign w:val="center"/>
          </w:tcPr>
          <w:p w14:paraId="5710DEF5"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安装方式： 挂墙式</w:t>
            </w:r>
            <w:r>
              <w:rPr>
                <w:rFonts w:ascii="宋体" w:hAnsi="宋体" w:cs="宋体" w:hint="eastAsia"/>
                <w:color w:val="000000"/>
                <w:kern w:val="0"/>
                <w:sz w:val="22"/>
                <w:szCs w:val="22"/>
                <w:lang w:bidi="ar"/>
              </w:rPr>
              <w:br/>
              <w:t>流速范围： 0~5m3/s</w:t>
            </w:r>
            <w:r>
              <w:rPr>
                <w:rFonts w:ascii="宋体" w:hAnsi="宋体" w:cs="宋体" w:hint="eastAsia"/>
                <w:color w:val="000000"/>
                <w:kern w:val="0"/>
                <w:sz w:val="22"/>
                <w:szCs w:val="22"/>
                <w:lang w:bidi="ar"/>
              </w:rPr>
              <w:br/>
              <w:t>防护等级： IP65</w:t>
            </w:r>
            <w:r>
              <w:rPr>
                <w:rFonts w:ascii="宋体" w:hAnsi="宋体" w:cs="宋体" w:hint="eastAsia"/>
                <w:color w:val="000000"/>
                <w:kern w:val="0"/>
                <w:sz w:val="22"/>
                <w:szCs w:val="22"/>
                <w:lang w:bidi="ar"/>
              </w:rPr>
              <w:br/>
              <w:t>环境温度： -10℃~+50℃</w:t>
            </w:r>
            <w:r>
              <w:rPr>
                <w:rFonts w:ascii="宋体" w:hAnsi="宋体" w:cs="宋体" w:hint="eastAsia"/>
                <w:color w:val="000000"/>
                <w:kern w:val="0"/>
                <w:sz w:val="22"/>
                <w:szCs w:val="22"/>
                <w:lang w:bidi="ar"/>
              </w:rPr>
              <w:br/>
              <w:t>通讯： RS-485通讯接口</w:t>
            </w:r>
          </w:p>
        </w:tc>
        <w:tc>
          <w:tcPr>
            <w:tcW w:w="658" w:type="dxa"/>
            <w:tcBorders>
              <w:tl2br w:val="nil"/>
              <w:tr2bl w:val="nil"/>
            </w:tcBorders>
            <w:noWrap/>
            <w:vAlign w:val="center"/>
          </w:tcPr>
          <w:p w14:paraId="3D463160"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48E0F795"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r w:rsidR="00EE5907" w14:paraId="6DF85058" w14:textId="77777777">
        <w:trPr>
          <w:trHeight w:val="560"/>
        </w:trPr>
        <w:tc>
          <w:tcPr>
            <w:tcW w:w="658" w:type="dxa"/>
            <w:tcBorders>
              <w:tl2br w:val="nil"/>
              <w:tr2bl w:val="nil"/>
            </w:tcBorders>
            <w:noWrap/>
            <w:vAlign w:val="center"/>
          </w:tcPr>
          <w:p w14:paraId="46AA2F04"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56</w:t>
            </w:r>
          </w:p>
        </w:tc>
        <w:tc>
          <w:tcPr>
            <w:tcW w:w="679" w:type="dxa"/>
            <w:vMerge/>
            <w:tcBorders>
              <w:tl2br w:val="nil"/>
              <w:tr2bl w:val="nil"/>
            </w:tcBorders>
            <w:vAlign w:val="center"/>
          </w:tcPr>
          <w:p w14:paraId="09DA932F"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214D26AD"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在线监测站房空调</w:t>
            </w:r>
          </w:p>
        </w:tc>
        <w:tc>
          <w:tcPr>
            <w:tcW w:w="3868" w:type="dxa"/>
            <w:tcBorders>
              <w:tl2br w:val="nil"/>
              <w:tr2bl w:val="nil"/>
            </w:tcBorders>
            <w:noWrap/>
            <w:vAlign w:val="center"/>
          </w:tcPr>
          <w:p w14:paraId="27D181F5"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1.5P,变频，挂式，格力或美的</w:t>
            </w:r>
          </w:p>
        </w:tc>
        <w:tc>
          <w:tcPr>
            <w:tcW w:w="658" w:type="dxa"/>
            <w:tcBorders>
              <w:tl2br w:val="nil"/>
              <w:tr2bl w:val="nil"/>
            </w:tcBorders>
            <w:noWrap/>
            <w:vAlign w:val="center"/>
          </w:tcPr>
          <w:p w14:paraId="2B7355F1"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02B4D266"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台</w:t>
            </w:r>
          </w:p>
        </w:tc>
      </w:tr>
      <w:tr w:rsidR="00EE5907" w14:paraId="44B9A7D7" w14:textId="77777777">
        <w:trPr>
          <w:trHeight w:val="1395"/>
        </w:trPr>
        <w:tc>
          <w:tcPr>
            <w:tcW w:w="658" w:type="dxa"/>
            <w:tcBorders>
              <w:tl2br w:val="nil"/>
              <w:tr2bl w:val="nil"/>
            </w:tcBorders>
            <w:noWrap/>
            <w:vAlign w:val="center"/>
          </w:tcPr>
          <w:p w14:paraId="6A2F3023"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57</w:t>
            </w:r>
          </w:p>
        </w:tc>
        <w:tc>
          <w:tcPr>
            <w:tcW w:w="679" w:type="dxa"/>
            <w:vMerge/>
            <w:tcBorders>
              <w:tl2br w:val="nil"/>
              <w:tr2bl w:val="nil"/>
            </w:tcBorders>
            <w:vAlign w:val="center"/>
          </w:tcPr>
          <w:p w14:paraId="2F569C56" w14:textId="77777777" w:rsidR="00EE5907" w:rsidRDefault="00EE5907">
            <w:pPr>
              <w:jc w:val="center"/>
              <w:rPr>
                <w:rFonts w:ascii="宋体" w:hAnsi="宋体" w:cs="宋体"/>
                <w:color w:val="000000"/>
                <w:sz w:val="22"/>
                <w:szCs w:val="22"/>
              </w:rPr>
            </w:pPr>
          </w:p>
        </w:tc>
        <w:tc>
          <w:tcPr>
            <w:tcW w:w="2205" w:type="dxa"/>
            <w:tcBorders>
              <w:tl2br w:val="nil"/>
              <w:tr2bl w:val="nil"/>
            </w:tcBorders>
            <w:noWrap/>
            <w:vAlign w:val="center"/>
          </w:tcPr>
          <w:p w14:paraId="28B85F1E"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在线监测取水系统</w:t>
            </w:r>
          </w:p>
        </w:tc>
        <w:tc>
          <w:tcPr>
            <w:tcW w:w="3868" w:type="dxa"/>
            <w:tcBorders>
              <w:tl2br w:val="nil"/>
              <w:tr2bl w:val="nil"/>
            </w:tcBorders>
            <w:vAlign w:val="center"/>
          </w:tcPr>
          <w:p w14:paraId="4425CD80" w14:textId="77777777" w:rsidR="00EE5907" w:rsidRDefault="005E6B4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下吸式潜水泵（电压 220V，功率 0.37kw、扬程 16m、流量 1.5m3/h、接口尺寸 25mm），安装环境要求为：</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t>水温不超过 40℃；</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t>采样水体无腐蚀，pH 值在 6.8-8 范围内；</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t>水体中固体颗粒含量不超过 0.1%,粒度不大于 0.2mm；</w:t>
            </w:r>
          </w:p>
        </w:tc>
        <w:tc>
          <w:tcPr>
            <w:tcW w:w="658" w:type="dxa"/>
            <w:tcBorders>
              <w:tl2br w:val="nil"/>
              <w:tr2bl w:val="nil"/>
            </w:tcBorders>
            <w:noWrap/>
            <w:vAlign w:val="center"/>
          </w:tcPr>
          <w:p w14:paraId="79498BE7"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658" w:type="dxa"/>
            <w:tcBorders>
              <w:tl2br w:val="nil"/>
              <w:tr2bl w:val="nil"/>
            </w:tcBorders>
            <w:noWrap/>
            <w:vAlign w:val="center"/>
          </w:tcPr>
          <w:p w14:paraId="1589060C" w14:textId="77777777" w:rsidR="00EE5907" w:rsidRDefault="005E6B4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套</w:t>
            </w:r>
          </w:p>
        </w:tc>
      </w:tr>
    </w:tbl>
    <w:p w14:paraId="2168C6C3" w14:textId="77777777" w:rsidR="00EE5907" w:rsidRDefault="00EE5907">
      <w:pPr>
        <w:rPr>
          <w:rFonts w:ascii="宋体" w:hAnsi="宋体"/>
          <w:sz w:val="24"/>
        </w:rPr>
      </w:pPr>
    </w:p>
    <w:p w14:paraId="4B9DF0A5" w14:textId="77777777" w:rsidR="00EE5907" w:rsidRDefault="005E6B40">
      <w:pPr>
        <w:snapToGrid w:val="0"/>
        <w:spacing w:line="360" w:lineRule="auto"/>
        <w:outlineLvl w:val="1"/>
        <w:rPr>
          <w:rFonts w:ascii="宋体" w:hAnsi="宋体"/>
          <w:b/>
          <w:sz w:val="24"/>
        </w:rPr>
      </w:pPr>
      <w:bookmarkStart w:id="639" w:name="_Hlk49237201"/>
      <w:bookmarkStart w:id="640" w:name="_Toc78914388"/>
      <w:r>
        <w:rPr>
          <w:rFonts w:ascii="宋体" w:hAnsi="宋体" w:hint="eastAsia"/>
          <w:b/>
          <w:sz w:val="24"/>
        </w:rPr>
        <w:t>二、技术参数</w:t>
      </w:r>
      <w:bookmarkEnd w:id="640"/>
    </w:p>
    <w:p w14:paraId="0525C090"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41" w:name="_Toc78914389"/>
      <w:bookmarkEnd w:id="639"/>
      <w:r>
        <w:rPr>
          <w:rFonts w:asciiTheme="minorEastAsia" w:eastAsiaTheme="minorEastAsia" w:hAnsiTheme="minorEastAsia" w:cs="宋体" w:hint="eastAsia"/>
          <w:sz w:val="21"/>
          <w:szCs w:val="21"/>
        </w:rPr>
        <w:lastRenderedPageBreak/>
        <w:t>格栅集水池:钢混结构</w:t>
      </w:r>
      <w:bookmarkEnd w:id="641"/>
    </w:p>
    <w:p w14:paraId="145906E4" w14:textId="77777777" w:rsidR="00EE5907" w:rsidRDefault="005E6B40">
      <w:pPr>
        <w:pStyle w:val="4"/>
        <w:spacing w:before="0" w:after="0" w:line="360" w:lineRule="auto"/>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配套设备：</w:t>
      </w:r>
    </w:p>
    <w:p w14:paraId="366A239C" w14:textId="77777777" w:rsidR="00EE5907" w:rsidRDefault="005E6B40">
      <w:pPr>
        <w:pStyle w:val="5"/>
        <w:keepLines/>
        <w:numPr>
          <w:ilvl w:val="0"/>
          <w:numId w:val="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回转式格栅除污机：</w:t>
      </w:r>
    </w:p>
    <w:p w14:paraId="20E4D5C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尺寸规格：L5200mm*W700mm</w:t>
      </w:r>
    </w:p>
    <w:p w14:paraId="05EA701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栅    宽：10mm</w:t>
      </w:r>
    </w:p>
    <w:p w14:paraId="0DDBD83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率：N=0.75kw</w:t>
      </w:r>
    </w:p>
    <w:p w14:paraId="4601602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安装角度：70°</w:t>
      </w:r>
    </w:p>
    <w:p w14:paraId="3DD1E91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质：304不锈钢，配自动电控箱</w:t>
      </w:r>
    </w:p>
    <w:p w14:paraId="38E90BE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w:t>
      </w:r>
    </w:p>
    <w:p w14:paraId="5F7A54E3" w14:textId="77777777" w:rsidR="00EE5907" w:rsidRDefault="005E6B40">
      <w:pPr>
        <w:pStyle w:val="5"/>
        <w:keepLines/>
        <w:numPr>
          <w:ilvl w:val="0"/>
          <w:numId w:val="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回转式格栅除污机：</w:t>
      </w:r>
    </w:p>
    <w:p w14:paraId="73177C9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尺寸规格：L5200*W700mm</w:t>
      </w:r>
    </w:p>
    <w:p w14:paraId="67140E9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栅    宽：3mm</w:t>
      </w:r>
    </w:p>
    <w:p w14:paraId="078181D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率：N=0.75KW</w:t>
      </w:r>
    </w:p>
    <w:p w14:paraId="0E5DEE2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安装角度：70°</w:t>
      </w:r>
    </w:p>
    <w:p w14:paraId="4486A6C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质：304不锈钢，配自动电控箱</w:t>
      </w:r>
    </w:p>
    <w:p w14:paraId="7CB94B9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w:t>
      </w:r>
    </w:p>
    <w:p w14:paraId="6B954F72" w14:textId="77777777" w:rsidR="00EE5907" w:rsidRDefault="005E6B40">
      <w:pPr>
        <w:pStyle w:val="5"/>
        <w:keepLines/>
        <w:numPr>
          <w:ilvl w:val="0"/>
          <w:numId w:val="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砂浆泵</w:t>
      </w:r>
    </w:p>
    <w:p w14:paraId="5A15AAC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规格参数：Q=20m3/h，H=14m，P=1.1kw</w:t>
      </w:r>
    </w:p>
    <w:p w14:paraId="0C461A9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口    径：DN50</w:t>
      </w:r>
    </w:p>
    <w:p w14:paraId="7877F65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质：铸铁</w:t>
      </w:r>
    </w:p>
    <w:p w14:paraId="2D314FE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安装方式：潜水式</w:t>
      </w:r>
    </w:p>
    <w:p w14:paraId="57D2251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33E669C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工作环境：介质温度&lt;40℃，PH4-10,输送介质的固相物的容积比&lt;2%,介质重度&lt;1200kg/m3</w:t>
      </w:r>
    </w:p>
    <w:p w14:paraId="2973EF0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附属设施：配套自耦装置（主要包括座、自耦架、导杆、导杆支座）</w:t>
      </w:r>
    </w:p>
    <w:p w14:paraId="5FA49D5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4934808C" w14:textId="77777777" w:rsidR="00EE5907" w:rsidRDefault="005E6B40">
      <w:pPr>
        <w:pStyle w:val="5"/>
        <w:keepLines/>
        <w:numPr>
          <w:ilvl w:val="0"/>
          <w:numId w:val="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潜污泵</w:t>
      </w:r>
    </w:p>
    <w:p w14:paraId="7E345D5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规格参数：Q=120m3/h，H=7m，P=3kw</w:t>
      </w:r>
    </w:p>
    <w:p w14:paraId="39ECB9D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口    径：DN100</w:t>
      </w:r>
    </w:p>
    <w:p w14:paraId="49A1C5E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质：铸铁</w:t>
      </w:r>
    </w:p>
    <w:p w14:paraId="5E32A24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连接方式：法兰式</w:t>
      </w:r>
    </w:p>
    <w:p w14:paraId="5788A32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安装方式：潜水式</w:t>
      </w:r>
    </w:p>
    <w:p w14:paraId="2FE8312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79B2E6DB"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t>工作环境：介质温度&lt;40℃，PH4-10,输送介质的固相物的容积比&lt;2%,介质重度&lt;1200kg/m3</w:t>
      </w:r>
    </w:p>
    <w:p w14:paraId="5F4F4E2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其他配套设施：配套自耦装置（主要包括座、自耦架、导杆、导杆支座）</w:t>
      </w:r>
    </w:p>
    <w:p w14:paraId="00760BE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量：2台，一用一备</w:t>
      </w:r>
    </w:p>
    <w:p w14:paraId="4BB37FAC" w14:textId="77777777" w:rsidR="00EE5907" w:rsidRDefault="005E6B40">
      <w:pPr>
        <w:pStyle w:val="5"/>
        <w:keepLines/>
        <w:numPr>
          <w:ilvl w:val="0"/>
          <w:numId w:val="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lastRenderedPageBreak/>
        <w:t>潜水搅拌机</w:t>
      </w:r>
    </w:p>
    <w:p w14:paraId="4035D2C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率：2.2kw</w:t>
      </w:r>
    </w:p>
    <w:p w14:paraId="6BE349A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叶轮直径：320mm</w:t>
      </w:r>
    </w:p>
    <w:p w14:paraId="098D31B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08B9B74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转    速：980r/min，</w:t>
      </w:r>
    </w:p>
    <w:p w14:paraId="57B8677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质：主机铸铁叶轮导流罩不锈钢，</w:t>
      </w:r>
    </w:p>
    <w:p w14:paraId="58674B0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量：1套</w:t>
      </w:r>
    </w:p>
    <w:p w14:paraId="0DB627D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其他配套设施：YCW潜水专用电缆，电机防护等级IP68,绝缘等级F级，带转向装置及起吊支架、手动葫芦、304钢丝绳</w:t>
      </w:r>
    </w:p>
    <w:p w14:paraId="2023CE02" w14:textId="77777777" w:rsidR="00EE5907" w:rsidRDefault="005E6B40">
      <w:pPr>
        <w:pStyle w:val="5"/>
        <w:keepLines/>
        <w:numPr>
          <w:ilvl w:val="0"/>
          <w:numId w:val="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附壁式闸门</w:t>
      </w:r>
    </w:p>
    <w:p w14:paraId="18A2E73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寸：FZ300*300</w:t>
      </w:r>
    </w:p>
    <w:p w14:paraId="3C8CDD3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含手动电动启闭机，启闭力3T，启闭高度3.0m</w:t>
      </w:r>
    </w:p>
    <w:p w14:paraId="030F04E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率1.5kw</w:t>
      </w:r>
    </w:p>
    <w:p w14:paraId="723B28A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质：铸铁</w:t>
      </w:r>
    </w:p>
    <w:p w14:paraId="629313E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量：2套</w:t>
      </w:r>
    </w:p>
    <w:p w14:paraId="3F6FDDFC" w14:textId="77777777" w:rsidR="00EE5907" w:rsidRDefault="005E6B40">
      <w:pPr>
        <w:pStyle w:val="5"/>
        <w:keepLines/>
        <w:numPr>
          <w:ilvl w:val="0"/>
          <w:numId w:val="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超声波液位计</w:t>
      </w:r>
    </w:p>
    <w:p w14:paraId="41A3EE8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量    程：≤5m</w:t>
      </w:r>
    </w:p>
    <w:p w14:paraId="4903878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信号模式：两线制24VDC，4-20mA</w:t>
      </w:r>
    </w:p>
    <w:p w14:paraId="27739DB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质：ABS</w:t>
      </w:r>
    </w:p>
    <w:p w14:paraId="197539A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精    度：±0.25%</w:t>
      </w:r>
    </w:p>
    <w:p w14:paraId="4130EDB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显示模式：LCD</w:t>
      </w:r>
    </w:p>
    <w:p w14:paraId="0D1D6F7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量：1套</w:t>
      </w:r>
    </w:p>
    <w:p w14:paraId="3D49C8C0" w14:textId="77777777" w:rsidR="00EE5907" w:rsidRDefault="005E6B40">
      <w:pPr>
        <w:pStyle w:val="5"/>
        <w:keepLines/>
        <w:numPr>
          <w:ilvl w:val="0"/>
          <w:numId w:val="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电磁流量计</w:t>
      </w:r>
    </w:p>
    <w:p w14:paraId="52A7412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寸：DN100</w:t>
      </w:r>
    </w:p>
    <w:p w14:paraId="757B08A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连接方式：法兰一体式</w:t>
      </w:r>
    </w:p>
    <w:p w14:paraId="0C07AAD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内衬材质：橡胶</w:t>
      </w:r>
    </w:p>
    <w:p w14:paraId="1D31A83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电极材质：316L</w:t>
      </w:r>
    </w:p>
    <w:p w14:paraId="150E081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信号输出：AC220V,4-20mA</w:t>
      </w:r>
    </w:p>
    <w:p w14:paraId="565A0FB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精    度：0.5</w:t>
      </w:r>
    </w:p>
    <w:p w14:paraId="581A78E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0A9D65C7"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42" w:name="_Toc78914390"/>
      <w:r>
        <w:rPr>
          <w:rFonts w:asciiTheme="minorEastAsia" w:eastAsiaTheme="minorEastAsia" w:hAnsiTheme="minorEastAsia" w:cs="宋体" w:hint="eastAsia"/>
          <w:sz w:val="21"/>
          <w:szCs w:val="21"/>
        </w:rPr>
        <w:t>A2O生化反应池：</w:t>
      </w:r>
      <w:bookmarkEnd w:id="642"/>
    </w:p>
    <w:p w14:paraId="535642AE" w14:textId="77777777" w:rsidR="00EE5907" w:rsidRDefault="005E6B40">
      <w:pPr>
        <w:spacing w:line="360" w:lineRule="auto"/>
        <w:ind w:leftChars="200" w:left="420"/>
        <w:rPr>
          <w:rFonts w:asciiTheme="minorEastAsia" w:eastAsiaTheme="minorEastAsia" w:hAnsiTheme="minorEastAsia" w:cs="宋体"/>
          <w:color w:val="FF0000"/>
          <w:szCs w:val="21"/>
        </w:rPr>
      </w:pPr>
      <w:r>
        <w:rPr>
          <w:rFonts w:asciiTheme="minorEastAsia" w:eastAsiaTheme="minorEastAsia" w:hAnsiTheme="minorEastAsia" w:cs="宋体" w:hint="eastAsia"/>
          <w:color w:val="FF0000"/>
          <w:szCs w:val="21"/>
        </w:rPr>
        <w:t>材    质：碳钢防腐，设备内外部采用环氧沥青漆防腐，涂刷次数要求3遍以上；刷漆前必须进行表面处理，将毛刺，氧化物、铁锈、焊接残渣和油污等清理至焊接要求；</w:t>
      </w:r>
    </w:p>
    <w:p w14:paraId="2F4900AD" w14:textId="77777777" w:rsidR="00EE5907" w:rsidRDefault="005E6B40">
      <w:pPr>
        <w:spacing w:line="360" w:lineRule="auto"/>
        <w:ind w:leftChars="200" w:left="420"/>
        <w:rPr>
          <w:rFonts w:asciiTheme="minorEastAsia" w:eastAsiaTheme="minorEastAsia" w:hAnsiTheme="minorEastAsia" w:cs="宋体"/>
          <w:color w:val="FF0000"/>
          <w:szCs w:val="21"/>
        </w:rPr>
      </w:pPr>
      <w:r>
        <w:rPr>
          <w:rFonts w:asciiTheme="minorEastAsia" w:eastAsiaTheme="minorEastAsia" w:hAnsiTheme="minorEastAsia" w:cs="宋体" w:hint="eastAsia"/>
          <w:color w:val="FF0000"/>
          <w:szCs w:val="21"/>
        </w:rPr>
        <w:t>表面除锈要求：达到《涂装前钢材表面锈蚀等级和除锈等级》GB8923 Sa2级及以上</w:t>
      </w:r>
    </w:p>
    <w:p w14:paraId="1EABC32B" w14:textId="77777777" w:rsidR="00EE5907" w:rsidRDefault="005E6B40">
      <w:pPr>
        <w:spacing w:line="360" w:lineRule="auto"/>
        <w:ind w:leftChars="200" w:left="420"/>
        <w:rPr>
          <w:rFonts w:asciiTheme="minorEastAsia" w:eastAsiaTheme="minorEastAsia" w:hAnsiTheme="minorEastAsia" w:cs="宋体"/>
          <w:color w:val="FF0000"/>
          <w:szCs w:val="21"/>
        </w:rPr>
      </w:pPr>
      <w:r>
        <w:rPr>
          <w:rFonts w:asciiTheme="minorEastAsia" w:eastAsiaTheme="minorEastAsia" w:hAnsiTheme="minorEastAsia" w:cs="宋体" w:hint="eastAsia"/>
          <w:color w:val="FF0000"/>
          <w:szCs w:val="21"/>
        </w:rPr>
        <w:t>结构要求：横梁、支撑柱的结构焊接：焊件厚度≤8mm，咬边深度≤0.5mm，累计咬边长度不</w:t>
      </w:r>
      <w:r>
        <w:rPr>
          <w:rFonts w:asciiTheme="minorEastAsia" w:eastAsiaTheme="minorEastAsia" w:hAnsiTheme="minorEastAsia" w:cs="宋体" w:hint="eastAsia"/>
          <w:color w:val="FF0000"/>
          <w:szCs w:val="21"/>
        </w:rPr>
        <w:lastRenderedPageBreak/>
        <w:t>得大于焊缝总长 10%；内部管路平整度：垂直度≤0.05mm，水平度≤0.05mm；</w:t>
      </w:r>
    </w:p>
    <w:p w14:paraId="3E6B05B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寸：L16.5m*W3.5m*H3.5m/套</w:t>
      </w:r>
    </w:p>
    <w:p w14:paraId="2AC60C3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板    厚：</w:t>
      </w:r>
      <w:r>
        <w:rPr>
          <w:rFonts w:asciiTheme="minorEastAsia" w:eastAsiaTheme="minorEastAsia" w:hAnsiTheme="minorEastAsia" w:cs="宋体" w:hint="eastAsia"/>
          <w:color w:val="FF0000"/>
          <w:szCs w:val="21"/>
        </w:rPr>
        <w:t>所有板材厚度不小于10mm</w:t>
      </w:r>
    </w:p>
    <w:p w14:paraId="0ACEE38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量：7套，</w:t>
      </w:r>
    </w:p>
    <w:p w14:paraId="3DFACA0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单套处理能力：200m3/D</w:t>
      </w:r>
    </w:p>
    <w:p w14:paraId="5925DD5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安装方式：全地埋，顶部封板式</w:t>
      </w:r>
    </w:p>
    <w:p w14:paraId="1CA9282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检修人孔：4个/套，尺寸：L*W*H=1000*1000*300mm，含盖板</w:t>
      </w:r>
    </w:p>
    <w:p w14:paraId="20770A76"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t>备   注：内含厌氧池3.5*3.0*3.5m、缺氧池3.5*4.5*3.5m、好氧池3.5*6.0*3.5m、沉淀池3.5*3.0*3.5m各功能区</w:t>
      </w:r>
    </w:p>
    <w:p w14:paraId="11D9089E" w14:textId="77777777" w:rsidR="00EE5907" w:rsidRDefault="005E6B40">
      <w:pPr>
        <w:spacing w:line="360" w:lineRule="auto"/>
        <w:ind w:leftChars="700" w:left="1470"/>
        <w:rPr>
          <w:rFonts w:asciiTheme="minorEastAsia" w:eastAsiaTheme="minorEastAsia" w:hAnsiTheme="minorEastAsia" w:cs="宋体"/>
          <w:color w:val="FF0000"/>
          <w:szCs w:val="21"/>
        </w:rPr>
      </w:pPr>
      <w:r>
        <w:rPr>
          <w:rFonts w:asciiTheme="minorEastAsia" w:eastAsiaTheme="minorEastAsia" w:hAnsiTheme="minorEastAsia" w:cs="宋体" w:hint="eastAsia"/>
          <w:color w:val="FF0000"/>
          <w:szCs w:val="21"/>
        </w:rPr>
        <w:t>所有投标人自行现场踏勘，自行确认制作方式满足现场安装及制作条件，负责设备按时保质安装完成。</w:t>
      </w:r>
    </w:p>
    <w:p w14:paraId="4E2C4E45" w14:textId="77777777" w:rsidR="00EE5907" w:rsidRDefault="005E6B40">
      <w:pPr>
        <w:pStyle w:val="4"/>
        <w:spacing w:before="0" w:after="0" w:line="360" w:lineRule="auto"/>
        <w:rPr>
          <w:rFonts w:asciiTheme="minorEastAsia" w:eastAsiaTheme="minorEastAsia" w:hAnsiTheme="minorEastAsia" w:cs="宋体"/>
          <w:sz w:val="21"/>
          <w:szCs w:val="21"/>
        </w:rPr>
      </w:pPr>
      <w:r>
        <w:rPr>
          <w:rStyle w:val="40"/>
          <w:rFonts w:asciiTheme="minorEastAsia" w:eastAsiaTheme="minorEastAsia" w:hAnsiTheme="minorEastAsia" w:cs="宋体" w:hint="eastAsia"/>
          <w:sz w:val="21"/>
          <w:szCs w:val="21"/>
        </w:rPr>
        <w:t>配套设备</w:t>
      </w:r>
      <w:r>
        <w:rPr>
          <w:rFonts w:asciiTheme="minorEastAsia" w:eastAsiaTheme="minorEastAsia" w:hAnsiTheme="minorEastAsia" w:cs="宋体" w:hint="eastAsia"/>
          <w:sz w:val="21"/>
          <w:szCs w:val="21"/>
        </w:rPr>
        <w:t>：</w:t>
      </w:r>
    </w:p>
    <w:p w14:paraId="14C381BD" w14:textId="77777777" w:rsidR="00EE5907" w:rsidRDefault="005E6B40">
      <w:pPr>
        <w:pStyle w:val="5"/>
        <w:keepLines/>
        <w:numPr>
          <w:ilvl w:val="0"/>
          <w:numId w:val="7"/>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潜水搅拌机</w:t>
      </w:r>
    </w:p>
    <w:p w14:paraId="2B54ECE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率：0.55kw</w:t>
      </w:r>
    </w:p>
    <w:p w14:paraId="7410369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源：380V</w:t>
      </w:r>
    </w:p>
    <w:p w14:paraId="2D0A802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叶轮直径：220mm</w:t>
      </w:r>
    </w:p>
    <w:p w14:paraId="06E2BDB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转    速：980r/min</w:t>
      </w:r>
    </w:p>
    <w:p w14:paraId="4395111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质：主机铸铁叶轮导流罩不锈钢</w:t>
      </w:r>
    </w:p>
    <w:p w14:paraId="48BE542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量：2台/套*7套</w:t>
      </w:r>
    </w:p>
    <w:p w14:paraId="48AE8AF2" w14:textId="77777777" w:rsidR="00EE5907" w:rsidRDefault="005E6B40">
      <w:pPr>
        <w:spacing w:line="360" w:lineRule="auto"/>
        <w:ind w:leftChars="200" w:left="1890" w:hangingChars="700" w:hanging="1470"/>
        <w:rPr>
          <w:rFonts w:asciiTheme="minorEastAsia" w:eastAsiaTheme="minorEastAsia" w:hAnsiTheme="minorEastAsia" w:cs="宋体"/>
          <w:szCs w:val="21"/>
        </w:rPr>
      </w:pPr>
      <w:r>
        <w:rPr>
          <w:rFonts w:asciiTheme="minorEastAsia" w:eastAsiaTheme="minorEastAsia" w:hAnsiTheme="minorEastAsia" w:cs="宋体" w:hint="eastAsia"/>
          <w:szCs w:val="21"/>
        </w:rPr>
        <w:t>其他配套设施：YCW潜水专用电缆，电机防护等级IP68,绝缘等级F级，带导轨支架</w:t>
      </w:r>
    </w:p>
    <w:p w14:paraId="6B1543A6" w14:textId="77777777" w:rsidR="00EE5907" w:rsidRDefault="005E6B40">
      <w:pPr>
        <w:pStyle w:val="5"/>
        <w:keepLines/>
        <w:numPr>
          <w:ilvl w:val="0"/>
          <w:numId w:val="7"/>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组合填料</w:t>
      </w:r>
    </w:p>
    <w:p w14:paraId="29D11A1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寸：φ180mm*2000mm</w:t>
      </w:r>
    </w:p>
    <w:p w14:paraId="55E19AD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片    距：200mm</w:t>
      </w:r>
    </w:p>
    <w:p w14:paraId="4AFF4CA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质：全塑性夹片维纶醛化丝</w:t>
      </w:r>
    </w:p>
    <w:p w14:paraId="3F2C953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量：95m3/套*7套</w:t>
      </w:r>
    </w:p>
    <w:p w14:paraId="2C65EE39" w14:textId="77777777" w:rsidR="00EE5907" w:rsidRDefault="005E6B40">
      <w:pPr>
        <w:pStyle w:val="5"/>
        <w:keepLines/>
        <w:numPr>
          <w:ilvl w:val="0"/>
          <w:numId w:val="7"/>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曝气系统</w:t>
      </w:r>
    </w:p>
    <w:p w14:paraId="5D70C8D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曝 气 量：1-3m3/h</w:t>
      </w:r>
    </w:p>
    <w:p w14:paraId="4AD69D0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氧利用率：27-38%</w:t>
      </w:r>
    </w:p>
    <w:p w14:paraId="2653E29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充氧效率：0.68kgO2/h</w:t>
      </w:r>
    </w:p>
    <w:p w14:paraId="7B28F07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膜片厚度：2±0.1mm</w:t>
      </w:r>
    </w:p>
    <w:p w14:paraId="6C9E83E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气泡直径：1-2mm</w:t>
      </w:r>
    </w:p>
    <w:p w14:paraId="18376AC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质：EPDM+UPVC+ABS</w:t>
      </w:r>
    </w:p>
    <w:p w14:paraId="2107DB6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量：36m2/套*7套</w:t>
      </w:r>
    </w:p>
    <w:p w14:paraId="45792ECD" w14:textId="77777777" w:rsidR="00EE5907" w:rsidRDefault="005E6B40">
      <w:pPr>
        <w:pStyle w:val="5"/>
        <w:keepLines/>
        <w:numPr>
          <w:ilvl w:val="0"/>
          <w:numId w:val="7"/>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鼓风机</w:t>
      </w:r>
    </w:p>
    <w:p w14:paraId="5505384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规格参数：Q=13.5m3/min，P=49.0kpa，N=18.5kw</w:t>
      </w:r>
    </w:p>
    <w:p w14:paraId="444CD26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电    源：380V</w:t>
      </w:r>
    </w:p>
    <w:p w14:paraId="5230DF1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口    径：DN150A</w:t>
      </w:r>
    </w:p>
    <w:p w14:paraId="37EB19C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质：铸铁</w:t>
      </w:r>
    </w:p>
    <w:p w14:paraId="51487F0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量：3台（两用一备）</w:t>
      </w:r>
    </w:p>
    <w:p w14:paraId="653EB916" w14:textId="77777777" w:rsidR="00EE5907" w:rsidRDefault="005E6B40">
      <w:pPr>
        <w:spacing w:line="360" w:lineRule="auto"/>
        <w:ind w:leftChars="200" w:left="1890" w:hangingChars="700" w:hanging="1470"/>
        <w:rPr>
          <w:rFonts w:asciiTheme="minorEastAsia" w:eastAsiaTheme="minorEastAsia" w:hAnsiTheme="minorEastAsia" w:cs="宋体"/>
          <w:szCs w:val="21"/>
        </w:rPr>
      </w:pPr>
      <w:r>
        <w:rPr>
          <w:rFonts w:asciiTheme="minorEastAsia" w:eastAsiaTheme="minorEastAsia" w:hAnsiTheme="minorEastAsia" w:cs="宋体" w:hint="eastAsia"/>
          <w:szCs w:val="21"/>
        </w:rPr>
        <w:t>其他配套设施：含消音器，除尘罩、单向阀，泄压装置、压力表、设备底座等配套装置</w:t>
      </w:r>
    </w:p>
    <w:p w14:paraId="324F7701" w14:textId="77777777" w:rsidR="00EE5907" w:rsidRDefault="005E6B40">
      <w:pPr>
        <w:pStyle w:val="5"/>
        <w:keepLines/>
        <w:numPr>
          <w:ilvl w:val="0"/>
          <w:numId w:val="7"/>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混合液回流泵</w:t>
      </w:r>
    </w:p>
    <w:p w14:paraId="2D953E6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规格参数：Q=10m3/h，H=15m，P=0.75kw</w:t>
      </w:r>
    </w:p>
    <w:p w14:paraId="5188A60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口    径：DN50</w:t>
      </w:r>
    </w:p>
    <w:p w14:paraId="0255360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连接方式：直接式</w:t>
      </w:r>
    </w:p>
    <w:p w14:paraId="1A057C5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安装方式：潜水式</w:t>
      </w:r>
    </w:p>
    <w:p w14:paraId="5F7FBD0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42834820"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t>工作环境：介质温度&lt;40℃，PH4-10,输送介质的固相物的容积比&lt;2%,介质重度&lt;1200kg/m3</w:t>
      </w:r>
    </w:p>
    <w:p w14:paraId="4172CF4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质：铸铁</w:t>
      </w:r>
    </w:p>
    <w:p w14:paraId="6C861CC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量：2台/套*7套</w:t>
      </w:r>
    </w:p>
    <w:p w14:paraId="700BA7AE" w14:textId="77777777" w:rsidR="00EE5907" w:rsidRDefault="005E6B40">
      <w:pPr>
        <w:pStyle w:val="5"/>
        <w:keepLines/>
        <w:numPr>
          <w:ilvl w:val="0"/>
          <w:numId w:val="7"/>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污泥回流泵</w:t>
      </w:r>
    </w:p>
    <w:p w14:paraId="0A2CBBD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规格参数：Q=3m3/h，H=10m，P=0.55kw</w:t>
      </w:r>
    </w:p>
    <w:p w14:paraId="712FFEA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口    径：DN50</w:t>
      </w:r>
    </w:p>
    <w:p w14:paraId="59491FB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连接方式：直接式</w:t>
      </w:r>
    </w:p>
    <w:p w14:paraId="655186A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安装方式：潜水式</w:t>
      </w:r>
    </w:p>
    <w:p w14:paraId="03A81EE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63B609B0"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t>工作环境：介质温度&lt;40℃，PH4-10,输送介质的固相物的容积比&lt;2%,介质重度&lt;1200kg/m3</w:t>
      </w:r>
    </w:p>
    <w:p w14:paraId="599E7E4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质：铸铁</w:t>
      </w:r>
    </w:p>
    <w:p w14:paraId="305E4AD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量：1台/套*7套</w:t>
      </w:r>
    </w:p>
    <w:p w14:paraId="2C6B1CE3" w14:textId="77777777" w:rsidR="00EE5907" w:rsidRDefault="005E6B40">
      <w:pPr>
        <w:pStyle w:val="5"/>
        <w:keepLines/>
        <w:numPr>
          <w:ilvl w:val="0"/>
          <w:numId w:val="7"/>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电动阀</w:t>
      </w:r>
    </w:p>
    <w:p w14:paraId="243FFC1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寸：DN32</w:t>
      </w:r>
    </w:p>
    <w:p w14:paraId="45B5FC9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公称压力：PN16</w:t>
      </w:r>
    </w:p>
    <w:p w14:paraId="71A7A2E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密封材质：PTFE</w:t>
      </w:r>
    </w:p>
    <w:p w14:paraId="4720D89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工作温度：-30℃~150℃</w:t>
      </w:r>
    </w:p>
    <w:p w14:paraId="5222426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防护等级：IP67</w:t>
      </w:r>
    </w:p>
    <w:p w14:paraId="075ADEB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率:25W</w:t>
      </w:r>
    </w:p>
    <w:p w14:paraId="441FA04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信号输出：4-20mA</w:t>
      </w:r>
    </w:p>
    <w:p w14:paraId="0C5560D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质：304不锈钢</w:t>
      </w:r>
    </w:p>
    <w:p w14:paraId="427030A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量：1台/套*7套</w:t>
      </w:r>
    </w:p>
    <w:p w14:paraId="6506703F" w14:textId="77777777" w:rsidR="00EE5907" w:rsidRDefault="005E6B40">
      <w:pPr>
        <w:pStyle w:val="5"/>
        <w:keepLines/>
        <w:numPr>
          <w:ilvl w:val="0"/>
          <w:numId w:val="7"/>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电动阀</w:t>
      </w:r>
    </w:p>
    <w:p w14:paraId="430CFFF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寸：DN65</w:t>
      </w:r>
    </w:p>
    <w:p w14:paraId="64C4BA3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公称压力：PN16</w:t>
      </w:r>
    </w:p>
    <w:p w14:paraId="6A27AF4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密封材质：PTFE</w:t>
      </w:r>
    </w:p>
    <w:p w14:paraId="0F7B5F6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工作温度：-30℃~150℃</w:t>
      </w:r>
    </w:p>
    <w:p w14:paraId="0B08BA6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防护等级：IP67</w:t>
      </w:r>
    </w:p>
    <w:p w14:paraId="68E2F6A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率：25W</w:t>
      </w:r>
    </w:p>
    <w:p w14:paraId="661D2F3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信号输出：4-20mA</w:t>
      </w:r>
    </w:p>
    <w:p w14:paraId="08A96D4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质：304不锈钢</w:t>
      </w:r>
    </w:p>
    <w:p w14:paraId="66D2393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量：2台/套*7套</w:t>
      </w:r>
    </w:p>
    <w:p w14:paraId="29EB1AC7"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43" w:name="_Toc78914391"/>
      <w:r>
        <w:rPr>
          <w:rFonts w:asciiTheme="minorEastAsia" w:eastAsiaTheme="minorEastAsia" w:hAnsiTheme="minorEastAsia" w:cs="宋体" w:hint="eastAsia"/>
          <w:sz w:val="21"/>
          <w:szCs w:val="21"/>
        </w:rPr>
        <w:t>混凝沉淀池：</w:t>
      </w:r>
      <w:bookmarkEnd w:id="643"/>
    </w:p>
    <w:p w14:paraId="3B6F058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安装方式：全地埋，顶部封板式</w:t>
      </w:r>
    </w:p>
    <w:p w14:paraId="2D34FA72" w14:textId="77777777" w:rsidR="00EE5907" w:rsidRDefault="005E6B40">
      <w:pPr>
        <w:spacing w:line="360" w:lineRule="auto"/>
        <w:ind w:leftChars="200" w:left="1470" w:hangingChars="500" w:hanging="1050"/>
        <w:jc w:val="left"/>
        <w:rPr>
          <w:rFonts w:asciiTheme="minorEastAsia" w:eastAsiaTheme="minorEastAsia" w:hAnsiTheme="minorEastAsia" w:cs="宋体"/>
          <w:szCs w:val="21"/>
        </w:rPr>
      </w:pPr>
      <w:r>
        <w:rPr>
          <w:rFonts w:asciiTheme="minorEastAsia" w:eastAsiaTheme="minorEastAsia" w:hAnsiTheme="minorEastAsia" w:cs="宋体" w:hint="eastAsia"/>
          <w:szCs w:val="21"/>
        </w:rPr>
        <w:t>检修人孔：7个:尺寸L600*W600*H200mm*3个，尺寸L1000*W1000*H200mm*4个</w:t>
      </w:r>
    </w:p>
    <w:p w14:paraId="6478A36E" w14:textId="77777777" w:rsidR="00EE5907" w:rsidRDefault="005E6B40">
      <w:pPr>
        <w:spacing w:line="360" w:lineRule="auto"/>
        <w:ind w:leftChars="200" w:left="1470" w:hangingChars="500" w:hanging="1050"/>
        <w:jc w:val="left"/>
        <w:rPr>
          <w:rFonts w:asciiTheme="minorEastAsia" w:eastAsiaTheme="minorEastAsia" w:hAnsiTheme="minorEastAsia" w:cs="宋体"/>
          <w:szCs w:val="21"/>
        </w:rPr>
      </w:pPr>
      <w:r>
        <w:rPr>
          <w:rFonts w:asciiTheme="minorEastAsia" w:eastAsiaTheme="minorEastAsia" w:hAnsiTheme="minorEastAsia" w:cs="宋体" w:hint="eastAsia"/>
          <w:szCs w:val="21"/>
        </w:rPr>
        <w:t>集 泥 斗：4个，尺寸L850*W600mm</w:t>
      </w:r>
    </w:p>
    <w:p w14:paraId="03229FC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寸：L6000*W4500*H4500mm</w:t>
      </w:r>
    </w:p>
    <w:p w14:paraId="6257A56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板    厚：10mm</w:t>
      </w:r>
    </w:p>
    <w:p w14:paraId="5772192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处理能力：1000T/D</w:t>
      </w:r>
    </w:p>
    <w:p w14:paraId="4F3C7DE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量：1套</w:t>
      </w:r>
    </w:p>
    <w:p w14:paraId="5EB70DB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质：碳钢防腐</w:t>
      </w:r>
    </w:p>
    <w:p w14:paraId="2F95F68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其他附属设施：内含混凝絮凝沉淀各功能区及搅拌设备支架底座。</w:t>
      </w:r>
    </w:p>
    <w:p w14:paraId="27206D98" w14:textId="77777777" w:rsidR="00EE5907" w:rsidRDefault="005E6B40">
      <w:pPr>
        <w:pStyle w:val="4"/>
        <w:spacing w:before="0" w:after="0" w:line="360" w:lineRule="auto"/>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配套设备：</w:t>
      </w:r>
    </w:p>
    <w:p w14:paraId="2219290D" w14:textId="77777777" w:rsidR="00EE5907" w:rsidRDefault="005E6B40">
      <w:pPr>
        <w:pStyle w:val="5"/>
        <w:keepLines/>
        <w:numPr>
          <w:ilvl w:val="0"/>
          <w:numId w:val="8"/>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混凝搅拌机</w:t>
      </w:r>
    </w:p>
    <w:p w14:paraId="3A48A07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桨    叶：350mm</w:t>
      </w:r>
    </w:p>
    <w:p w14:paraId="0F41507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主轴长度：3.5m</w:t>
      </w:r>
    </w:p>
    <w:p w14:paraId="57B8F7D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转    速：88r/min</w:t>
      </w:r>
    </w:p>
    <w:p w14:paraId="6E09C52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率：0.37kw</w:t>
      </w:r>
    </w:p>
    <w:p w14:paraId="07DE652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源：380V</w:t>
      </w:r>
    </w:p>
    <w:p w14:paraId="79DA80B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桨叶层数：双层</w:t>
      </w:r>
    </w:p>
    <w:p w14:paraId="4E891BF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防腐类型：衬塑</w:t>
      </w:r>
    </w:p>
    <w:p w14:paraId="7D0295C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其他设施：电机防护罩</w:t>
      </w:r>
    </w:p>
    <w:p w14:paraId="6739560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量：2套</w:t>
      </w:r>
    </w:p>
    <w:p w14:paraId="1DA616E6" w14:textId="77777777" w:rsidR="00EE5907" w:rsidRDefault="005E6B40">
      <w:pPr>
        <w:pStyle w:val="5"/>
        <w:keepLines/>
        <w:numPr>
          <w:ilvl w:val="0"/>
          <w:numId w:val="8"/>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絮凝搅拌机</w:t>
      </w:r>
    </w:p>
    <w:p w14:paraId="07C92C8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桨    叶：1200mm</w:t>
      </w:r>
    </w:p>
    <w:p w14:paraId="4BBF038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主轴长度：3.5m</w:t>
      </w:r>
    </w:p>
    <w:p w14:paraId="79F61D0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转    速：8r/min</w:t>
      </w:r>
    </w:p>
    <w:p w14:paraId="71C4024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率：0.37kw</w:t>
      </w:r>
    </w:p>
    <w:p w14:paraId="079890A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源：380V</w:t>
      </w:r>
    </w:p>
    <w:p w14:paraId="02F1F9F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桨叶层数：双层</w:t>
      </w:r>
    </w:p>
    <w:p w14:paraId="180F1B0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防腐类型：衬塑</w:t>
      </w:r>
    </w:p>
    <w:p w14:paraId="168D7C8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其他设施：防护罩</w:t>
      </w:r>
    </w:p>
    <w:p w14:paraId="4CEFC18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量：2套</w:t>
      </w:r>
    </w:p>
    <w:p w14:paraId="24E03A80" w14:textId="77777777" w:rsidR="00EE5907" w:rsidRDefault="005E6B40">
      <w:pPr>
        <w:pStyle w:val="5"/>
        <w:keepLines/>
        <w:numPr>
          <w:ilvl w:val="0"/>
          <w:numId w:val="8"/>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电动阀</w:t>
      </w:r>
    </w:p>
    <w:p w14:paraId="49310DE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寸：DN200</w:t>
      </w:r>
    </w:p>
    <w:p w14:paraId="79EF22B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率：120W</w:t>
      </w:r>
    </w:p>
    <w:p w14:paraId="6614CC5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公称压力：PN16</w:t>
      </w:r>
    </w:p>
    <w:p w14:paraId="46EFB5B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密封材质：PTFE</w:t>
      </w:r>
    </w:p>
    <w:p w14:paraId="751B095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工作温度：-30℃~150℃</w:t>
      </w:r>
    </w:p>
    <w:p w14:paraId="294242F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防护等级：IP67</w:t>
      </w:r>
    </w:p>
    <w:p w14:paraId="6E10016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信号输出：4-20mA</w:t>
      </w:r>
    </w:p>
    <w:p w14:paraId="7711C58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质：304不锈钢</w:t>
      </w:r>
    </w:p>
    <w:p w14:paraId="7FD4677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量：2套</w:t>
      </w:r>
    </w:p>
    <w:p w14:paraId="129352AC" w14:textId="77777777" w:rsidR="00EE5907" w:rsidRDefault="005E6B40">
      <w:pPr>
        <w:pStyle w:val="5"/>
        <w:keepLines/>
        <w:numPr>
          <w:ilvl w:val="0"/>
          <w:numId w:val="8"/>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出水堰板</w:t>
      </w:r>
    </w:p>
    <w:p w14:paraId="38D75AB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规格参数：长：2.25m；高：0.15m；板厚：1.5mm</w:t>
      </w:r>
    </w:p>
    <w:p w14:paraId="38C0DEB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质：304不锈钢</w:t>
      </w:r>
    </w:p>
    <w:p w14:paraId="5A2D45C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量：2套</w:t>
      </w:r>
    </w:p>
    <w:p w14:paraId="15DAFD0C" w14:textId="77777777" w:rsidR="00EE5907" w:rsidRDefault="005E6B40">
      <w:pPr>
        <w:pStyle w:val="5"/>
        <w:keepLines/>
        <w:numPr>
          <w:ilvl w:val="0"/>
          <w:numId w:val="8"/>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斜板填料：</w:t>
      </w:r>
    </w:p>
    <w:p w14:paraId="0D2A84B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尺寸规格：φ80*870mm</w:t>
      </w:r>
    </w:p>
    <w:p w14:paraId="3331FB4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板    厚：1mm</w:t>
      </w:r>
    </w:p>
    <w:p w14:paraId="1F82BA3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质：PP</w:t>
      </w:r>
    </w:p>
    <w:p w14:paraId="752F033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量：18m2</w:t>
      </w:r>
    </w:p>
    <w:p w14:paraId="279AF4A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其他附属设施：配套填料支架紧固</w:t>
      </w:r>
    </w:p>
    <w:p w14:paraId="7EA96464" w14:textId="77777777" w:rsidR="00EE5907" w:rsidRDefault="005E6B40">
      <w:pPr>
        <w:pStyle w:val="5"/>
        <w:keepLines/>
        <w:numPr>
          <w:ilvl w:val="0"/>
          <w:numId w:val="8"/>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污泥泵</w:t>
      </w:r>
    </w:p>
    <w:p w14:paraId="437D3E7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规格参数：Q=10m3/h，H=15m，P=0.75kw</w:t>
      </w:r>
    </w:p>
    <w:p w14:paraId="36D2826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口    径：DN50</w:t>
      </w:r>
    </w:p>
    <w:p w14:paraId="44E13FB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连接方式：直接式</w:t>
      </w:r>
    </w:p>
    <w:p w14:paraId="1057612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安装方式：潜水式</w:t>
      </w:r>
    </w:p>
    <w:p w14:paraId="0337A63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08F01533"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t>工作环境：介质温度&lt;40℃，PH4-10,输送介质的固相物的容积比&lt;2%,介质重度&lt;1200kg/m3</w:t>
      </w:r>
    </w:p>
    <w:p w14:paraId="7D6A061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质：铸铁</w:t>
      </w:r>
    </w:p>
    <w:p w14:paraId="67798D6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量：4台</w:t>
      </w:r>
    </w:p>
    <w:p w14:paraId="3D324AF6"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44" w:name="_Toc78914392"/>
      <w:r>
        <w:rPr>
          <w:rFonts w:asciiTheme="minorEastAsia" w:eastAsiaTheme="minorEastAsia" w:hAnsiTheme="minorEastAsia" w:cs="宋体" w:hint="eastAsia"/>
          <w:sz w:val="21"/>
          <w:szCs w:val="21"/>
        </w:rPr>
        <w:t>滤布滤池：</w:t>
      </w:r>
      <w:bookmarkEnd w:id="644"/>
    </w:p>
    <w:p w14:paraId="4D728F1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安装方式：地埋式</w:t>
      </w:r>
    </w:p>
    <w:p w14:paraId="3EE8496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材    质：碳钢防腐</w:t>
      </w:r>
    </w:p>
    <w:p w14:paraId="7054213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尺寸规格：L2500*W2600*H3250mm</w:t>
      </w:r>
    </w:p>
    <w:p w14:paraId="668C564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板    厚：8mm</w:t>
      </w:r>
    </w:p>
    <w:p w14:paraId="30D6233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进出口尺寸：DN200</w:t>
      </w:r>
    </w:p>
    <w:p w14:paraId="22124E9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连接方式：法兰连接</w:t>
      </w:r>
    </w:p>
    <w:p w14:paraId="335D237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量：1座</w:t>
      </w:r>
    </w:p>
    <w:p w14:paraId="17263957" w14:textId="77777777" w:rsidR="00EE5907" w:rsidRDefault="005E6B40">
      <w:pPr>
        <w:pStyle w:val="4"/>
        <w:spacing w:before="0" w:after="0" w:line="360" w:lineRule="auto"/>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配套设备：</w:t>
      </w:r>
    </w:p>
    <w:p w14:paraId="30727F6B" w14:textId="77777777" w:rsidR="00EE5907" w:rsidRDefault="005E6B40">
      <w:pPr>
        <w:pStyle w:val="5"/>
        <w:keepLines/>
        <w:numPr>
          <w:ilvl w:val="0"/>
          <w:numId w:val="9"/>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过滤转盘</w:t>
      </w:r>
    </w:p>
    <w:p w14:paraId="338F0A4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直    径：φ2000滤盘</w:t>
      </w:r>
    </w:p>
    <w:p w14:paraId="118A40E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过滤网孔孔径：≤10微米</w:t>
      </w:r>
    </w:p>
    <w:p w14:paraId="7FE8A21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质：高强度复合尼龙骨架和纤维滤布</w:t>
      </w:r>
    </w:p>
    <w:p w14:paraId="1A9FA48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量：1套</w:t>
      </w:r>
    </w:p>
    <w:p w14:paraId="797783DD" w14:textId="77777777" w:rsidR="00EE5907" w:rsidRDefault="005E6B40">
      <w:pPr>
        <w:pStyle w:val="5"/>
        <w:keepLines/>
        <w:numPr>
          <w:ilvl w:val="0"/>
          <w:numId w:val="9"/>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电动阀</w:t>
      </w:r>
    </w:p>
    <w:p w14:paraId="790AB7A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寸：DN80</w:t>
      </w:r>
    </w:p>
    <w:p w14:paraId="2B34AA5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率：25W</w:t>
      </w:r>
    </w:p>
    <w:p w14:paraId="1E7753E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公称压力：PN16</w:t>
      </w:r>
    </w:p>
    <w:p w14:paraId="62DB64C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密封材质：PTFE</w:t>
      </w:r>
    </w:p>
    <w:p w14:paraId="15B6945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工作温度：-30℃~150℃</w:t>
      </w:r>
    </w:p>
    <w:p w14:paraId="1865AA3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防护等级：IP67</w:t>
      </w:r>
    </w:p>
    <w:p w14:paraId="0F3FED4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信号输出：4-20mA</w:t>
      </w:r>
    </w:p>
    <w:p w14:paraId="227F7D5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质：304不锈钢</w:t>
      </w:r>
    </w:p>
    <w:p w14:paraId="0FF8285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量：2套</w:t>
      </w:r>
    </w:p>
    <w:p w14:paraId="3E30016C" w14:textId="77777777" w:rsidR="00EE5907" w:rsidRDefault="005E6B40">
      <w:pPr>
        <w:pStyle w:val="5"/>
        <w:keepLines/>
        <w:numPr>
          <w:ilvl w:val="0"/>
          <w:numId w:val="9"/>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驱动电机</w:t>
      </w:r>
    </w:p>
    <w:p w14:paraId="52B35D1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率：1.1kw</w:t>
      </w:r>
    </w:p>
    <w:p w14:paraId="4606C81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源：380V</w:t>
      </w:r>
    </w:p>
    <w:p w14:paraId="0D3715E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规格参数：i=484，NA=2.9RPm/min</w:t>
      </w:r>
    </w:p>
    <w:p w14:paraId="155079A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量：1套</w:t>
      </w:r>
    </w:p>
    <w:p w14:paraId="4B5754E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其他配套设施：含304驱动链条、304驱动链轮、尼龙张紧装置等</w:t>
      </w:r>
    </w:p>
    <w:p w14:paraId="70620BD2" w14:textId="77777777" w:rsidR="00EE5907" w:rsidRDefault="005E6B40">
      <w:pPr>
        <w:pStyle w:val="5"/>
        <w:keepLines/>
        <w:numPr>
          <w:ilvl w:val="0"/>
          <w:numId w:val="9"/>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反洗泵</w:t>
      </w:r>
    </w:p>
    <w:p w14:paraId="7C6C5D9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规格参数：Q=40m3/h，H=9m，P=2.2kw</w:t>
      </w:r>
    </w:p>
    <w:p w14:paraId="644E5B4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进口尺寸：DN100</w:t>
      </w:r>
    </w:p>
    <w:p w14:paraId="2D10269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出口尺寸：DN80</w:t>
      </w:r>
    </w:p>
    <w:p w14:paraId="5FA4E4A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连接方式：法兰式</w:t>
      </w:r>
    </w:p>
    <w:p w14:paraId="53E532F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安装方式：卧式</w:t>
      </w:r>
    </w:p>
    <w:p w14:paraId="1AE1D69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64F27862"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工作环境：介质温度&lt;40℃，PH4-10,输送介质的固相物的容积比&lt;2%,介质重度&lt;1200kg/m3</w:t>
      </w:r>
    </w:p>
    <w:p w14:paraId="4501286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w:t>
      </w:r>
    </w:p>
    <w:p w14:paraId="587811B2"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45" w:name="_Toc78914393"/>
      <w:r>
        <w:rPr>
          <w:rFonts w:asciiTheme="minorEastAsia" w:eastAsiaTheme="minorEastAsia" w:hAnsiTheme="minorEastAsia" w:cs="宋体" w:hint="eastAsia"/>
          <w:sz w:val="21"/>
          <w:szCs w:val="21"/>
        </w:rPr>
        <w:t>紫外消毒池、计量槽：钢混结构</w:t>
      </w:r>
      <w:bookmarkEnd w:id="645"/>
    </w:p>
    <w:p w14:paraId="114BB36E" w14:textId="77777777" w:rsidR="00EE5907" w:rsidRDefault="005E6B40">
      <w:pPr>
        <w:pStyle w:val="4"/>
        <w:spacing w:before="0" w:after="0" w:line="360" w:lineRule="auto"/>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配套设备：</w:t>
      </w:r>
    </w:p>
    <w:p w14:paraId="202F4DAB" w14:textId="77777777" w:rsidR="00EE5907" w:rsidRDefault="005E6B40">
      <w:pPr>
        <w:pStyle w:val="5"/>
        <w:keepLines/>
        <w:numPr>
          <w:ilvl w:val="0"/>
          <w:numId w:val="10"/>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紫外消毒系统</w:t>
      </w:r>
    </w:p>
    <w:p w14:paraId="51C3504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灯管额定寿命：≥9000小时。寿命终点时紫外强度衰减不大于15％。</w:t>
      </w:r>
    </w:p>
    <w:p w14:paraId="4CEB34E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灯管保证寿命：≥9000小时。灯管灯丝采用夹式设计</w:t>
      </w:r>
    </w:p>
    <w:p w14:paraId="7659EAA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波        长：254nm。</w:t>
      </w:r>
    </w:p>
    <w:p w14:paraId="728B9C8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安装方式：明渠式</w:t>
      </w:r>
    </w:p>
    <w:p w14:paraId="71009FC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灯管数量：20支</w:t>
      </w:r>
    </w:p>
    <w:p w14:paraId="3FFDE90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总 功 率：5kw</w:t>
      </w:r>
    </w:p>
    <w:p w14:paraId="0AE0E49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量：1套</w:t>
      </w:r>
    </w:p>
    <w:p w14:paraId="70AE6026" w14:textId="77777777" w:rsidR="00EE5907" w:rsidRDefault="005E6B40">
      <w:pPr>
        <w:pStyle w:val="5"/>
        <w:keepLines/>
        <w:numPr>
          <w:ilvl w:val="0"/>
          <w:numId w:val="10"/>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潜水泵</w:t>
      </w:r>
    </w:p>
    <w:p w14:paraId="6CAB963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规格参数：Q=120m3/h，H=7m，P=3kw</w:t>
      </w:r>
    </w:p>
    <w:p w14:paraId="0DAE213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口    径：DN100</w:t>
      </w:r>
    </w:p>
    <w:p w14:paraId="6C3DB44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质：铸铁</w:t>
      </w:r>
    </w:p>
    <w:p w14:paraId="16397AC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连接方式：法兰式</w:t>
      </w:r>
    </w:p>
    <w:p w14:paraId="3627273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安装方式：潜水式</w:t>
      </w:r>
    </w:p>
    <w:p w14:paraId="171922E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3A5DE126"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t>工作环境：介质温度&lt;40℃，PH4-10,输送介质的固相物的容积比&lt;2%,介质重度&lt;1200kg/m3</w:t>
      </w:r>
    </w:p>
    <w:p w14:paraId="3E933CB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量：2台（一用一备）</w:t>
      </w:r>
    </w:p>
    <w:p w14:paraId="318DA82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其他附属设施：配套自耦装置（主要包括座、自耦架、导杆、导杆支座）</w:t>
      </w:r>
    </w:p>
    <w:p w14:paraId="2279A2D0" w14:textId="77777777" w:rsidR="00EE5907" w:rsidRDefault="005E6B40">
      <w:pPr>
        <w:pStyle w:val="5"/>
        <w:keepLines/>
        <w:numPr>
          <w:ilvl w:val="0"/>
          <w:numId w:val="10"/>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巴氏计量槽</w:t>
      </w:r>
    </w:p>
    <w:p w14:paraId="2F67BE9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质：玻璃钢</w:t>
      </w:r>
    </w:p>
    <w:p w14:paraId="3A073CB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参    数：B=0.152m</w:t>
      </w:r>
    </w:p>
    <w:p w14:paraId="42B1D3A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额定流速：Q=1.50~111.0L/s</w:t>
      </w:r>
    </w:p>
    <w:p w14:paraId="3B10D7CD"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cs="宋体" w:hint="eastAsia"/>
          <w:szCs w:val="21"/>
        </w:rPr>
        <w:t>数    量：1套</w:t>
      </w:r>
    </w:p>
    <w:p w14:paraId="1033A72C"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46" w:name="_Toc78914394"/>
      <w:r>
        <w:rPr>
          <w:rFonts w:asciiTheme="minorEastAsia" w:eastAsiaTheme="minorEastAsia" w:hAnsiTheme="minorEastAsia" w:cs="宋体" w:hint="eastAsia"/>
          <w:sz w:val="21"/>
          <w:szCs w:val="21"/>
        </w:rPr>
        <w:t>储泥池：钢混结构</w:t>
      </w:r>
      <w:bookmarkEnd w:id="646"/>
    </w:p>
    <w:p w14:paraId="28A0F257" w14:textId="77777777" w:rsidR="00EE5907" w:rsidRDefault="005E6B40">
      <w:pPr>
        <w:pStyle w:val="4"/>
        <w:spacing w:before="0" w:after="0" w:line="360" w:lineRule="auto"/>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配套设备：</w:t>
      </w:r>
    </w:p>
    <w:p w14:paraId="417DC5A7" w14:textId="77777777" w:rsidR="00EE5907" w:rsidRDefault="005E6B40">
      <w:pPr>
        <w:pStyle w:val="5"/>
        <w:keepLines/>
        <w:numPr>
          <w:ilvl w:val="0"/>
          <w:numId w:val="11"/>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污泥泵：</w:t>
      </w:r>
    </w:p>
    <w:p w14:paraId="11146D8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规格参数：Q=15m3/h，H=10m，P=1.1kw</w:t>
      </w:r>
    </w:p>
    <w:p w14:paraId="57BB00C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口    径：DN50</w:t>
      </w:r>
    </w:p>
    <w:p w14:paraId="3C18B9B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连接方式：直接式</w:t>
      </w:r>
    </w:p>
    <w:p w14:paraId="1B9A686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安装方式：潜水式</w:t>
      </w:r>
    </w:p>
    <w:p w14:paraId="0DA3B14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5BD4A850"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工作环境：介质温度&lt;40℃，PH4-10,输送介质的固相物的容积比&lt;2%,介质重度&lt;1200kg/m3</w:t>
      </w:r>
    </w:p>
    <w:p w14:paraId="0849F5C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质：铸铁</w:t>
      </w:r>
    </w:p>
    <w:p w14:paraId="1865CE2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量：2台（一用一冷备）</w:t>
      </w:r>
    </w:p>
    <w:p w14:paraId="14A243E6" w14:textId="77777777" w:rsidR="00EE5907" w:rsidRDefault="005E6B40">
      <w:pPr>
        <w:pStyle w:val="5"/>
        <w:keepLines/>
        <w:numPr>
          <w:ilvl w:val="0"/>
          <w:numId w:val="11"/>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污泥搅拌机</w:t>
      </w:r>
    </w:p>
    <w:p w14:paraId="30139BF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叶轮直径：2600mm</w:t>
      </w:r>
    </w:p>
    <w:p w14:paraId="7B52D1D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率：0.75kw</w:t>
      </w:r>
    </w:p>
    <w:p w14:paraId="3348AB5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主轴长度：4.4m</w:t>
      </w:r>
    </w:p>
    <w:p w14:paraId="05E16BF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桨叶层数：单层</w:t>
      </w:r>
    </w:p>
    <w:p w14:paraId="33F8A4C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防腐类型：衬塑</w:t>
      </w:r>
    </w:p>
    <w:p w14:paraId="64D60DE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量：2台（一用一冷备）</w:t>
      </w:r>
    </w:p>
    <w:p w14:paraId="02E140AD" w14:textId="77777777" w:rsidR="00EE5907" w:rsidRDefault="005E6B40">
      <w:pPr>
        <w:pStyle w:val="5"/>
        <w:keepLines/>
        <w:numPr>
          <w:ilvl w:val="0"/>
          <w:numId w:val="11"/>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叠螺脱水机</w:t>
      </w:r>
    </w:p>
    <w:p w14:paraId="167ADED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率：1.8kw</w:t>
      </w:r>
    </w:p>
    <w:p w14:paraId="02C3246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处理能力：60-120kg-DS/h</w:t>
      </w:r>
    </w:p>
    <w:p w14:paraId="1358C63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寸：L3500*W1300*H1700mm</w:t>
      </w:r>
    </w:p>
    <w:p w14:paraId="4FB9A97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泥饼含水率：~80%</w:t>
      </w:r>
    </w:p>
    <w:p w14:paraId="20A7178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污泥处理效率：95%</w:t>
      </w:r>
    </w:p>
    <w:p w14:paraId="453E024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质：304不锈钢</w:t>
      </w:r>
    </w:p>
    <w:p w14:paraId="76E99FF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量：1套</w:t>
      </w:r>
    </w:p>
    <w:p w14:paraId="7BAB194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其他配套设施：含自动控制柜，含配药加药装置。</w:t>
      </w:r>
    </w:p>
    <w:p w14:paraId="6DF5A284"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47" w:name="_Toc78914395"/>
      <w:r>
        <w:rPr>
          <w:rFonts w:asciiTheme="minorEastAsia" w:eastAsiaTheme="minorEastAsia" w:hAnsiTheme="minorEastAsia" w:cs="宋体" w:hint="eastAsia"/>
          <w:sz w:val="21"/>
          <w:szCs w:val="21"/>
        </w:rPr>
        <w:t>综合用房</w:t>
      </w:r>
      <w:bookmarkEnd w:id="647"/>
    </w:p>
    <w:p w14:paraId="0368872F" w14:textId="77777777" w:rsidR="00EE5907" w:rsidRDefault="005E6B40">
      <w:pPr>
        <w:pStyle w:val="5"/>
        <w:keepLines/>
        <w:numPr>
          <w:ilvl w:val="0"/>
          <w:numId w:val="12"/>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一体化溶解加药装置</w:t>
      </w:r>
    </w:p>
    <w:p w14:paraId="5C16D8D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最大制备能力：1000L/h</w:t>
      </w:r>
    </w:p>
    <w:p w14:paraId="73895D8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配药桶尺寸：D*H=φ1070*1330mm</w:t>
      </w:r>
    </w:p>
    <w:p w14:paraId="77D5474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率：1.8kw</w:t>
      </w:r>
    </w:p>
    <w:p w14:paraId="4C1C3CC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源：380V</w:t>
      </w:r>
    </w:p>
    <w:p w14:paraId="7255150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量：1套</w:t>
      </w:r>
    </w:p>
    <w:p w14:paraId="4514B33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其他附属设施：含溶解、加药罐、304搅拌机、自控系统</w:t>
      </w:r>
    </w:p>
    <w:p w14:paraId="462C209E" w14:textId="77777777" w:rsidR="00EE5907" w:rsidRDefault="005E6B40">
      <w:pPr>
        <w:pStyle w:val="5"/>
        <w:keepLines/>
        <w:numPr>
          <w:ilvl w:val="0"/>
          <w:numId w:val="12"/>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加药泵</w:t>
      </w:r>
    </w:p>
    <w:p w14:paraId="25EC2CD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规格参数：Q=240L/h，功率0.55kw</w:t>
      </w:r>
    </w:p>
    <w:p w14:paraId="7081B72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信号输出：4-20mA</w:t>
      </w:r>
    </w:p>
    <w:p w14:paraId="3B5B6A9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源：380V</w:t>
      </w:r>
    </w:p>
    <w:p w14:paraId="3D14270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质：内衬PVDF</w:t>
      </w:r>
    </w:p>
    <w:p w14:paraId="4928FB2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w:t>
      </w:r>
    </w:p>
    <w:p w14:paraId="4438AE7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其他附属设施：含底阀、单向阀，Y型过滤器</w:t>
      </w:r>
    </w:p>
    <w:p w14:paraId="4D89B8C9" w14:textId="77777777" w:rsidR="00EE5907" w:rsidRDefault="005E6B40">
      <w:pPr>
        <w:pStyle w:val="5"/>
        <w:keepLines/>
        <w:numPr>
          <w:ilvl w:val="0"/>
          <w:numId w:val="12"/>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lastRenderedPageBreak/>
        <w:t>磷酸胺盐干粉灭火器</w:t>
      </w:r>
    </w:p>
    <w:p w14:paraId="3782E1A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规格型号：FMZ/ABC2</w:t>
      </w:r>
    </w:p>
    <w:p w14:paraId="33173CA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量：10具</w:t>
      </w:r>
    </w:p>
    <w:p w14:paraId="1D7D9D1F" w14:textId="77777777" w:rsidR="00EE5907" w:rsidRDefault="005E6B40">
      <w:pPr>
        <w:pStyle w:val="5"/>
        <w:keepLines/>
        <w:numPr>
          <w:ilvl w:val="0"/>
          <w:numId w:val="12"/>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排空泵</w:t>
      </w:r>
    </w:p>
    <w:p w14:paraId="77015D5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规格参数：Q=50m3/h，H=7m，P=3kw</w:t>
      </w:r>
    </w:p>
    <w:p w14:paraId="0A65C8F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口    径：DN100</w:t>
      </w:r>
    </w:p>
    <w:p w14:paraId="7DDB6BC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连接方式：法兰式</w:t>
      </w:r>
    </w:p>
    <w:p w14:paraId="65C3303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安装方式：卧式</w:t>
      </w:r>
    </w:p>
    <w:p w14:paraId="0C1CEC4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源：50HZ,三相380V</w:t>
      </w:r>
    </w:p>
    <w:p w14:paraId="4CA0E171"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t>工作环境：介质温度&lt;40℃，PH4-10,输送介质的固相物的容积比&lt;2%,介质重度&lt;1200kg/m3</w:t>
      </w:r>
    </w:p>
    <w:p w14:paraId="52F585B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30188DC3"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48" w:name="_Toc78914396"/>
      <w:r>
        <w:rPr>
          <w:rFonts w:asciiTheme="minorEastAsia" w:eastAsiaTheme="minorEastAsia" w:hAnsiTheme="minorEastAsia" w:cs="宋体" w:hint="eastAsia"/>
          <w:sz w:val="21"/>
          <w:szCs w:val="21"/>
        </w:rPr>
        <w:t>电气设备</w:t>
      </w:r>
      <w:bookmarkEnd w:id="648"/>
    </w:p>
    <w:p w14:paraId="39032D1C" w14:textId="77777777" w:rsidR="00EE5907" w:rsidRDefault="005E6B40">
      <w:pPr>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电气说明：</w:t>
      </w:r>
    </w:p>
    <w:p w14:paraId="49E658A6" w14:textId="77777777" w:rsidR="00EE5907" w:rsidRDefault="005E6B40">
      <w:pPr>
        <w:pStyle w:val="5"/>
        <w:keepLines/>
        <w:numPr>
          <w:ilvl w:val="0"/>
          <w:numId w:val="13"/>
        </w:numPr>
        <w:spacing w:line="360" w:lineRule="auto"/>
        <w:jc w:val="left"/>
        <w:rPr>
          <w:rFonts w:asciiTheme="minorEastAsia" w:eastAsiaTheme="minorEastAsia" w:hAnsiTheme="minorEastAsia"/>
          <w:sz w:val="21"/>
          <w:szCs w:val="21"/>
        </w:rPr>
      </w:pPr>
      <w:r>
        <w:rPr>
          <w:rFonts w:asciiTheme="minorEastAsia" w:eastAsiaTheme="minorEastAsia" w:hAnsiTheme="minorEastAsia" w:hint="eastAsia"/>
          <w:sz w:val="21"/>
          <w:szCs w:val="21"/>
        </w:rPr>
        <w:t>自控系统结构</w:t>
      </w:r>
    </w:p>
    <w:p w14:paraId="24E3AB1A"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1.1自控系统采用于Profibus-DP现场总线的分布式控制系统。控制系统由1个主站和4个从站组成。综合用房-配电间AP08柜内PC自动化控制系统作为一类主站，主要完成总线通信的控制与管理，周期性数据访问、按预设程序对受控设备进行远程控制等功能，综合用房 -办公室内操作计算机作为二类主站主要完成数据读写、系统配置、故障诊断等功能，从站主要由远程/0系统及工艺设备成套的智能化电控系统组成，从站可由主站在线完成系统配置参数修改、数据交换等操作</w:t>
      </w:r>
    </w:p>
    <w:p w14:paraId="4D27D345"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1.2.自控系统从站由以下设备组成：</w:t>
      </w:r>
    </w:p>
    <w:p w14:paraId="0BE0DB35"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A/A/0生化反应池十二沉池从站:监控范围包括闸门、潜水排污泵、污泥回流泵、一体化加药装置及相关仪表等由一体化设备供应商负责深化设计生产；</w:t>
      </w:r>
    </w:p>
    <w:p w14:paraId="4C462B43"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混凝沉淀池从站：监控范围包括各类搅拌机、刮泥机、各类蝶阀、污泥回流泵、各类闸门及相关仪表等由一体化设备供应商负责深化设计生产；</w:t>
      </w:r>
    </w:p>
    <w:p w14:paraId="3AF68D38"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滤布滤池从站：监控范围包括反冲洗系统等由一体化设备供应商负责深化设计生产；</w:t>
      </w:r>
    </w:p>
    <w:p w14:paraId="1F947C0E"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一体化提升泵站从站:监控范围包括各类潜水排污泵及相关仪表等。由一体化设备供应商负责深化设计生产。</w:t>
      </w:r>
    </w:p>
    <w:p w14:paraId="1E67EF58" w14:textId="77777777" w:rsidR="00EE5907" w:rsidRDefault="005E6B40">
      <w:pPr>
        <w:pStyle w:val="5"/>
        <w:keepLines/>
        <w:numPr>
          <w:ilvl w:val="0"/>
          <w:numId w:val="13"/>
        </w:numPr>
        <w:spacing w:line="360" w:lineRule="auto"/>
        <w:jc w:val="left"/>
        <w:rPr>
          <w:rFonts w:asciiTheme="minorEastAsia" w:eastAsiaTheme="minorEastAsia" w:hAnsiTheme="minorEastAsia"/>
          <w:sz w:val="21"/>
          <w:szCs w:val="21"/>
        </w:rPr>
      </w:pPr>
      <w:r>
        <w:rPr>
          <w:rFonts w:asciiTheme="minorEastAsia" w:eastAsiaTheme="minorEastAsia" w:hAnsiTheme="minorEastAsia" w:hint="eastAsia"/>
          <w:sz w:val="21"/>
          <w:szCs w:val="21"/>
        </w:rPr>
        <w:t>自控系统程序</w:t>
      </w:r>
    </w:p>
    <w:p w14:paraId="1455B6AC"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2.1.回转式机械粗/细格栅控制:除污机根据时间周期及格栅前后液位差控制运行。当设备运行时间间隔达到预设周期1时，或格栅前后液位差达到预设值1时，起动除污机:当设备持续运行时间达到预设2时，或格栅前后液位差降低至预设值时，停止除污机，</w:t>
      </w:r>
    </w:p>
    <w:p w14:paraId="374DA4B3"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2.2潜水排污泵控制:进水提升泵根据集水池内液位控制运行。当池内液位达到预设高限值11时起动第一台提升泵并执行液位调节程序、使提升泵运行频率控制在35-45Hz之间:当池内液位达到预设高限值!2时，已投入运行的提升泵停止调节程序、保持工频运行、延时预</w:t>
      </w:r>
      <w:r>
        <w:rPr>
          <w:rFonts w:asciiTheme="minorEastAsia" w:eastAsiaTheme="minorEastAsia" w:hAnsiTheme="minorEastAsia" w:hint="eastAsia"/>
          <w:szCs w:val="21"/>
        </w:rPr>
        <w:lastRenderedPageBreak/>
        <w:t>设时间后。如池内液位依然高于限值-2，则起动第二台提升泵并执行液位调节程序。在两台提升泵均投入运行的工况下。当池内液位降至预设低限值1时。执行液位调节程序的提升泵停止调节程序、保持频率35Hz运行，延时预设时间2后，如池内液位依然低于限值1，则停止一台提升泵，另一台提升泵进入液位调节程序:当池内液位降至预设低限值2时，投入运行的单台提升泵停止调节程序、保持频率35Hz运行:当池内液位降至停泵液位了时，所有提升泵退出运行。</w:t>
      </w:r>
    </w:p>
    <w:p w14:paraId="38B4340E"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2.3高效沉淀池设备控制:混合搅拌器、絮疑搅拌器、刮泥机均为连续运行，可实现上位点动控制，污泥回流泵及剩余污泥泵根据沉淀池内泥位控制交替运行。</w:t>
      </w:r>
    </w:p>
    <w:p w14:paraId="743DCC6F"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2.4各类阀门、闸门控制:根据工艺要求控制。</w:t>
      </w:r>
    </w:p>
    <w:p w14:paraId="01D8A5E1" w14:textId="77777777" w:rsidR="00EE5907" w:rsidRDefault="005E6B40">
      <w:pPr>
        <w:pStyle w:val="5"/>
        <w:keepLines/>
        <w:numPr>
          <w:ilvl w:val="0"/>
          <w:numId w:val="13"/>
        </w:numPr>
        <w:spacing w:line="360" w:lineRule="auto"/>
        <w:jc w:val="left"/>
        <w:rPr>
          <w:rFonts w:asciiTheme="minorEastAsia" w:eastAsiaTheme="minorEastAsia" w:hAnsiTheme="minorEastAsia"/>
          <w:sz w:val="21"/>
          <w:szCs w:val="21"/>
        </w:rPr>
      </w:pPr>
      <w:r>
        <w:rPr>
          <w:rFonts w:asciiTheme="minorEastAsia" w:eastAsiaTheme="minorEastAsia" w:hAnsiTheme="minorEastAsia" w:hint="eastAsia"/>
          <w:sz w:val="21"/>
          <w:szCs w:val="21"/>
        </w:rPr>
        <w:t>自控系统供电及防雷接地</w:t>
      </w:r>
    </w:p>
    <w:p w14:paraId="6F605D69"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3.1PLC系统、远程/0系统及中心监控站计算机设备均采用UPS供电</w:t>
      </w:r>
    </w:p>
    <w:p w14:paraId="5EEC7995"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3.2自控系统设备机柜内的逻辑接地、保护接地等均应设专用接地母排，并在柜内完成联结。专用接地母排通过单独的接地线与电气系统的总等电位端子板连接，实现接大地。</w:t>
      </w:r>
    </w:p>
    <w:p w14:paraId="31014463"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3.3信号电缆的屏蔽层，应在控制室系统机柜侧接地，同一回路的屏蔽层应具有可靠的电气连续性。</w:t>
      </w:r>
    </w:p>
    <w:p w14:paraId="18A95C17"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3.4接地系统的连线应使用铜芯绝缘导线，采用镀锌螺栓紧固控制机柜内的接地汇流排应使用铜材，并有绝缘支架固定。接地线设置绿、黄色标志</w:t>
      </w:r>
    </w:p>
    <w:p w14:paraId="343E94D4"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3.5自控系统电源进线处应设电源保护型SPD 每条现场总线均设置信号型SPD。</w:t>
      </w:r>
    </w:p>
    <w:p w14:paraId="5FE064E0" w14:textId="77777777" w:rsidR="00EE5907" w:rsidRDefault="005E6B40">
      <w:pPr>
        <w:pStyle w:val="5"/>
        <w:keepLines/>
        <w:numPr>
          <w:ilvl w:val="0"/>
          <w:numId w:val="13"/>
        </w:numPr>
        <w:spacing w:line="360" w:lineRule="auto"/>
        <w:jc w:val="left"/>
        <w:rPr>
          <w:rFonts w:asciiTheme="minorEastAsia" w:eastAsiaTheme="minorEastAsia" w:hAnsiTheme="minorEastAsia"/>
          <w:sz w:val="21"/>
          <w:szCs w:val="21"/>
        </w:rPr>
      </w:pPr>
      <w:r>
        <w:rPr>
          <w:rFonts w:asciiTheme="minorEastAsia" w:eastAsiaTheme="minorEastAsia" w:hAnsiTheme="minorEastAsia"/>
          <w:sz w:val="21"/>
          <w:szCs w:val="21"/>
        </w:rPr>
        <w:t>电缆、导线的选型及敷设</w:t>
      </w:r>
    </w:p>
    <w:p w14:paraId="3E8AD9BD"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4.1</w:t>
      </w:r>
      <w:r>
        <w:rPr>
          <w:rFonts w:asciiTheme="minorEastAsia" w:eastAsiaTheme="minorEastAsia" w:hAnsiTheme="minorEastAsia"/>
          <w:szCs w:val="21"/>
        </w:rPr>
        <w:t>本工程电力电缆均采用Y型交联聚乙烯绝缘聚氨乙烯护套电缆</w:t>
      </w:r>
    </w:p>
    <w:p w14:paraId="6FD004DE"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2本工程电气系统控制电缆选用KVV型聚氯乙烯绝缘控制电缆，自控系统开关量信号电缆选用CVVP型聚氯乙烯绝缘编织屏蔽电缆。自控系统模拟量信号电缆选用DJYPVP型聚乙烯绝缘对绞铜线编织分屏蔽及总屏蔽聚氯乙烯护套电缆</w:t>
      </w:r>
    </w:p>
    <w:p w14:paraId="1A57B75B"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.3本工程室外直埋敷设的申缆均选用铛装型</w:t>
      </w:r>
    </w:p>
    <w:p w14:paraId="3221D788"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4.4</w:t>
      </w:r>
      <w:r>
        <w:rPr>
          <w:rFonts w:asciiTheme="minorEastAsia" w:eastAsiaTheme="minorEastAsia" w:hAnsiTheme="minorEastAsia"/>
          <w:szCs w:val="21"/>
        </w:rPr>
        <w:t>本工程申力电缆及控制申缆均采用铜导体</w:t>
      </w:r>
    </w:p>
    <w:p w14:paraId="57563C18"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4.5</w:t>
      </w:r>
      <w:r>
        <w:rPr>
          <w:rFonts w:asciiTheme="minorEastAsia" w:eastAsiaTheme="minorEastAsia" w:hAnsiTheme="minorEastAsia"/>
          <w:szCs w:val="21"/>
        </w:rPr>
        <w:t>本工程申缆桥架的结构类型为组装式桥架、由直线段主体、弯通、盖板、支吊架及其他附件组成。产品应符合0B/T1453-2003《电缆桥架》中的要求，并应采用执镀锌防腐</w:t>
      </w:r>
    </w:p>
    <w:p w14:paraId="224C4DB2"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4.6</w:t>
      </w:r>
      <w:r>
        <w:rPr>
          <w:rFonts w:asciiTheme="minorEastAsia" w:eastAsiaTheme="minorEastAsia" w:hAnsiTheme="minorEastAsia"/>
          <w:szCs w:val="21"/>
        </w:rPr>
        <w:t>本工程电缆敷设用保护钢管均应采用执镀锌钢管，</w:t>
      </w:r>
    </w:p>
    <w:p w14:paraId="644D6B7F"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4.7</w:t>
      </w:r>
      <w:r>
        <w:rPr>
          <w:rFonts w:asciiTheme="minorEastAsia" w:eastAsiaTheme="minorEastAsia" w:hAnsiTheme="minorEastAsia"/>
          <w:szCs w:val="21"/>
        </w:rPr>
        <w:t>申缆沿电缆沟内敷设时应按额定电压等级及用途(配电、控制)分层、分侧敷设:电缆出入</w:t>
      </w:r>
      <w:r>
        <w:rPr>
          <w:rFonts w:asciiTheme="minorEastAsia" w:eastAsiaTheme="minorEastAsia" w:hAnsiTheme="minorEastAsia" w:hint="eastAsia"/>
          <w:szCs w:val="21"/>
        </w:rPr>
        <w:t>电</w:t>
      </w:r>
      <w:r>
        <w:rPr>
          <w:rFonts w:asciiTheme="minorEastAsia" w:eastAsiaTheme="minorEastAsia" w:hAnsiTheme="minorEastAsia"/>
          <w:szCs w:val="21"/>
        </w:rPr>
        <w:t>缆沟时应加套管保护，并列敷设的电力电缆其相互间的净距应符合国家相关标准的规定</w:t>
      </w:r>
      <w:r>
        <w:rPr>
          <w:rFonts w:asciiTheme="minorEastAsia" w:eastAsiaTheme="minorEastAsia" w:hAnsiTheme="minorEastAsia" w:hint="eastAsia"/>
          <w:szCs w:val="21"/>
        </w:rPr>
        <w:t>。</w:t>
      </w:r>
    </w:p>
    <w:p w14:paraId="0921CC12" w14:textId="77777777" w:rsidR="00EE5907" w:rsidRDefault="005E6B40">
      <w:pPr>
        <w:pStyle w:val="5"/>
        <w:keepLines/>
        <w:numPr>
          <w:ilvl w:val="0"/>
          <w:numId w:val="13"/>
        </w:numPr>
        <w:spacing w:line="360" w:lineRule="auto"/>
        <w:jc w:val="left"/>
        <w:rPr>
          <w:rFonts w:asciiTheme="minorEastAsia" w:eastAsiaTheme="minorEastAsia" w:hAnsiTheme="minorEastAsia"/>
          <w:sz w:val="21"/>
          <w:szCs w:val="21"/>
        </w:rPr>
      </w:pPr>
      <w:r>
        <w:rPr>
          <w:rFonts w:asciiTheme="minorEastAsia" w:eastAsiaTheme="minorEastAsia" w:hAnsiTheme="minorEastAsia" w:hint="eastAsia"/>
          <w:sz w:val="21"/>
          <w:szCs w:val="21"/>
        </w:rPr>
        <w:t>建筑物防雷、接地及安全措施</w:t>
      </w:r>
    </w:p>
    <w:p w14:paraId="709E7559"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5.1</w:t>
      </w:r>
      <w:r>
        <w:rPr>
          <w:rFonts w:asciiTheme="minorEastAsia" w:eastAsiaTheme="minorEastAsia" w:hAnsiTheme="minorEastAsia"/>
          <w:szCs w:val="21"/>
        </w:rPr>
        <w:t>本工程按三类防雷设防各构建筑物在屋面明数接闪带，接闪带在屋面形成网格。屋面网格尺寸不大于20mx20m或24mx16m。突出屋面的所有金属构件均位与屋面接闪带可靠连接，</w:t>
      </w:r>
    </w:p>
    <w:p w14:paraId="0A08DAFC"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5.2</w:t>
      </w:r>
      <w:r>
        <w:rPr>
          <w:rFonts w:asciiTheme="minorEastAsia" w:eastAsiaTheme="minorEastAsia" w:hAnsiTheme="minorEastAsia"/>
          <w:szCs w:val="21"/>
        </w:rPr>
        <w:t>本工各构建物利用结构内的主钢作引下线，引下线上端与屋面接闪带连接，下端与接地网连接，连接方式均为焊接。结构柱按各单体图示位置，在室外距地5m处测试盒、并引出</w:t>
      </w:r>
      <w:r>
        <w:rPr>
          <w:rFonts w:asciiTheme="minorEastAsia" w:eastAsiaTheme="minorEastAsia" w:hAnsiTheme="minorEastAsia"/>
          <w:szCs w:val="21"/>
        </w:rPr>
        <w:lastRenderedPageBreak/>
        <w:t>连接线。用于接地测试及需要时连接人工接地装置。</w:t>
      </w:r>
    </w:p>
    <w:p w14:paraId="10C5AE92"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.3为防雷电波侵入，低压配电系统各级母线及自控设备末端均设置电涌保护装置，</w:t>
      </w:r>
    </w:p>
    <w:p w14:paraId="0AC6D349"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.4.本工程低压配电系统接地形式果用TN-C-S系统，</w:t>
      </w:r>
    </w:p>
    <w:p w14:paraId="08A44C7F"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.5本工程电气、防雷，仪表及自控系统共用接地装置，接地电阻要求小于</w:t>
      </w:r>
      <w:r>
        <w:rPr>
          <w:rFonts w:asciiTheme="minorEastAsia" w:eastAsiaTheme="minorEastAsia" w:hAnsiTheme="minorEastAsia" w:hint="eastAsia"/>
          <w:szCs w:val="21"/>
        </w:rPr>
        <w:t>1Ω。</w:t>
      </w:r>
    </w:p>
    <w:p w14:paraId="221767B9"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.6本工程采用总等电位联结。在各构建筑物室内设总等电位联结端子板，将配电柜内母排，进出户金属管道、电气进出线保护管及接地装置用热镜锌扁钢汇集到总等电位联结端子板上、使其导电部分互相连通。</w:t>
      </w:r>
    </w:p>
    <w:p w14:paraId="76F2F7E6"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.7各构建筑物内总等电位联结端子板均采用两根接地干线自不同两点与接地网可靠连接。</w:t>
      </w:r>
    </w:p>
    <w:p w14:paraId="621D2EA2"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.8各构建筑物均设闭合环状或者网状接地装置，环形接地装置中的垂直接地体利用结构基础内主钢屏，水平接地体利用基础圈梁内两根主钢筋，瓦相焊接导通。</w:t>
      </w:r>
    </w:p>
    <w:p w14:paraId="1492F544" w14:textId="77777777" w:rsidR="00EE5907" w:rsidRDefault="005E6B40">
      <w:pPr>
        <w:spacing w:line="360" w:lineRule="auto"/>
        <w:ind w:leftChars="200" w:left="420"/>
        <w:rPr>
          <w:rFonts w:asciiTheme="minorEastAsia" w:eastAsiaTheme="minorEastAsia" w:hAnsi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.9下列项目均应可靠接地:各类电气设备金属柜体、框架及型钢基础;电缆的银装及保护钢管电统桥架始端及末端:起重设备金属轨道。</w:t>
      </w:r>
    </w:p>
    <w:p w14:paraId="64D7E135" w14:textId="77777777" w:rsidR="00EE5907" w:rsidRDefault="005E6B40">
      <w:pPr>
        <w:pStyle w:val="5"/>
        <w:keepLines/>
        <w:numPr>
          <w:ilvl w:val="0"/>
          <w:numId w:val="14"/>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变压器</w:t>
      </w:r>
    </w:p>
    <w:p w14:paraId="48E78E3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规格型号：室外杆上油浸式变压器</w:t>
      </w:r>
    </w:p>
    <w:p w14:paraId="764887C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型    号：S11-M-125KVA/10/0.4</w:t>
      </w:r>
    </w:p>
    <w:p w14:paraId="578E0AC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7F3F54C4" w14:textId="77777777" w:rsidR="00EE5907" w:rsidRDefault="005E6B40">
      <w:pPr>
        <w:pStyle w:val="5"/>
        <w:keepLines/>
        <w:numPr>
          <w:ilvl w:val="0"/>
          <w:numId w:val="14"/>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柴油发电机</w:t>
      </w:r>
    </w:p>
    <w:p w14:paraId="3BA3EE6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规格型号：输出功率150KW,容量187.5KVA</w:t>
      </w:r>
    </w:p>
    <w:p w14:paraId="1AFE6B9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最大油耗：≤195g/KW.h</w:t>
      </w:r>
    </w:p>
    <w:p w14:paraId="2D726F3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外形尺寸：L*W*H=2023*785*1312mm</w:t>
      </w:r>
    </w:p>
    <w:p w14:paraId="1A20CE3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电压输出：400V，50Hz</w:t>
      </w:r>
    </w:p>
    <w:p w14:paraId="77941A4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特殊机组：陆用发电机</w:t>
      </w:r>
    </w:p>
    <w:p w14:paraId="07BFF64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6A5799FE" w14:textId="77777777" w:rsidR="00EE5907" w:rsidRDefault="005E6B40">
      <w:pPr>
        <w:pStyle w:val="5"/>
        <w:keepLines/>
        <w:numPr>
          <w:ilvl w:val="0"/>
          <w:numId w:val="14"/>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低压成套配电柜</w:t>
      </w:r>
    </w:p>
    <w:p w14:paraId="3DBB98D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规格型号：标准W1000*D600*H2200mm，电器元件施耐德、正泰或西门子</w:t>
      </w:r>
    </w:p>
    <w:p w14:paraId="60E240D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质：镀锌</w:t>
      </w:r>
    </w:p>
    <w:p w14:paraId="62DEA42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板    厚：1.2mm</w:t>
      </w:r>
    </w:p>
    <w:p w14:paraId="124BD4B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输入电压：AC380V</w:t>
      </w:r>
    </w:p>
    <w:p w14:paraId="022C4FF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输出电压：DC220/110/48/24V</w:t>
      </w:r>
    </w:p>
    <w:p w14:paraId="790393C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母线馈出路数：4-6Track</w:t>
      </w:r>
    </w:p>
    <w:p w14:paraId="1948771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工作环境：室内型</w:t>
      </w:r>
    </w:p>
    <w:p w14:paraId="0C0C557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量：2台</w:t>
      </w:r>
    </w:p>
    <w:p w14:paraId="50386A7C" w14:textId="77777777" w:rsidR="00EE5907" w:rsidRDefault="005E6B40">
      <w:pPr>
        <w:pStyle w:val="5"/>
        <w:keepLines/>
        <w:numPr>
          <w:ilvl w:val="0"/>
          <w:numId w:val="14"/>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格栅池+沉砂池动力控制柜</w:t>
      </w:r>
    </w:p>
    <w:p w14:paraId="1F59FB3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规格型号：标准W1000*D600*H2200mm，电器元件施耐德、正泰或西门子</w:t>
      </w:r>
    </w:p>
    <w:p w14:paraId="5A07B44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质：镀锌</w:t>
      </w:r>
    </w:p>
    <w:p w14:paraId="749C5B0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板    厚：1.2mm</w:t>
      </w:r>
    </w:p>
    <w:p w14:paraId="2D5C840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输入电压：AC380V</w:t>
      </w:r>
    </w:p>
    <w:p w14:paraId="5141661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输出电压：AC380V</w:t>
      </w:r>
    </w:p>
    <w:p w14:paraId="54F67BF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工作环境：室内型</w:t>
      </w:r>
    </w:p>
    <w:p w14:paraId="0EFF678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7732D4D1" w14:textId="77777777" w:rsidR="00EE5907" w:rsidRDefault="005E6B40">
      <w:pPr>
        <w:pStyle w:val="5"/>
        <w:keepLines/>
        <w:numPr>
          <w:ilvl w:val="0"/>
          <w:numId w:val="14"/>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动力控制柜</w:t>
      </w:r>
    </w:p>
    <w:p w14:paraId="741B5A0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规格型号：W600*D400*H2200mm，电器元件施耐德、正泰或西门子</w:t>
      </w:r>
    </w:p>
    <w:p w14:paraId="58597B0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质：镀锌</w:t>
      </w:r>
    </w:p>
    <w:p w14:paraId="7BD0EC0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板    厚：1.2mm</w:t>
      </w:r>
    </w:p>
    <w:p w14:paraId="18FC468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工作环境：室内型</w:t>
      </w:r>
    </w:p>
    <w:p w14:paraId="212B601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输入电压：AC380V</w:t>
      </w:r>
    </w:p>
    <w:p w14:paraId="18116C0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输出电压：AC380V</w:t>
      </w:r>
    </w:p>
    <w:p w14:paraId="6F69378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量：4台</w:t>
      </w:r>
    </w:p>
    <w:p w14:paraId="32853095" w14:textId="77777777" w:rsidR="00EE5907" w:rsidRDefault="005E6B40">
      <w:pPr>
        <w:pStyle w:val="5"/>
        <w:keepLines/>
        <w:numPr>
          <w:ilvl w:val="0"/>
          <w:numId w:val="14"/>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照明箱</w:t>
      </w:r>
    </w:p>
    <w:p w14:paraId="3AA5907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规格型号：非标W420*D90*H280mm</w:t>
      </w:r>
    </w:p>
    <w:p w14:paraId="7CA49C0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质：镀锌</w:t>
      </w:r>
    </w:p>
    <w:p w14:paraId="5203384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板    厚：1.2mm</w:t>
      </w:r>
    </w:p>
    <w:p w14:paraId="6092AD0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工作环境：户外型</w:t>
      </w:r>
    </w:p>
    <w:p w14:paraId="76047F9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输入电压：AC380V</w:t>
      </w:r>
    </w:p>
    <w:p w14:paraId="25A0B25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输出电压：AC220V</w:t>
      </w:r>
    </w:p>
    <w:p w14:paraId="20E629F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量：3台</w:t>
      </w:r>
    </w:p>
    <w:p w14:paraId="38E3CBD5" w14:textId="77777777" w:rsidR="00EE5907" w:rsidRDefault="005E6B40">
      <w:pPr>
        <w:pStyle w:val="5"/>
        <w:keepLines/>
        <w:numPr>
          <w:ilvl w:val="0"/>
          <w:numId w:val="14"/>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仪表箱</w:t>
      </w:r>
    </w:p>
    <w:p w14:paraId="160F769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规格型号：Mi60410型户外箱</w:t>
      </w:r>
    </w:p>
    <w:p w14:paraId="6A45018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质：镀锌</w:t>
      </w:r>
    </w:p>
    <w:p w14:paraId="74596CB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板    厚：1.2mm</w:t>
      </w:r>
    </w:p>
    <w:p w14:paraId="25AD8BC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量：1批</w:t>
      </w:r>
    </w:p>
    <w:p w14:paraId="0DD8AB6A" w14:textId="77777777" w:rsidR="00EE5907" w:rsidRDefault="005E6B40">
      <w:pPr>
        <w:pStyle w:val="5"/>
        <w:keepLines/>
        <w:numPr>
          <w:ilvl w:val="0"/>
          <w:numId w:val="14"/>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中控设备</w:t>
      </w:r>
    </w:p>
    <w:p w14:paraId="4C34AB9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含上位机、PLC、UPS电源、计算机、打印机、控制柜、电气元件等。</w:t>
      </w:r>
    </w:p>
    <w:p w14:paraId="1BA8A963"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49" w:name="_Toc78914397"/>
      <w:r>
        <w:rPr>
          <w:rFonts w:asciiTheme="minorEastAsia" w:eastAsiaTheme="minorEastAsia" w:hAnsiTheme="minorEastAsia" w:cs="宋体" w:hint="eastAsia"/>
          <w:sz w:val="21"/>
          <w:szCs w:val="21"/>
        </w:rPr>
        <w:t>在线监测系统</w:t>
      </w:r>
      <w:bookmarkEnd w:id="649"/>
    </w:p>
    <w:p w14:paraId="3076FE67" w14:textId="77777777" w:rsidR="00EE5907" w:rsidRDefault="005E6B40">
      <w:pPr>
        <w:pStyle w:val="5"/>
        <w:keepLines/>
        <w:numPr>
          <w:ilvl w:val="0"/>
          <w:numId w:val="15"/>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NH3-N在线监测设备</w:t>
      </w:r>
    </w:p>
    <w:p w14:paraId="600A7B2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0D244B5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方法依据：HJ 536-2009《水质-铵的测定-水杨酸分光光度法》。</w:t>
      </w:r>
    </w:p>
    <w:p w14:paraId="4469E6F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量    程：0.01-2/10/100/1000mg/L，其他量程可调</w:t>
      </w:r>
    </w:p>
    <w:p w14:paraId="2DCFA18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检 出 限：≤0.02mg/L</w:t>
      </w:r>
    </w:p>
    <w:p w14:paraId="11755AB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量程漂移：≤2%F.S.</w:t>
      </w:r>
    </w:p>
    <w:p w14:paraId="5E25022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重 复 性：≤3%</w:t>
      </w:r>
    </w:p>
    <w:p w14:paraId="4CD17C4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零点漂移：&lt;0.02 mg/L</w:t>
      </w:r>
    </w:p>
    <w:p w14:paraId="1B9A446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示值误差：±10%</w:t>
      </w:r>
    </w:p>
    <w:p w14:paraId="083FFB1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测量下限：0.01mg/L</w:t>
      </w:r>
    </w:p>
    <w:p w14:paraId="1991687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测量间隔：自动调整测量间隔</w:t>
      </w:r>
    </w:p>
    <w:p w14:paraId="7A62854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测量周期：最小测量周期30 分钟</w:t>
      </w:r>
    </w:p>
    <w:p w14:paraId="309F2CD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工作温度：5℃~45℃</w:t>
      </w:r>
    </w:p>
    <w:p w14:paraId="6588E5B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继电器控制：4 路，可灵活配置</w:t>
      </w:r>
    </w:p>
    <w:p w14:paraId="4FE25A2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模拟输入：1 路4-20mA 输入（可扩展至2 路），兼容0-5V 输入</w:t>
      </w:r>
    </w:p>
    <w:p w14:paraId="39A86EF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模拟输出：1 路4-20mA 输出（可扩展至2 路），最大负载500Ω</w:t>
      </w:r>
    </w:p>
    <w:p w14:paraId="0DB6D94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通讯接口：RS485/RS232/USB 接口</w:t>
      </w:r>
    </w:p>
    <w:p w14:paraId="3ABAF5F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耗：200W(220VAC 50Hz)</w:t>
      </w:r>
    </w:p>
    <w:p w14:paraId="317B4898" w14:textId="77777777" w:rsidR="00EE5907" w:rsidRDefault="005E6B40">
      <w:pPr>
        <w:pStyle w:val="5"/>
        <w:keepLines/>
        <w:numPr>
          <w:ilvl w:val="0"/>
          <w:numId w:val="15"/>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COD在线监测设备</w:t>
      </w:r>
    </w:p>
    <w:p w14:paraId="619CC1B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55C062C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测量方法： 快速消解分光光度法</w:t>
      </w:r>
    </w:p>
    <w:p w14:paraId="509AF35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示值误差： ±5%</w:t>
      </w:r>
    </w:p>
    <w:p w14:paraId="63772D0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重 复 性： ≦2%</w:t>
      </w:r>
    </w:p>
    <w:p w14:paraId="6E070AC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零点漂移： ±2mg/L</w:t>
      </w:r>
    </w:p>
    <w:p w14:paraId="1F357F1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量程漂移： ±3%F.S</w:t>
      </w:r>
    </w:p>
    <w:p w14:paraId="62584B9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记忆效应： ≦2mg/L</w:t>
      </w:r>
    </w:p>
    <w:p w14:paraId="70581A2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环境温度： 5-40℃</w:t>
      </w:r>
    </w:p>
    <w:p w14:paraId="7EF0E6A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水样比对： ±10%COD≥30mg/L</w:t>
      </w:r>
    </w:p>
    <w:p w14:paraId="7ACE227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维护工作量： &lt;2小时/月</w:t>
      </w:r>
    </w:p>
    <w:p w14:paraId="510DCC55" w14:textId="77777777" w:rsidR="00EE5907" w:rsidRDefault="005E6B40">
      <w:pPr>
        <w:spacing w:line="360" w:lineRule="auto"/>
        <w:ind w:leftChars="200" w:left="1470" w:hangingChars="500" w:hanging="1050"/>
        <w:rPr>
          <w:rFonts w:asciiTheme="minorEastAsia" w:eastAsiaTheme="minorEastAsia" w:hAnsiTheme="minorEastAsia" w:cs="宋体"/>
          <w:szCs w:val="21"/>
        </w:rPr>
      </w:pPr>
      <w:r>
        <w:rPr>
          <w:rFonts w:asciiTheme="minorEastAsia" w:eastAsiaTheme="minorEastAsia" w:hAnsiTheme="minorEastAsia" w:cs="宋体" w:hint="eastAsia"/>
          <w:szCs w:val="21"/>
        </w:rPr>
        <w:t>对外接口： RS485/RS232/USB接口/WIFI/蓝牙，标配1路4-20mA输入输出</w:t>
      </w:r>
    </w:p>
    <w:p w14:paraId="1964B84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耗： 50HZ，不含采水泵200W</w:t>
      </w:r>
    </w:p>
    <w:p w14:paraId="47FDC4F2" w14:textId="77777777" w:rsidR="00EE5907" w:rsidRDefault="005E6B40">
      <w:pPr>
        <w:pStyle w:val="5"/>
        <w:keepLines/>
        <w:numPr>
          <w:ilvl w:val="0"/>
          <w:numId w:val="15"/>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TP在线监测设备</w:t>
      </w:r>
    </w:p>
    <w:p w14:paraId="6D79534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627BA83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测量方法：钼酸铵分光光度法</w:t>
      </w:r>
    </w:p>
    <w:p w14:paraId="3CF0805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量    程：0.05~2/5/10mg/L，其他量程可定制</w:t>
      </w:r>
    </w:p>
    <w:p w14:paraId="7179A02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示值误差：±5%</w:t>
      </w:r>
    </w:p>
    <w:p w14:paraId="62025B6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重 复 性：≤5%</w:t>
      </w:r>
    </w:p>
    <w:p w14:paraId="0F7A3B4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零点漂移：±5%F.S.</w:t>
      </w:r>
    </w:p>
    <w:p w14:paraId="5F4165C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量程漂移：±10%F.S.</w:t>
      </w:r>
    </w:p>
    <w:p w14:paraId="6AEAE36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测量下限：0.05mg/L</w:t>
      </w:r>
    </w:p>
    <w:p w14:paraId="5022CB4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测量间隔：连续、1、2、3…24 小时，也可通过串口触发</w:t>
      </w:r>
    </w:p>
    <w:p w14:paraId="61DD02C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试剂用量：单套试剂可测量250 个样（按每天12 个样计算）</w:t>
      </w:r>
    </w:p>
    <w:p w14:paraId="76C0C85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模拟量输入：1 路4-20mA 输入（可扩展至2 路），兼容0-5V 输入（选配）</w:t>
      </w:r>
    </w:p>
    <w:p w14:paraId="5CD36E7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模拟量输出：1 路4-20mA 输出（可扩展至2 路），最大负载500Ω</w:t>
      </w:r>
    </w:p>
    <w:p w14:paraId="36421E4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通讯接口：RS485/RS232/USB 接口（选配）</w:t>
      </w:r>
    </w:p>
    <w:p w14:paraId="219163F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维护工作量：＜2 个小时/月</w:t>
      </w:r>
    </w:p>
    <w:p w14:paraId="61B4B51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工作温度：5℃~45℃</w:t>
      </w:r>
    </w:p>
    <w:p w14:paraId="6C946D06"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功    耗：200W(220VAC 50Hz)</w:t>
      </w:r>
    </w:p>
    <w:p w14:paraId="1527836E" w14:textId="77777777" w:rsidR="00EE5907" w:rsidRDefault="005E6B40">
      <w:pPr>
        <w:pStyle w:val="5"/>
        <w:keepLines/>
        <w:numPr>
          <w:ilvl w:val="0"/>
          <w:numId w:val="15"/>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数采仪</w:t>
      </w:r>
    </w:p>
    <w:p w14:paraId="27E9DD5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51DE20C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32位高性能嵌入式处理器：200MHz，ARM9；</w:t>
      </w:r>
    </w:p>
    <w:p w14:paraId="519C9D5A"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工业级操作系统：Linux；</w:t>
      </w:r>
    </w:p>
    <w:p w14:paraId="004D79D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大容量内存：256M内存；</w:t>
      </w:r>
    </w:p>
    <w:p w14:paraId="3747CF0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存储历史数据大于14400条：针对31个监测因子可以存储一年的十分钟数据、小时数据、日数据。</w:t>
      </w:r>
    </w:p>
    <w:p w14:paraId="58DEE410"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内置软硬件看门狗，提高系统运行的可靠性。</w:t>
      </w:r>
    </w:p>
    <w:p w14:paraId="79E026D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模拟量输入（AI）：8路，光电隔离，12位A/D精度，支持0-20mA/4-20mA/0-5V，并且接口可扩展；</w:t>
      </w:r>
    </w:p>
    <w:p w14:paraId="273E9E3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开关量输入（DI）：5路，光电隔离，支持DC12-48V，并且接口可扩展；</w:t>
      </w:r>
    </w:p>
    <w:p w14:paraId="28492A2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开关量输出（DO）：2路，光电隔离，继电器输出，触点容量为AC250V/3A，交流直流可选，并且接口可扩展</w:t>
      </w:r>
    </w:p>
    <w:p w14:paraId="19E3098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数字量：7路RS232，2路RS485，并且接口可扩展；</w:t>
      </w:r>
    </w:p>
    <w:p w14:paraId="35F0BD48" w14:textId="77777777" w:rsidR="00EE5907" w:rsidRDefault="005E6B40">
      <w:pPr>
        <w:spacing w:line="360" w:lineRule="auto"/>
        <w:ind w:leftChars="200" w:left="1890" w:hangingChars="700" w:hanging="1470"/>
        <w:jc w:val="left"/>
        <w:rPr>
          <w:rFonts w:asciiTheme="minorEastAsia" w:eastAsiaTheme="minorEastAsia" w:hAnsiTheme="minorEastAsia" w:cs="宋体"/>
          <w:szCs w:val="21"/>
        </w:rPr>
      </w:pPr>
      <w:r>
        <w:rPr>
          <w:rFonts w:asciiTheme="minorEastAsia" w:eastAsiaTheme="minorEastAsia" w:hAnsiTheme="minorEastAsia" w:cs="宋体" w:hint="eastAsia"/>
          <w:szCs w:val="21"/>
        </w:rPr>
        <w:t>串口通信速率：支持00/600/1200/2400/4800/9600/19200/38400/57600bps等。</w:t>
      </w:r>
    </w:p>
    <w:p w14:paraId="6F9A5310" w14:textId="77777777" w:rsidR="00EE5907" w:rsidRDefault="005E6B40">
      <w:pPr>
        <w:spacing w:line="360" w:lineRule="auto"/>
        <w:ind w:leftChars="203" w:left="426"/>
        <w:rPr>
          <w:rFonts w:asciiTheme="minorEastAsia" w:eastAsiaTheme="minorEastAsia" w:hAnsiTheme="minorEastAsia" w:cs="宋体"/>
          <w:szCs w:val="21"/>
        </w:rPr>
      </w:pPr>
      <w:r>
        <w:rPr>
          <w:rFonts w:asciiTheme="minorEastAsia" w:eastAsiaTheme="minorEastAsia" w:hAnsiTheme="minorEastAsia" w:cs="宋体" w:hint="eastAsia"/>
          <w:szCs w:val="21"/>
        </w:rPr>
        <w:t>内置国内主流仪器厂商串口协议：东西电子、九波、先河、恒大、德林、雪迪龙、中绿环保、哈希近600多种串口协议，提供对在线仪器串口协议的定制开发服务。通过数字量接口，实现对在线仪器的状态采集，为数据有效性审核提供依据。</w:t>
      </w:r>
    </w:p>
    <w:p w14:paraId="0E7179D6" w14:textId="77777777" w:rsidR="00EE5907" w:rsidRDefault="005E6B40">
      <w:pPr>
        <w:pStyle w:val="5"/>
        <w:keepLines/>
        <w:numPr>
          <w:ilvl w:val="0"/>
          <w:numId w:val="15"/>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超声波明渠流量计</w:t>
      </w:r>
    </w:p>
    <w:p w14:paraId="325BC54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05AD34E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 挂墙式</w:t>
      </w:r>
    </w:p>
    <w:p w14:paraId="60D252A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流速范围： 0~5m3/s</w:t>
      </w:r>
    </w:p>
    <w:p w14:paraId="7FB9FCB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准 确 度： 测量值的±1%</w:t>
      </w:r>
    </w:p>
    <w:p w14:paraId="1D20610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重 复 性： 0.2%</w:t>
      </w:r>
    </w:p>
    <w:p w14:paraId="7E37291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    源： 10~36VDC/1Amax</w:t>
      </w:r>
    </w:p>
    <w:p w14:paraId="252FAE7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外壳材质： PC/ABS塑料</w:t>
      </w:r>
    </w:p>
    <w:p w14:paraId="31441EA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防护等级： IP65</w:t>
      </w:r>
    </w:p>
    <w:p w14:paraId="1D590BA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环境温度： -10℃~+50℃</w:t>
      </w:r>
    </w:p>
    <w:p w14:paraId="7C21638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输    出： 频率输出0-5kHz，4-20mA输出</w:t>
      </w:r>
    </w:p>
    <w:p w14:paraId="27F42C0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通    讯： RS-485通讯接口</w:t>
      </w:r>
    </w:p>
    <w:p w14:paraId="5D49D74B" w14:textId="77777777" w:rsidR="00EE5907" w:rsidRDefault="005E6B40">
      <w:pPr>
        <w:pStyle w:val="5"/>
        <w:keepLines/>
        <w:numPr>
          <w:ilvl w:val="0"/>
          <w:numId w:val="15"/>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在线监测站房空调</w:t>
      </w:r>
    </w:p>
    <w:p w14:paraId="74D52E6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规格参数：1.5P,变频</w:t>
      </w:r>
    </w:p>
    <w:p w14:paraId="31626E0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安装方式：挂式</w:t>
      </w:r>
    </w:p>
    <w:p w14:paraId="2822D99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品    牌：格力或美的</w:t>
      </w:r>
    </w:p>
    <w:p w14:paraId="5C01EBF7"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量：1台</w:t>
      </w:r>
    </w:p>
    <w:p w14:paraId="50C63D78" w14:textId="77777777" w:rsidR="00EE5907" w:rsidRDefault="005E6B40">
      <w:pPr>
        <w:pStyle w:val="5"/>
        <w:keepLines/>
        <w:numPr>
          <w:ilvl w:val="0"/>
          <w:numId w:val="15"/>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在线监测自动取水系统</w:t>
      </w:r>
    </w:p>
    <w:p w14:paraId="6030FD2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量：1套</w:t>
      </w:r>
    </w:p>
    <w:p w14:paraId="526CDC3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主要配套设施：</w:t>
      </w:r>
    </w:p>
    <w:p w14:paraId="35483CE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下吸式潜水泵：</w:t>
      </w:r>
    </w:p>
    <w:p w14:paraId="2F54985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电压 220V，功率 0.37kw、扬程 16m、流量 1.5m3/h、接口尺寸 25mm</w:t>
      </w:r>
    </w:p>
    <w:p w14:paraId="5B64630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安装环境要求为：</w:t>
      </w:r>
    </w:p>
    <w:p w14:paraId="3538945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水温不超过 40℃；</w:t>
      </w:r>
    </w:p>
    <w:p w14:paraId="56A04E75"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采样水体无腐蚀，pH 值在 6.8-8 范围内；</w:t>
      </w:r>
    </w:p>
    <w:p w14:paraId="5EEED1D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水体中固体颗粒含量不超过 0.1%,粒度不大于 0.2mm；</w:t>
      </w:r>
    </w:p>
    <w:p w14:paraId="0AF42DAC" w14:textId="77777777" w:rsidR="00EE5907" w:rsidRDefault="005E6B40">
      <w:pPr>
        <w:pStyle w:val="3"/>
        <w:numPr>
          <w:ilvl w:val="0"/>
          <w:numId w:val="5"/>
        </w:numPr>
        <w:spacing w:before="0" w:after="0"/>
        <w:jc w:val="left"/>
        <w:rPr>
          <w:rFonts w:asciiTheme="minorEastAsia" w:eastAsiaTheme="minorEastAsia" w:hAnsiTheme="minorEastAsia" w:cs="宋体"/>
          <w:sz w:val="21"/>
          <w:szCs w:val="21"/>
        </w:rPr>
      </w:pPr>
      <w:bookmarkStart w:id="650" w:name="_Toc78914398"/>
      <w:r>
        <w:rPr>
          <w:rFonts w:asciiTheme="minorEastAsia" w:eastAsiaTheme="minorEastAsia" w:hAnsiTheme="minorEastAsia" w:cs="宋体" w:hint="eastAsia"/>
          <w:sz w:val="21"/>
          <w:szCs w:val="21"/>
        </w:rPr>
        <w:t>其他辅材辅料</w:t>
      </w:r>
      <w:bookmarkEnd w:id="650"/>
    </w:p>
    <w:p w14:paraId="5488E4CB" w14:textId="77777777" w:rsidR="00EE5907" w:rsidRDefault="005E6B40">
      <w:pPr>
        <w:pStyle w:val="5"/>
        <w:keepLines/>
        <w:numPr>
          <w:ilvl w:val="0"/>
          <w:numId w:val="1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管道阀门辅材</w:t>
      </w:r>
    </w:p>
    <w:p w14:paraId="22BE1A43"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管道尺寸：DN20-200</w:t>
      </w:r>
    </w:p>
    <w:p w14:paraId="72023FFF"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质：PE和碳钢防腐</w:t>
      </w:r>
    </w:p>
    <w:p w14:paraId="5B5E1AA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管压力等级：1.6MPa。</w:t>
      </w:r>
    </w:p>
    <w:p w14:paraId="4431BD8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    量：1项</w:t>
      </w:r>
    </w:p>
    <w:p w14:paraId="433FDE39" w14:textId="77777777" w:rsidR="00EE5907" w:rsidRDefault="005E6B40">
      <w:pPr>
        <w:pStyle w:val="5"/>
        <w:keepLines/>
        <w:numPr>
          <w:ilvl w:val="0"/>
          <w:numId w:val="1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电缆电线桥架</w:t>
      </w:r>
    </w:p>
    <w:p w14:paraId="043CFAD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质：满足电器设备要求</w:t>
      </w:r>
    </w:p>
    <w:p w14:paraId="326EC9B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数量：1项</w:t>
      </w:r>
    </w:p>
    <w:p w14:paraId="5F3C53C1" w14:textId="77777777" w:rsidR="00EE5907" w:rsidRDefault="005E6B40">
      <w:pPr>
        <w:pStyle w:val="5"/>
        <w:keepLines/>
        <w:numPr>
          <w:ilvl w:val="0"/>
          <w:numId w:val="16"/>
        </w:numPr>
        <w:spacing w:line="360" w:lineRule="auto"/>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槽钢角铁型材</w:t>
      </w:r>
    </w:p>
    <w:p w14:paraId="286605C1" w14:textId="77777777" w:rsidR="00EE5907" w:rsidRDefault="005E6B40">
      <w:pPr>
        <w:pStyle w:val="5"/>
        <w:keepLines/>
        <w:spacing w:line="360" w:lineRule="auto"/>
        <w:ind w:left="40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（1）格栅集水池钢爬梯</w:t>
      </w:r>
    </w:p>
    <w:p w14:paraId="6CF7938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寸：L400*B200mm，间距300mm</w:t>
      </w:r>
    </w:p>
    <w:p w14:paraId="70E2A64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高度为5.20m的爬梯4套</w:t>
      </w:r>
    </w:p>
    <w:p w14:paraId="42112F7B"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高度为4.20m的爬梯1套</w:t>
      </w:r>
    </w:p>
    <w:p w14:paraId="2857651D"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质：SUS304</w:t>
      </w:r>
    </w:p>
    <w:p w14:paraId="3BCEE4CC" w14:textId="77777777" w:rsidR="00EE5907" w:rsidRDefault="005E6B40">
      <w:pPr>
        <w:pStyle w:val="5"/>
        <w:keepLines/>
        <w:spacing w:line="360" w:lineRule="auto"/>
        <w:ind w:firstLineChars="200" w:firstLine="422"/>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（2）滤布滤池钢爬梯</w:t>
      </w:r>
    </w:p>
    <w:p w14:paraId="0B2C4918"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寸：L400*B200mm，间距300mm</w:t>
      </w:r>
    </w:p>
    <w:p w14:paraId="3CFCCF2C"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szCs w:val="21"/>
        </w:rPr>
        <w:t>高度为4.20m的爬梯1套</w:t>
      </w:r>
    </w:p>
    <w:p w14:paraId="49A4A054" w14:textId="77777777" w:rsidR="00EE5907" w:rsidRDefault="005E6B40">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材    质：SUS304</w:t>
      </w:r>
    </w:p>
    <w:p w14:paraId="4BA78C15" w14:textId="77777777" w:rsidR="00EE5907" w:rsidRDefault="005E6B40">
      <w:pPr>
        <w:pStyle w:val="5"/>
        <w:keepLines/>
        <w:spacing w:line="360" w:lineRule="auto"/>
        <w:ind w:firstLineChars="200" w:firstLine="422"/>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lastRenderedPageBreak/>
        <w:t>（3）紫外消毒池钢爬梯</w:t>
      </w:r>
    </w:p>
    <w:p w14:paraId="75B5EC19"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寸：L400*B300mm，间距300mm</w:t>
      </w:r>
    </w:p>
    <w:p w14:paraId="5F2F7F8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szCs w:val="21"/>
        </w:rPr>
        <w:t>高度为</w:t>
      </w:r>
      <w:r>
        <w:rPr>
          <w:rFonts w:asciiTheme="minorEastAsia" w:eastAsiaTheme="minorEastAsia" w:hAnsiTheme="minorEastAsia" w:cs="宋体" w:hint="eastAsia"/>
          <w:szCs w:val="21"/>
        </w:rPr>
        <w:t>3.0</w:t>
      </w:r>
      <w:r>
        <w:rPr>
          <w:rFonts w:asciiTheme="minorEastAsia" w:eastAsiaTheme="minorEastAsia" w:hAnsiTheme="minorEastAsia" w:cs="宋体"/>
          <w:szCs w:val="21"/>
        </w:rPr>
        <w:t>0m的爬梯</w:t>
      </w:r>
      <w:r>
        <w:rPr>
          <w:rFonts w:asciiTheme="minorEastAsia" w:eastAsiaTheme="minorEastAsia" w:hAnsiTheme="minorEastAsia" w:cs="宋体" w:hint="eastAsia"/>
          <w:szCs w:val="21"/>
        </w:rPr>
        <w:t>1</w:t>
      </w:r>
      <w:r>
        <w:rPr>
          <w:rFonts w:asciiTheme="minorEastAsia" w:eastAsiaTheme="minorEastAsia" w:hAnsiTheme="minorEastAsia" w:cs="宋体"/>
          <w:szCs w:val="21"/>
        </w:rPr>
        <w:t>套</w:t>
      </w:r>
    </w:p>
    <w:p w14:paraId="3C3D49D2"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szCs w:val="21"/>
        </w:rPr>
        <w:t>高度为</w:t>
      </w:r>
      <w:r>
        <w:rPr>
          <w:rFonts w:asciiTheme="minorEastAsia" w:eastAsiaTheme="minorEastAsia" w:hAnsiTheme="minorEastAsia" w:cs="宋体" w:hint="eastAsia"/>
          <w:szCs w:val="21"/>
        </w:rPr>
        <w:t>2.6</w:t>
      </w:r>
      <w:r>
        <w:rPr>
          <w:rFonts w:asciiTheme="minorEastAsia" w:eastAsiaTheme="minorEastAsia" w:hAnsiTheme="minorEastAsia" w:cs="宋体"/>
          <w:szCs w:val="21"/>
        </w:rPr>
        <w:t>0m的爬梯</w:t>
      </w:r>
      <w:r>
        <w:rPr>
          <w:rFonts w:asciiTheme="minorEastAsia" w:eastAsiaTheme="minorEastAsia" w:hAnsiTheme="minorEastAsia" w:cs="宋体" w:hint="eastAsia"/>
          <w:szCs w:val="21"/>
        </w:rPr>
        <w:t>1</w:t>
      </w:r>
      <w:r>
        <w:rPr>
          <w:rFonts w:asciiTheme="minorEastAsia" w:eastAsiaTheme="minorEastAsia" w:hAnsiTheme="minorEastAsia" w:cs="宋体"/>
          <w:szCs w:val="21"/>
        </w:rPr>
        <w:t>套</w:t>
      </w:r>
    </w:p>
    <w:p w14:paraId="1645D1F6" w14:textId="77777777" w:rsidR="00EE5907" w:rsidRDefault="005E6B40">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材    质：SUS304</w:t>
      </w:r>
    </w:p>
    <w:p w14:paraId="0F948796" w14:textId="77777777" w:rsidR="00EE5907" w:rsidRDefault="005E6B40">
      <w:pPr>
        <w:pStyle w:val="5"/>
        <w:keepLines/>
        <w:spacing w:line="360" w:lineRule="auto"/>
        <w:ind w:firstLineChars="200" w:firstLine="422"/>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（4）储泥池钢爬梯</w:t>
      </w:r>
    </w:p>
    <w:p w14:paraId="50224854"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尺    寸：L600*B250mm，间距300mm</w:t>
      </w:r>
    </w:p>
    <w:p w14:paraId="4E3D9941"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szCs w:val="21"/>
        </w:rPr>
        <w:t>高度为4.20m的爬梯</w:t>
      </w:r>
      <w:r>
        <w:rPr>
          <w:rFonts w:asciiTheme="minorEastAsia" w:eastAsiaTheme="minorEastAsia" w:hAnsiTheme="minorEastAsia" w:cs="宋体" w:hint="eastAsia"/>
          <w:szCs w:val="21"/>
        </w:rPr>
        <w:t>2</w:t>
      </w:r>
      <w:r>
        <w:rPr>
          <w:rFonts w:asciiTheme="minorEastAsia" w:eastAsiaTheme="minorEastAsia" w:hAnsiTheme="minorEastAsia" w:cs="宋体"/>
          <w:szCs w:val="21"/>
        </w:rPr>
        <w:t>套</w:t>
      </w:r>
    </w:p>
    <w:p w14:paraId="2C2D2B2E" w14:textId="77777777" w:rsidR="00EE5907" w:rsidRDefault="005E6B40">
      <w:pPr>
        <w:spacing w:line="360" w:lineRule="auto"/>
        <w:ind w:leftChars="200" w:left="420"/>
        <w:rPr>
          <w:rFonts w:asciiTheme="minorEastAsia" w:eastAsiaTheme="minorEastAsia" w:hAnsiTheme="minorEastAsia" w:cs="宋体"/>
          <w:szCs w:val="21"/>
        </w:rPr>
      </w:pPr>
      <w:r>
        <w:rPr>
          <w:rFonts w:asciiTheme="minorEastAsia" w:eastAsiaTheme="minorEastAsia" w:hAnsiTheme="minorEastAsia" w:cs="宋体" w:hint="eastAsia"/>
          <w:szCs w:val="21"/>
        </w:rPr>
        <w:t>材    质：SUS304</w:t>
      </w:r>
    </w:p>
    <w:p w14:paraId="5BDE5202" w14:textId="77777777" w:rsidR="00EE5907" w:rsidRDefault="005E6B40">
      <w:pPr>
        <w:snapToGrid w:val="0"/>
        <w:spacing w:line="360" w:lineRule="auto"/>
        <w:outlineLvl w:val="1"/>
        <w:rPr>
          <w:rFonts w:ascii="宋体" w:hAnsi="宋体"/>
          <w:b/>
          <w:sz w:val="24"/>
        </w:rPr>
      </w:pPr>
      <w:bookmarkStart w:id="651" w:name="_Toc78914399"/>
      <w:r>
        <w:rPr>
          <w:rFonts w:ascii="宋体" w:hAnsi="宋体" w:hint="eastAsia"/>
          <w:b/>
          <w:sz w:val="24"/>
        </w:rPr>
        <w:t>三、其他要求：</w:t>
      </w:r>
      <w:bookmarkEnd w:id="651"/>
    </w:p>
    <w:p w14:paraId="7AFD0FCF" w14:textId="77777777" w:rsidR="00EE5907" w:rsidRDefault="005E6B40">
      <w:pPr>
        <w:spacing w:line="360" w:lineRule="auto"/>
        <w:ind w:leftChars="200" w:left="420"/>
        <w:rPr>
          <w:rFonts w:asciiTheme="minorEastAsia" w:eastAsiaTheme="minorEastAsia" w:hAnsiTheme="minorEastAsia" w:cs="宋体"/>
          <w:szCs w:val="21"/>
          <w:highlight w:val="yellow"/>
        </w:rPr>
      </w:pPr>
      <w:r>
        <w:rPr>
          <w:rFonts w:asciiTheme="minorEastAsia" w:eastAsiaTheme="minorEastAsia" w:hAnsiTheme="minorEastAsia" w:cs="宋体" w:hint="eastAsia"/>
          <w:szCs w:val="21"/>
          <w:highlight w:val="yellow"/>
        </w:rPr>
        <w:t>1、付款方式：合同另行约定。</w:t>
      </w:r>
    </w:p>
    <w:p w14:paraId="15E9F835" w14:textId="77777777" w:rsidR="00EE5907" w:rsidRDefault="005E6B40">
      <w:pPr>
        <w:pStyle w:val="2"/>
      </w:pPr>
      <w:r>
        <w:br w:type="page"/>
      </w:r>
    </w:p>
    <w:p w14:paraId="4BE3BADB" w14:textId="77777777" w:rsidR="00EE5907" w:rsidRDefault="00EE5907">
      <w:pPr>
        <w:spacing w:line="360" w:lineRule="auto"/>
      </w:pPr>
    </w:p>
    <w:p w14:paraId="7A8446D6" w14:textId="77777777" w:rsidR="00EE5907" w:rsidRDefault="005E6B40">
      <w:pPr>
        <w:pStyle w:val="1"/>
        <w:numPr>
          <w:ilvl w:val="0"/>
          <w:numId w:val="3"/>
        </w:numPr>
        <w:spacing w:before="120" w:after="120" w:line="300" w:lineRule="auto"/>
        <w:rPr>
          <w:rFonts w:hAnsi="宋体"/>
          <w:sz w:val="24"/>
          <w:szCs w:val="24"/>
        </w:rPr>
      </w:pPr>
      <w:bookmarkStart w:id="652" w:name="_Toc131491110"/>
      <w:bookmarkStart w:id="653" w:name="_Toc130283090"/>
      <w:bookmarkStart w:id="654" w:name="_Toc78914400"/>
      <w:r>
        <w:rPr>
          <w:rFonts w:hAnsi="宋体"/>
          <w:sz w:val="32"/>
          <w:szCs w:val="32"/>
        </w:rPr>
        <w:t>评标方法、步骤及标准</w:t>
      </w:r>
      <w:bookmarkEnd w:id="652"/>
      <w:bookmarkEnd w:id="653"/>
      <w:bookmarkEnd w:id="654"/>
    </w:p>
    <w:p w14:paraId="3F9E736F"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参照有关法律、法规和规章的规定，确定以下评标方法、步骤及标准。</w:t>
      </w:r>
    </w:p>
    <w:p w14:paraId="3CBF2E2F" w14:textId="77777777" w:rsidR="00EE5907" w:rsidRDefault="005E6B40">
      <w:pPr>
        <w:snapToGrid w:val="0"/>
        <w:spacing w:line="360" w:lineRule="auto"/>
        <w:outlineLvl w:val="1"/>
        <w:rPr>
          <w:rFonts w:ascii="宋体" w:hAnsi="宋体"/>
          <w:b/>
          <w:szCs w:val="21"/>
        </w:rPr>
      </w:pPr>
      <w:bookmarkStart w:id="655" w:name="_Toc78914401"/>
      <w:r>
        <w:rPr>
          <w:rFonts w:ascii="宋体" w:hAnsi="宋体" w:hint="eastAsia"/>
          <w:b/>
          <w:szCs w:val="21"/>
        </w:rPr>
        <w:t>一、评标方法</w:t>
      </w:r>
      <w:bookmarkEnd w:id="655"/>
    </w:p>
    <w:p w14:paraId="0D5B9825" w14:textId="77777777" w:rsidR="00EE5907" w:rsidRDefault="005E6B40">
      <w:pPr>
        <w:pStyle w:val="a1"/>
        <w:snapToGrid w:val="0"/>
        <w:spacing w:line="360" w:lineRule="auto"/>
        <w:ind w:firstLineChars="196" w:firstLine="412"/>
        <w:rPr>
          <w:rFonts w:ascii="宋体" w:hAnsi="宋体"/>
          <w:bCs/>
          <w:szCs w:val="21"/>
        </w:rPr>
      </w:pPr>
      <w:r>
        <w:rPr>
          <w:rFonts w:ascii="宋体" w:hAnsi="宋体"/>
          <w:bCs/>
          <w:szCs w:val="21"/>
        </w:rPr>
        <w:t>本次评标采用</w:t>
      </w:r>
      <w:r>
        <w:rPr>
          <w:rFonts w:ascii="宋体" w:hAnsi="宋体" w:hint="eastAsia"/>
          <w:bCs/>
          <w:szCs w:val="21"/>
        </w:rPr>
        <w:t>综合评分法（百分制），即在最大限度地满足招标文件实质性要求前提下，按照招标文件规定的各项因素进行综合评审后，以得分高低依次排序</w:t>
      </w:r>
      <w:r>
        <w:rPr>
          <w:rFonts w:ascii="宋体" w:hAnsi="宋体"/>
          <w:bCs/>
          <w:szCs w:val="21"/>
        </w:rPr>
        <w:t>。</w:t>
      </w:r>
    </w:p>
    <w:p w14:paraId="0DE87978"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其中：</w:t>
      </w:r>
      <w:r>
        <w:rPr>
          <w:rFonts w:ascii="宋体" w:hAnsi="宋体"/>
          <w:bCs/>
          <w:szCs w:val="21"/>
        </w:rPr>
        <w:t xml:space="preserve"> </w:t>
      </w:r>
    </w:p>
    <w:p w14:paraId="2A88A2A6"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（1）若有效投标人为五家以上时，评标基准价为各有效投标的投标报价中，去掉一个最高报价和一个最低报价后的算术平均值的98%；</w:t>
      </w:r>
    </w:p>
    <w:p w14:paraId="56D47AAB"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（2）若有效投标少于五家（含五家），则以所有有效投标的投标报价的算术平均值的98%为评标基准价。</w:t>
      </w:r>
    </w:p>
    <w:p w14:paraId="3072CD16" w14:textId="74BC02C3"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w:t>
      </w:r>
      <w:r>
        <w:rPr>
          <w:rFonts w:ascii="宋体" w:hAnsi="宋体"/>
          <w:bCs/>
          <w:szCs w:val="21"/>
        </w:rPr>
        <w:t>3</w:t>
      </w:r>
      <w:r>
        <w:rPr>
          <w:rFonts w:ascii="宋体" w:hAnsi="宋体" w:hint="eastAsia"/>
          <w:bCs/>
          <w:szCs w:val="21"/>
        </w:rPr>
        <w:t>）投标报价等于评标基准价的得满分</w:t>
      </w:r>
      <w:r>
        <w:rPr>
          <w:rFonts w:ascii="宋体" w:hAnsi="宋体"/>
          <w:bCs/>
          <w:szCs w:val="21"/>
        </w:rPr>
        <w:t>5</w:t>
      </w:r>
      <w:r>
        <w:rPr>
          <w:rFonts w:ascii="宋体" w:hAnsi="宋体" w:hint="eastAsia"/>
          <w:bCs/>
          <w:szCs w:val="21"/>
        </w:rPr>
        <w:t>0分，投标报价低于评标基准价的，每低1%扣0.</w:t>
      </w:r>
      <w:r w:rsidR="00DF5FC0">
        <w:rPr>
          <w:rFonts w:ascii="宋体" w:hAnsi="宋体"/>
          <w:bCs/>
          <w:szCs w:val="21"/>
        </w:rPr>
        <w:t>5</w:t>
      </w:r>
      <w:r>
        <w:rPr>
          <w:rFonts w:ascii="宋体" w:hAnsi="宋体" w:hint="eastAsia"/>
          <w:bCs/>
          <w:szCs w:val="21"/>
        </w:rPr>
        <w:t>分，最多扣</w:t>
      </w:r>
      <w:r>
        <w:rPr>
          <w:rFonts w:ascii="宋体" w:hAnsi="宋体"/>
          <w:bCs/>
          <w:szCs w:val="21"/>
        </w:rPr>
        <w:t>5</w:t>
      </w:r>
      <w:r>
        <w:rPr>
          <w:rFonts w:ascii="宋体" w:hAnsi="宋体" w:hint="eastAsia"/>
          <w:bCs/>
          <w:szCs w:val="21"/>
        </w:rPr>
        <w:t>0分；该项记分公式为：K=</w:t>
      </w:r>
      <w:r>
        <w:rPr>
          <w:rFonts w:ascii="宋体" w:hAnsi="宋体"/>
          <w:bCs/>
          <w:szCs w:val="21"/>
        </w:rPr>
        <w:t>5</w:t>
      </w:r>
      <w:r>
        <w:rPr>
          <w:rFonts w:ascii="宋体" w:hAnsi="宋体" w:hint="eastAsia"/>
          <w:bCs/>
          <w:szCs w:val="21"/>
        </w:rPr>
        <w:t>0-[（Q-q）/Q]</w:t>
      </w:r>
      <w:r>
        <w:rPr>
          <w:rFonts w:ascii="宋体" w:hAnsi="宋体"/>
          <w:bCs/>
          <w:szCs w:val="21"/>
        </w:rPr>
        <w:t>×</w:t>
      </w:r>
      <w:r>
        <w:rPr>
          <w:rFonts w:ascii="宋体" w:hAnsi="宋体" w:hint="eastAsia"/>
          <w:bCs/>
          <w:szCs w:val="21"/>
        </w:rPr>
        <w:t>100</w:t>
      </w:r>
      <w:r>
        <w:rPr>
          <w:rFonts w:ascii="宋体" w:hAnsi="宋体"/>
          <w:bCs/>
          <w:szCs w:val="21"/>
        </w:rPr>
        <w:t>×</w:t>
      </w:r>
      <w:r>
        <w:rPr>
          <w:rFonts w:ascii="宋体" w:hAnsi="宋体" w:hint="eastAsia"/>
          <w:bCs/>
          <w:szCs w:val="21"/>
        </w:rPr>
        <w:t>0.</w:t>
      </w:r>
      <w:r w:rsidR="00DF5FC0">
        <w:rPr>
          <w:rFonts w:ascii="宋体" w:hAnsi="宋体"/>
          <w:bCs/>
          <w:szCs w:val="21"/>
        </w:rPr>
        <w:t>5</w:t>
      </w:r>
      <w:r>
        <w:rPr>
          <w:rFonts w:ascii="宋体" w:hAnsi="宋体" w:hint="eastAsia"/>
          <w:bCs/>
          <w:szCs w:val="21"/>
        </w:rPr>
        <w:t>（0</w:t>
      </w:r>
      <w:r>
        <w:rPr>
          <w:rFonts w:ascii="宋体" w:hAnsi="宋体"/>
          <w:bCs/>
          <w:szCs w:val="21"/>
        </w:rPr>
        <w:t>≤</w:t>
      </w:r>
      <w:r>
        <w:rPr>
          <w:rFonts w:ascii="宋体" w:hAnsi="宋体" w:hint="eastAsia"/>
          <w:bCs/>
          <w:szCs w:val="21"/>
        </w:rPr>
        <w:t>K</w:t>
      </w:r>
      <w:r>
        <w:rPr>
          <w:rFonts w:ascii="宋体" w:hAnsi="宋体"/>
          <w:bCs/>
          <w:szCs w:val="21"/>
        </w:rPr>
        <w:t>≤5</w:t>
      </w:r>
      <w:r>
        <w:rPr>
          <w:rFonts w:ascii="宋体" w:hAnsi="宋体" w:hint="eastAsia"/>
          <w:bCs/>
          <w:szCs w:val="21"/>
        </w:rPr>
        <w:t>0）</w:t>
      </w:r>
    </w:p>
    <w:p w14:paraId="3F328C19" w14:textId="25928DAD"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投标报价高于评标基准价的，每高1%扣</w:t>
      </w:r>
      <w:r w:rsidR="00DF5FC0">
        <w:rPr>
          <w:rFonts w:ascii="宋体" w:hAnsi="宋体"/>
          <w:bCs/>
          <w:szCs w:val="21"/>
        </w:rPr>
        <w:t>1</w:t>
      </w:r>
      <w:r>
        <w:rPr>
          <w:rFonts w:ascii="宋体" w:hAnsi="宋体" w:hint="eastAsia"/>
          <w:bCs/>
          <w:szCs w:val="21"/>
        </w:rPr>
        <w:t>分，最多扣</w:t>
      </w:r>
      <w:r>
        <w:rPr>
          <w:rFonts w:ascii="宋体" w:hAnsi="宋体"/>
          <w:bCs/>
          <w:szCs w:val="21"/>
        </w:rPr>
        <w:t>5</w:t>
      </w:r>
      <w:r>
        <w:rPr>
          <w:rFonts w:ascii="宋体" w:hAnsi="宋体" w:hint="eastAsia"/>
          <w:bCs/>
          <w:szCs w:val="21"/>
        </w:rPr>
        <w:t>0分。该项记分公式为：K=</w:t>
      </w:r>
      <w:r>
        <w:rPr>
          <w:rFonts w:ascii="宋体" w:hAnsi="宋体"/>
          <w:bCs/>
          <w:szCs w:val="21"/>
        </w:rPr>
        <w:t>50</w:t>
      </w:r>
      <w:r>
        <w:rPr>
          <w:rFonts w:ascii="宋体" w:hAnsi="宋体" w:hint="eastAsia"/>
          <w:bCs/>
          <w:szCs w:val="21"/>
        </w:rPr>
        <w:t>+[（Q -q）/ Q]</w:t>
      </w:r>
      <w:r>
        <w:rPr>
          <w:rFonts w:ascii="宋体" w:hAnsi="宋体"/>
          <w:bCs/>
          <w:szCs w:val="21"/>
        </w:rPr>
        <w:t>×</w:t>
      </w:r>
      <w:r>
        <w:rPr>
          <w:rFonts w:ascii="宋体" w:hAnsi="宋体" w:hint="eastAsia"/>
          <w:bCs/>
          <w:szCs w:val="21"/>
        </w:rPr>
        <w:t>100</w:t>
      </w:r>
      <w:r>
        <w:rPr>
          <w:rFonts w:ascii="宋体" w:hAnsi="宋体"/>
          <w:bCs/>
          <w:szCs w:val="21"/>
        </w:rPr>
        <w:t>×</w:t>
      </w:r>
      <w:r w:rsidR="00DF5FC0">
        <w:rPr>
          <w:rFonts w:ascii="宋体" w:hAnsi="宋体"/>
          <w:bCs/>
          <w:szCs w:val="21"/>
        </w:rPr>
        <w:t>1</w:t>
      </w:r>
      <w:r>
        <w:rPr>
          <w:rFonts w:ascii="宋体" w:hAnsi="宋体" w:hint="eastAsia"/>
          <w:bCs/>
          <w:szCs w:val="21"/>
        </w:rPr>
        <w:t>（0</w:t>
      </w:r>
      <w:r>
        <w:rPr>
          <w:rFonts w:ascii="宋体" w:hAnsi="宋体"/>
          <w:bCs/>
          <w:szCs w:val="21"/>
        </w:rPr>
        <w:t>≤</w:t>
      </w:r>
      <w:r>
        <w:rPr>
          <w:rFonts w:ascii="宋体" w:hAnsi="宋体" w:hint="eastAsia"/>
          <w:bCs/>
          <w:szCs w:val="21"/>
        </w:rPr>
        <w:t>K</w:t>
      </w:r>
      <w:r>
        <w:rPr>
          <w:rFonts w:ascii="宋体" w:hAnsi="宋体"/>
          <w:bCs/>
          <w:szCs w:val="21"/>
        </w:rPr>
        <w:t>≤50</w:t>
      </w:r>
      <w:r>
        <w:rPr>
          <w:rFonts w:ascii="宋体" w:hAnsi="宋体" w:hint="eastAsia"/>
          <w:bCs/>
          <w:szCs w:val="21"/>
        </w:rPr>
        <w:t>）</w:t>
      </w:r>
    </w:p>
    <w:p w14:paraId="4CFE1A72"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以上式中：q--投标报价，Q--评标基准价。</w:t>
      </w:r>
    </w:p>
    <w:p w14:paraId="4B496B11"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其他分值按打分表计算。</w:t>
      </w:r>
    </w:p>
    <w:p w14:paraId="5A9D5B58" w14:textId="77777777" w:rsidR="00EE5907" w:rsidRDefault="005E6B40">
      <w:pPr>
        <w:snapToGrid w:val="0"/>
        <w:spacing w:line="360" w:lineRule="auto"/>
        <w:outlineLvl w:val="1"/>
        <w:rPr>
          <w:rFonts w:ascii="宋体" w:hAnsi="宋体"/>
          <w:b/>
          <w:szCs w:val="21"/>
        </w:rPr>
      </w:pPr>
      <w:bookmarkStart w:id="656" w:name="_Toc78914402"/>
      <w:r>
        <w:rPr>
          <w:rFonts w:ascii="宋体" w:hAnsi="宋体" w:hint="eastAsia"/>
          <w:b/>
          <w:szCs w:val="21"/>
        </w:rPr>
        <w:t>二、评标步骤</w:t>
      </w:r>
      <w:bookmarkEnd w:id="656"/>
    </w:p>
    <w:p w14:paraId="61C61596"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评标委员会对投标文件的评审分为符合性检查、商务评议、技术评议和价格评议。</w:t>
      </w:r>
    </w:p>
    <w:p w14:paraId="0736F470" w14:textId="77777777" w:rsidR="00EE5907" w:rsidRDefault="005E6B40">
      <w:pPr>
        <w:pStyle w:val="a1"/>
        <w:snapToGrid w:val="0"/>
        <w:spacing w:line="360" w:lineRule="auto"/>
        <w:ind w:firstLineChars="196" w:firstLine="413"/>
        <w:outlineLvl w:val="2"/>
        <w:rPr>
          <w:rFonts w:ascii="宋体" w:hAnsi="宋体"/>
          <w:b/>
          <w:bCs/>
          <w:szCs w:val="21"/>
        </w:rPr>
      </w:pPr>
      <w:bookmarkStart w:id="657" w:name="_Toc7598"/>
      <w:bookmarkStart w:id="658" w:name="_Toc27478"/>
      <w:bookmarkStart w:id="659" w:name="_Toc32410"/>
      <w:bookmarkStart w:id="660" w:name="_Toc78914403"/>
      <w:r>
        <w:rPr>
          <w:rFonts w:ascii="宋体" w:hAnsi="宋体" w:hint="eastAsia"/>
          <w:b/>
          <w:bCs/>
          <w:szCs w:val="21"/>
        </w:rPr>
        <w:t>（一）投标文件初审</w:t>
      </w:r>
      <w:bookmarkEnd w:id="657"/>
      <w:bookmarkEnd w:id="658"/>
      <w:bookmarkEnd w:id="659"/>
      <w:bookmarkEnd w:id="660"/>
    </w:p>
    <w:p w14:paraId="624C111A"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1、资格审查</w:t>
      </w:r>
    </w:p>
    <w:p w14:paraId="1B38F6ED"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评标委员会依据法律法规和招标文件的规定，对投标文件中的资格证明、投标保证金等进行审查，以确定投标供应商是否具备投标资格，具体评审因素详见《资格性检查表》。</w:t>
      </w:r>
    </w:p>
    <w:p w14:paraId="7365ABD3"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2、符合性检查</w:t>
      </w:r>
    </w:p>
    <w:p w14:paraId="1E7DB3AB"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评标委员会依据招标文件的规定，从投标文件的有效性、完整性和对招标文件的响应程度进行审查，以确定是否对招标文件的实质性要求作出响应，具体评审因素详见《符合性检查表》。</w:t>
      </w:r>
    </w:p>
    <w:p w14:paraId="57625DE4" w14:textId="77777777" w:rsidR="00EE5907" w:rsidRDefault="005E6B40">
      <w:pPr>
        <w:pStyle w:val="a1"/>
        <w:snapToGrid w:val="0"/>
        <w:spacing w:line="360" w:lineRule="auto"/>
        <w:ind w:firstLineChars="196" w:firstLine="413"/>
        <w:outlineLvl w:val="2"/>
        <w:rPr>
          <w:rFonts w:ascii="宋体" w:hAnsi="宋体"/>
          <w:b/>
          <w:bCs/>
          <w:szCs w:val="21"/>
        </w:rPr>
      </w:pPr>
      <w:bookmarkStart w:id="661" w:name="_Toc8091"/>
      <w:bookmarkStart w:id="662" w:name="_Toc18220"/>
      <w:bookmarkStart w:id="663" w:name="_Toc574"/>
      <w:bookmarkStart w:id="664" w:name="_Toc78914404"/>
      <w:r>
        <w:rPr>
          <w:rFonts w:ascii="宋体" w:hAnsi="宋体" w:hint="eastAsia"/>
          <w:b/>
          <w:bCs/>
          <w:szCs w:val="21"/>
        </w:rPr>
        <w:t>（二）澄清有关问题</w:t>
      </w:r>
      <w:bookmarkEnd w:id="661"/>
      <w:bookmarkEnd w:id="662"/>
      <w:bookmarkEnd w:id="663"/>
      <w:bookmarkEnd w:id="664"/>
    </w:p>
    <w:p w14:paraId="73B8EB90"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评标委员会</w:t>
      </w:r>
      <w:r>
        <w:rPr>
          <w:rFonts w:ascii="宋体" w:hAnsi="宋体"/>
          <w:bCs/>
          <w:szCs w:val="21"/>
        </w:rPr>
        <w:t>对投标文件中含义不明确、同类问题表述不一致或者有明显文字和计算错误的内容，</w:t>
      </w:r>
      <w:r>
        <w:rPr>
          <w:rFonts w:ascii="宋体" w:hAnsi="宋体" w:hint="eastAsia"/>
          <w:bCs/>
          <w:szCs w:val="21"/>
        </w:rPr>
        <w:t>以</w:t>
      </w:r>
      <w:r>
        <w:rPr>
          <w:rFonts w:ascii="宋体" w:hAnsi="宋体"/>
          <w:bCs/>
          <w:szCs w:val="21"/>
        </w:rPr>
        <w:t>书面形式（应当由评标委员会专家签字）要求投标供应商做出必要的澄清、说明或者纠正。投标供应商的澄清、说明或者补正应当采用书面形式，由其授权的代表签字，并不得超出投标文件的范围或者改变投标文件的实质性内容。</w:t>
      </w:r>
    </w:p>
    <w:p w14:paraId="1831D732" w14:textId="77777777" w:rsidR="00EE5907" w:rsidRDefault="005E6B40">
      <w:pPr>
        <w:pStyle w:val="a1"/>
        <w:snapToGrid w:val="0"/>
        <w:spacing w:line="360" w:lineRule="auto"/>
        <w:ind w:firstLineChars="196" w:firstLine="413"/>
        <w:rPr>
          <w:rFonts w:ascii="宋体" w:hAnsi="宋体"/>
          <w:b/>
          <w:bCs/>
          <w:szCs w:val="21"/>
        </w:rPr>
      </w:pPr>
      <w:r>
        <w:rPr>
          <w:rFonts w:ascii="宋体" w:hAnsi="宋体" w:hint="eastAsia"/>
          <w:b/>
          <w:bCs/>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B195196" w14:textId="77777777" w:rsidR="00EE5907" w:rsidRDefault="005E6B40">
      <w:pPr>
        <w:pStyle w:val="a1"/>
        <w:snapToGrid w:val="0"/>
        <w:spacing w:line="360" w:lineRule="auto"/>
        <w:ind w:firstLineChars="196" w:firstLine="413"/>
        <w:outlineLvl w:val="2"/>
        <w:rPr>
          <w:rFonts w:ascii="宋体" w:hAnsi="宋体"/>
          <w:b/>
          <w:bCs/>
          <w:szCs w:val="21"/>
        </w:rPr>
      </w:pPr>
      <w:bookmarkStart w:id="665" w:name="_Toc28236"/>
      <w:bookmarkStart w:id="666" w:name="_Toc29230"/>
      <w:bookmarkStart w:id="667" w:name="_Toc4552"/>
      <w:bookmarkStart w:id="668" w:name="_Toc78914405"/>
      <w:r>
        <w:rPr>
          <w:rFonts w:ascii="宋体" w:hAnsi="宋体" w:hint="eastAsia"/>
          <w:b/>
          <w:bCs/>
          <w:szCs w:val="21"/>
        </w:rPr>
        <w:lastRenderedPageBreak/>
        <w:t>（三）投标报价修正（如有）</w:t>
      </w:r>
      <w:bookmarkEnd w:id="665"/>
      <w:bookmarkEnd w:id="666"/>
      <w:bookmarkEnd w:id="667"/>
      <w:bookmarkEnd w:id="668"/>
    </w:p>
    <w:p w14:paraId="255BB8B7"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投标文件报价出现前后不一致的，除招标文件另有规定外，按照下列规定修正：</w:t>
      </w:r>
    </w:p>
    <w:p w14:paraId="4ACA1A6C"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1、投标文件中开标一览表（报价表）内容与投标文件中相应内容不一致的，以开标一览表（报价表）为准；</w:t>
      </w:r>
    </w:p>
    <w:p w14:paraId="46648830"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2、大写金额和小写金额不一致的，以大写金额为准；</w:t>
      </w:r>
    </w:p>
    <w:p w14:paraId="19C962F2"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3、单价金额小数点或者百分比有明显错位的，以开标一览表的总价为准，并修改单价；</w:t>
      </w:r>
    </w:p>
    <w:p w14:paraId="5DE598A8"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4、总价金额与按单价汇总金额不一致的，以单价金额计算结果为准。</w:t>
      </w:r>
    </w:p>
    <w:p w14:paraId="4C1E4E74" w14:textId="77777777" w:rsidR="00EE5907" w:rsidRDefault="005E6B40">
      <w:pPr>
        <w:pStyle w:val="a1"/>
        <w:snapToGrid w:val="0"/>
        <w:spacing w:line="360" w:lineRule="auto"/>
        <w:ind w:firstLineChars="196" w:firstLine="412"/>
        <w:rPr>
          <w:rFonts w:ascii="宋体" w:hAnsi="宋体"/>
          <w:bCs/>
          <w:szCs w:val="21"/>
        </w:rPr>
      </w:pPr>
      <w:r>
        <w:rPr>
          <w:rFonts w:ascii="宋体" w:hAnsi="宋体" w:hint="eastAsia"/>
          <w:bCs/>
          <w:szCs w:val="21"/>
        </w:rPr>
        <w:t>同时出现两种以上不一致的，按照前款规定的顺序修正。修正后的报价按照本办法第（二）条第二款的规定经投标人确认后产生约束力，投标人不确认的，其投标无效。</w:t>
      </w:r>
    </w:p>
    <w:p w14:paraId="41B4A7C9" w14:textId="77777777" w:rsidR="00EE5907" w:rsidRDefault="005E6B40">
      <w:pPr>
        <w:pStyle w:val="a1"/>
        <w:snapToGrid w:val="0"/>
        <w:spacing w:line="360" w:lineRule="auto"/>
        <w:ind w:firstLineChars="196" w:firstLine="413"/>
        <w:outlineLvl w:val="2"/>
        <w:rPr>
          <w:rFonts w:ascii="宋体" w:hAnsi="宋体"/>
          <w:b/>
          <w:bCs/>
          <w:szCs w:val="21"/>
        </w:rPr>
      </w:pPr>
      <w:bookmarkStart w:id="669" w:name="_Toc14227"/>
      <w:bookmarkStart w:id="670" w:name="_Toc5641"/>
      <w:bookmarkStart w:id="671" w:name="_Toc32676"/>
      <w:bookmarkStart w:id="672" w:name="_Toc78914406"/>
      <w:r>
        <w:rPr>
          <w:rFonts w:ascii="宋体" w:hAnsi="宋体"/>
          <w:b/>
          <w:bCs/>
          <w:szCs w:val="21"/>
        </w:rPr>
        <w:t>（</w:t>
      </w:r>
      <w:r>
        <w:rPr>
          <w:rFonts w:ascii="宋体" w:hAnsi="宋体" w:hint="eastAsia"/>
          <w:b/>
          <w:bCs/>
          <w:szCs w:val="21"/>
        </w:rPr>
        <w:t>四</w:t>
      </w:r>
      <w:r>
        <w:rPr>
          <w:rFonts w:ascii="宋体" w:hAnsi="宋体"/>
          <w:b/>
          <w:bCs/>
          <w:szCs w:val="21"/>
        </w:rPr>
        <w:t>）比较与评价</w:t>
      </w:r>
      <w:bookmarkEnd w:id="669"/>
      <w:bookmarkEnd w:id="670"/>
      <w:bookmarkEnd w:id="671"/>
      <w:bookmarkEnd w:id="672"/>
    </w:p>
    <w:p w14:paraId="4A959639" w14:textId="77777777" w:rsidR="00EE5907" w:rsidRDefault="005E6B40">
      <w:pPr>
        <w:pStyle w:val="a1"/>
        <w:snapToGrid w:val="0"/>
        <w:spacing w:line="360" w:lineRule="auto"/>
        <w:ind w:firstLineChars="196" w:firstLine="412"/>
        <w:rPr>
          <w:rFonts w:ascii="宋体" w:hAnsi="宋体" w:cs="宋体"/>
          <w:kern w:val="0"/>
          <w:szCs w:val="21"/>
        </w:rPr>
      </w:pPr>
      <w:r>
        <w:rPr>
          <w:rFonts w:ascii="宋体" w:hAnsi="宋体" w:cs="宋体" w:hint="eastAsia"/>
          <w:kern w:val="0"/>
          <w:szCs w:val="21"/>
        </w:rPr>
        <w:t>评标委员会</w:t>
      </w:r>
      <w:r>
        <w:rPr>
          <w:rFonts w:ascii="宋体" w:hAnsi="宋体" w:cs="宋体"/>
          <w:kern w:val="0"/>
          <w:szCs w:val="21"/>
        </w:rPr>
        <w:t>按招标文件中规定的评标方法和标准，对资格性检查和符合性检查合格的投标文件进行商务和技术评估，综合比较与评价。</w:t>
      </w:r>
      <w:r>
        <w:rPr>
          <w:rFonts w:ascii="宋体" w:hAnsi="宋体" w:cs="宋体" w:hint="eastAsia"/>
          <w:kern w:val="0"/>
          <w:szCs w:val="21"/>
        </w:rPr>
        <w:t>具体评审因素详见《评分标准》</w:t>
      </w:r>
    </w:p>
    <w:p w14:paraId="67B0D821" w14:textId="77777777" w:rsidR="00EE5907" w:rsidRDefault="005E6B40">
      <w:pPr>
        <w:pStyle w:val="a1"/>
        <w:snapToGrid w:val="0"/>
        <w:spacing w:line="360" w:lineRule="auto"/>
        <w:ind w:firstLineChars="196" w:firstLine="413"/>
        <w:outlineLvl w:val="2"/>
        <w:rPr>
          <w:rFonts w:ascii="宋体" w:hAnsi="宋体"/>
          <w:b/>
          <w:bCs/>
          <w:szCs w:val="21"/>
        </w:rPr>
      </w:pPr>
      <w:bookmarkStart w:id="673" w:name="_Toc10387"/>
      <w:bookmarkStart w:id="674" w:name="_Toc23809"/>
      <w:bookmarkStart w:id="675" w:name="_Toc5482"/>
      <w:bookmarkStart w:id="676" w:name="_Toc78914407"/>
      <w:r>
        <w:rPr>
          <w:rFonts w:ascii="宋体" w:hAnsi="宋体"/>
          <w:b/>
          <w:bCs/>
          <w:szCs w:val="21"/>
        </w:rPr>
        <w:t>（</w:t>
      </w:r>
      <w:r>
        <w:rPr>
          <w:rFonts w:ascii="宋体" w:hAnsi="宋体" w:hint="eastAsia"/>
          <w:b/>
          <w:bCs/>
          <w:szCs w:val="21"/>
        </w:rPr>
        <w:t>五</w:t>
      </w:r>
      <w:r>
        <w:rPr>
          <w:rFonts w:ascii="宋体" w:hAnsi="宋体"/>
          <w:b/>
          <w:bCs/>
          <w:szCs w:val="21"/>
        </w:rPr>
        <w:t>）推荐中标候选</w:t>
      </w:r>
      <w:r>
        <w:rPr>
          <w:rFonts w:ascii="宋体" w:hAnsi="宋体" w:hint="eastAsia"/>
          <w:b/>
          <w:bCs/>
          <w:szCs w:val="21"/>
        </w:rPr>
        <w:t>人</w:t>
      </w:r>
      <w:r>
        <w:rPr>
          <w:rFonts w:ascii="宋体" w:hAnsi="宋体"/>
          <w:b/>
          <w:bCs/>
          <w:szCs w:val="21"/>
        </w:rPr>
        <w:t>名单</w:t>
      </w:r>
      <w:bookmarkEnd w:id="673"/>
      <w:bookmarkEnd w:id="674"/>
      <w:bookmarkEnd w:id="675"/>
      <w:bookmarkEnd w:id="676"/>
    </w:p>
    <w:p w14:paraId="06605883" w14:textId="77777777" w:rsidR="00EE5907" w:rsidRDefault="005E6B40">
      <w:pPr>
        <w:pStyle w:val="a1"/>
        <w:adjustRightInd w:val="0"/>
        <w:snapToGrid w:val="0"/>
        <w:spacing w:line="360" w:lineRule="auto"/>
        <w:ind w:firstLineChars="200"/>
        <w:rPr>
          <w:rFonts w:ascii="宋体" w:hAnsi="宋体" w:cs="宋体"/>
          <w:kern w:val="0"/>
          <w:szCs w:val="21"/>
        </w:rPr>
      </w:pPr>
      <w:r>
        <w:rPr>
          <w:rFonts w:ascii="宋体" w:hAnsi="宋体" w:cs="宋体"/>
          <w:kern w:val="0"/>
          <w:szCs w:val="21"/>
        </w:rPr>
        <w:t>中标候选</w:t>
      </w:r>
      <w:r>
        <w:rPr>
          <w:rFonts w:ascii="宋体" w:hAnsi="宋体" w:cs="宋体" w:hint="eastAsia"/>
          <w:kern w:val="0"/>
          <w:szCs w:val="21"/>
        </w:rPr>
        <w:t>人</w:t>
      </w:r>
      <w:r>
        <w:rPr>
          <w:rFonts w:ascii="宋体" w:hAnsi="宋体" w:cs="宋体"/>
          <w:kern w:val="0"/>
          <w:szCs w:val="21"/>
        </w:rPr>
        <w:t>数量</w:t>
      </w:r>
      <w:r>
        <w:rPr>
          <w:rFonts w:ascii="宋体" w:hAnsi="宋体" w:cs="宋体" w:hint="eastAsia"/>
          <w:kern w:val="0"/>
          <w:szCs w:val="21"/>
        </w:rPr>
        <w:t>详见《供应商须知前附表》</w:t>
      </w:r>
      <w:r>
        <w:rPr>
          <w:rFonts w:ascii="宋体" w:hAnsi="宋体" w:cs="宋体"/>
          <w:kern w:val="0"/>
          <w:szCs w:val="21"/>
        </w:rPr>
        <w:t>。</w:t>
      </w:r>
      <w:r>
        <w:rPr>
          <w:rFonts w:ascii="宋体" w:hAnsi="宋体" w:cs="宋体" w:hint="eastAsia"/>
          <w:kern w:val="0"/>
          <w:szCs w:val="21"/>
        </w:rPr>
        <w:t>评标委员会</w:t>
      </w:r>
      <w:r>
        <w:rPr>
          <w:rFonts w:ascii="宋体" w:hAnsi="宋体" w:cs="宋体"/>
          <w:kern w:val="0"/>
          <w:szCs w:val="21"/>
        </w:rPr>
        <w:t>按评审后得分由高到低顺序排列</w:t>
      </w:r>
      <w:r>
        <w:rPr>
          <w:rFonts w:ascii="宋体" w:hAnsi="宋体" w:cs="宋体" w:hint="eastAsia"/>
          <w:kern w:val="0"/>
          <w:szCs w:val="21"/>
        </w:rPr>
        <w:t>。</w:t>
      </w:r>
      <w:r>
        <w:rPr>
          <w:rFonts w:ascii="宋体" w:hAnsi="宋体" w:cs="宋体"/>
          <w:kern w:val="0"/>
          <w:szCs w:val="21"/>
        </w:rPr>
        <w:t>得分相同的，按投标报价由低到高顺序排列</w:t>
      </w:r>
      <w:r>
        <w:rPr>
          <w:rFonts w:ascii="宋体" w:hAnsi="宋体" w:cs="宋体" w:hint="eastAsia"/>
          <w:kern w:val="0"/>
          <w:szCs w:val="21"/>
        </w:rPr>
        <w:t>；</w:t>
      </w:r>
      <w:r>
        <w:rPr>
          <w:rFonts w:ascii="宋体" w:hAnsi="宋体" w:cs="宋体"/>
          <w:kern w:val="0"/>
          <w:szCs w:val="21"/>
        </w:rPr>
        <w:t>得分且投标报价相同的，按技术指标优劣顺序排列。</w:t>
      </w:r>
    </w:p>
    <w:p w14:paraId="393049FF" w14:textId="77777777" w:rsidR="00EE5907" w:rsidRDefault="005E6B40">
      <w:pPr>
        <w:pStyle w:val="a1"/>
        <w:snapToGrid w:val="0"/>
        <w:spacing w:line="360" w:lineRule="auto"/>
        <w:ind w:firstLineChars="196" w:firstLine="413"/>
        <w:outlineLvl w:val="2"/>
        <w:rPr>
          <w:rFonts w:ascii="宋体" w:hAnsi="宋体"/>
          <w:b/>
          <w:bCs/>
          <w:szCs w:val="21"/>
        </w:rPr>
      </w:pPr>
      <w:bookmarkStart w:id="677" w:name="_Toc78914408"/>
      <w:r>
        <w:rPr>
          <w:rFonts w:ascii="宋体" w:hAnsi="宋体" w:hint="eastAsia"/>
          <w:b/>
          <w:bCs/>
          <w:szCs w:val="21"/>
        </w:rPr>
        <w:t>（六）</w:t>
      </w:r>
      <w:r>
        <w:rPr>
          <w:rFonts w:ascii="宋体" w:hAnsi="宋体"/>
          <w:b/>
          <w:bCs/>
          <w:szCs w:val="21"/>
        </w:rPr>
        <w:t>编写评标报告</w:t>
      </w:r>
      <w:bookmarkEnd w:id="677"/>
    </w:p>
    <w:p w14:paraId="0C937C27" w14:textId="77777777" w:rsidR="00EE5907" w:rsidRDefault="005E6B40">
      <w:pPr>
        <w:pStyle w:val="a1"/>
        <w:snapToGrid w:val="0"/>
        <w:spacing w:line="360" w:lineRule="auto"/>
        <w:ind w:firstLineChars="196" w:firstLine="412"/>
        <w:rPr>
          <w:rFonts w:ascii="宋体" w:hAnsi="宋体"/>
          <w:bCs/>
          <w:szCs w:val="21"/>
        </w:rPr>
      </w:pPr>
      <w:r>
        <w:rPr>
          <w:rFonts w:ascii="宋体" w:hAnsi="宋体" w:cs="宋体"/>
          <w:kern w:val="0"/>
          <w:szCs w:val="21"/>
        </w:rPr>
        <w:t>评标报告是评标委员会根据全体评标成员签字的原始评标记录和评标结果编写的报告</w:t>
      </w:r>
      <w:r>
        <w:rPr>
          <w:rFonts w:ascii="宋体" w:hAnsi="宋体" w:cs="宋体" w:hint="eastAsia"/>
          <w:kern w:val="0"/>
          <w:szCs w:val="21"/>
        </w:rPr>
        <w:t>。</w:t>
      </w:r>
    </w:p>
    <w:p w14:paraId="110EA6B5" w14:textId="77777777" w:rsidR="00EE5907" w:rsidRDefault="005E6B40">
      <w:pPr>
        <w:pStyle w:val="a1"/>
        <w:spacing w:line="300" w:lineRule="auto"/>
        <w:ind w:firstLineChars="196" w:firstLine="413"/>
        <w:outlineLvl w:val="2"/>
        <w:rPr>
          <w:rFonts w:ascii="宋体" w:hAnsi="宋体"/>
          <w:b/>
          <w:bCs/>
          <w:szCs w:val="21"/>
        </w:rPr>
      </w:pPr>
      <w:r>
        <w:rPr>
          <w:rFonts w:ascii="宋体" w:hAnsi="宋体"/>
          <w:b/>
          <w:szCs w:val="21"/>
        </w:rPr>
        <w:br w:type="page"/>
      </w:r>
      <w:bookmarkStart w:id="678" w:name="_Toc26864"/>
      <w:bookmarkStart w:id="679" w:name="_Toc78914409"/>
      <w:r>
        <w:rPr>
          <w:rFonts w:ascii="宋体" w:hAnsi="宋体" w:hint="eastAsia"/>
          <w:b/>
          <w:bCs/>
          <w:szCs w:val="21"/>
        </w:rPr>
        <w:lastRenderedPageBreak/>
        <w:t>附表1：资格审查表</w:t>
      </w:r>
      <w:bookmarkEnd w:id="678"/>
      <w:bookmarkEnd w:id="679"/>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6"/>
        <w:gridCol w:w="846"/>
        <w:gridCol w:w="3685"/>
        <w:gridCol w:w="3990"/>
      </w:tblGrid>
      <w:tr w:rsidR="00EE5907" w14:paraId="5FB05863" w14:textId="77777777">
        <w:trPr>
          <w:trHeight w:val="454"/>
          <w:jc w:val="center"/>
        </w:trPr>
        <w:tc>
          <w:tcPr>
            <w:tcW w:w="426" w:type="dxa"/>
            <w:vAlign w:val="center"/>
          </w:tcPr>
          <w:p w14:paraId="7A1E2C9E" w14:textId="77777777" w:rsidR="00EE5907" w:rsidRDefault="005E6B40">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4531" w:type="dxa"/>
            <w:gridSpan w:val="2"/>
            <w:vAlign w:val="center"/>
          </w:tcPr>
          <w:p w14:paraId="72A29272" w14:textId="77777777" w:rsidR="00EE5907" w:rsidRDefault="005E6B40">
            <w:pPr>
              <w:adjustRightInd w:val="0"/>
              <w:snapToGrid w:val="0"/>
              <w:jc w:val="center"/>
              <w:rPr>
                <w:rFonts w:ascii="宋体" w:hAnsi="宋体" w:cs="宋体"/>
                <w:kern w:val="0"/>
                <w:szCs w:val="21"/>
              </w:rPr>
            </w:pPr>
            <w:r>
              <w:rPr>
                <w:rFonts w:ascii="宋体" w:hAnsi="宋体" w:cs="宋体" w:hint="eastAsia"/>
                <w:kern w:val="0"/>
                <w:szCs w:val="21"/>
              </w:rPr>
              <w:t>资格要求</w:t>
            </w:r>
          </w:p>
        </w:tc>
        <w:tc>
          <w:tcPr>
            <w:tcW w:w="3990" w:type="dxa"/>
            <w:vAlign w:val="center"/>
          </w:tcPr>
          <w:p w14:paraId="61D912BA" w14:textId="77777777" w:rsidR="00EE5907" w:rsidRDefault="005E6B40">
            <w:pPr>
              <w:widowControl/>
              <w:adjustRightInd w:val="0"/>
              <w:snapToGrid w:val="0"/>
              <w:jc w:val="center"/>
              <w:rPr>
                <w:rFonts w:ascii="宋体" w:hAnsi="宋体" w:cs="宋体"/>
                <w:kern w:val="0"/>
                <w:szCs w:val="21"/>
              </w:rPr>
            </w:pPr>
            <w:r>
              <w:rPr>
                <w:rFonts w:ascii="宋体" w:hAnsi="宋体" w:cs="宋体" w:hint="eastAsia"/>
                <w:kern w:val="0"/>
                <w:szCs w:val="21"/>
              </w:rPr>
              <w:t>须提供的资料</w:t>
            </w:r>
          </w:p>
        </w:tc>
      </w:tr>
      <w:tr w:rsidR="00EE5907" w14:paraId="0F42A705" w14:textId="77777777">
        <w:trPr>
          <w:trHeight w:val="454"/>
          <w:jc w:val="center"/>
        </w:trPr>
        <w:tc>
          <w:tcPr>
            <w:tcW w:w="426" w:type="dxa"/>
            <w:vMerge w:val="restart"/>
            <w:vAlign w:val="center"/>
          </w:tcPr>
          <w:p w14:paraId="0B3BC09C"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restart"/>
            <w:vAlign w:val="center"/>
          </w:tcPr>
          <w:p w14:paraId="0E58D0B4" w14:textId="77777777" w:rsidR="00EE5907" w:rsidRDefault="005E6B40">
            <w:pPr>
              <w:snapToGrid w:val="0"/>
              <w:rPr>
                <w:rFonts w:ascii="宋体" w:hAnsi="宋体"/>
                <w:szCs w:val="21"/>
                <w:lang w:val="hr-HR"/>
              </w:rPr>
            </w:pPr>
            <w:r>
              <w:rPr>
                <w:rFonts w:ascii="宋体" w:hAnsi="宋体" w:hint="eastAsia"/>
                <w:szCs w:val="21"/>
                <w:lang w:val="hr-HR"/>
              </w:rPr>
              <w:t>“供应商资格要求”第（一）款的规定</w:t>
            </w:r>
          </w:p>
        </w:tc>
        <w:tc>
          <w:tcPr>
            <w:tcW w:w="3685" w:type="dxa"/>
            <w:vAlign w:val="center"/>
          </w:tcPr>
          <w:p w14:paraId="004B4D6E" w14:textId="77777777" w:rsidR="00EE5907" w:rsidRDefault="005E6B40">
            <w:pPr>
              <w:snapToGrid w:val="0"/>
              <w:rPr>
                <w:rFonts w:ascii="宋体" w:hAnsi="宋体"/>
                <w:szCs w:val="21"/>
                <w:lang w:val="hr-HR"/>
              </w:rPr>
            </w:pPr>
            <w:r>
              <w:rPr>
                <w:rFonts w:ascii="宋体" w:hAnsi="宋体" w:hint="eastAsia"/>
                <w:szCs w:val="21"/>
                <w:lang w:val="hr-HR"/>
              </w:rPr>
              <w:t xml:space="preserve">具有独立承担民事责任的能力 </w:t>
            </w:r>
          </w:p>
        </w:tc>
        <w:tc>
          <w:tcPr>
            <w:tcW w:w="3990" w:type="dxa"/>
            <w:vAlign w:val="center"/>
          </w:tcPr>
          <w:p w14:paraId="63E625BD" w14:textId="77777777" w:rsidR="00EE5907" w:rsidRDefault="005E6B40">
            <w:pPr>
              <w:snapToGrid w:val="0"/>
              <w:rPr>
                <w:rFonts w:ascii="宋体" w:hAnsi="宋体"/>
                <w:bCs/>
                <w:szCs w:val="21"/>
              </w:rPr>
            </w:pPr>
            <w:r>
              <w:rPr>
                <w:rFonts w:ascii="宋体" w:hAnsi="宋体" w:hint="eastAsia"/>
                <w:bCs/>
                <w:szCs w:val="21"/>
              </w:rPr>
              <w:t>营业执照或事业单位法人证书或个体工商户营业执照等证明文件</w:t>
            </w:r>
          </w:p>
        </w:tc>
      </w:tr>
      <w:tr w:rsidR="00EE5907" w14:paraId="5A0E7C78" w14:textId="77777777">
        <w:trPr>
          <w:trHeight w:val="454"/>
          <w:jc w:val="center"/>
        </w:trPr>
        <w:tc>
          <w:tcPr>
            <w:tcW w:w="426" w:type="dxa"/>
            <w:vMerge/>
            <w:vAlign w:val="center"/>
          </w:tcPr>
          <w:p w14:paraId="0B0E2723"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390025A9" w14:textId="77777777" w:rsidR="00EE5907" w:rsidRDefault="00EE5907">
            <w:pPr>
              <w:widowControl/>
              <w:adjustRightInd w:val="0"/>
              <w:snapToGrid w:val="0"/>
              <w:rPr>
                <w:rFonts w:ascii="宋体" w:hAnsi="宋体" w:cs="宋体"/>
                <w:kern w:val="0"/>
                <w:szCs w:val="21"/>
              </w:rPr>
            </w:pPr>
          </w:p>
        </w:tc>
        <w:tc>
          <w:tcPr>
            <w:tcW w:w="3685" w:type="dxa"/>
            <w:vAlign w:val="center"/>
          </w:tcPr>
          <w:p w14:paraId="55B183DC" w14:textId="77777777" w:rsidR="00EE5907" w:rsidRDefault="005E6B40">
            <w:pPr>
              <w:widowControl/>
              <w:adjustRightInd w:val="0"/>
              <w:snapToGrid w:val="0"/>
              <w:rPr>
                <w:rFonts w:ascii="宋体" w:hAnsi="宋体" w:cs="宋体"/>
                <w:kern w:val="0"/>
                <w:szCs w:val="21"/>
              </w:rPr>
            </w:pPr>
            <w:r>
              <w:rPr>
                <w:rFonts w:ascii="宋体" w:hAnsi="宋体" w:hint="eastAsia"/>
                <w:szCs w:val="21"/>
                <w:lang w:val="hr-HR"/>
              </w:rPr>
              <w:t>具有良好的商业信誉和健全的财务会计制度</w:t>
            </w:r>
          </w:p>
        </w:tc>
        <w:tc>
          <w:tcPr>
            <w:tcW w:w="3990" w:type="dxa"/>
            <w:vAlign w:val="center"/>
          </w:tcPr>
          <w:p w14:paraId="161C62FF" w14:textId="77777777" w:rsidR="00EE5907" w:rsidRDefault="005E6B40">
            <w:pPr>
              <w:snapToGrid w:val="0"/>
              <w:rPr>
                <w:rFonts w:ascii="宋体" w:hAnsi="宋体"/>
                <w:bCs/>
                <w:szCs w:val="21"/>
              </w:rPr>
            </w:pPr>
            <w:r>
              <w:rPr>
                <w:rFonts w:ascii="宋体" w:hAnsi="宋体" w:hint="eastAsia"/>
                <w:bCs/>
                <w:szCs w:val="21"/>
              </w:rPr>
              <w:t>2</w:t>
            </w:r>
            <w:r>
              <w:rPr>
                <w:rFonts w:ascii="宋体" w:hAnsi="宋体"/>
                <w:bCs/>
                <w:szCs w:val="21"/>
              </w:rPr>
              <w:t>020</w:t>
            </w:r>
            <w:r>
              <w:rPr>
                <w:rFonts w:ascii="宋体" w:hAnsi="宋体" w:hint="eastAsia"/>
                <w:bCs/>
                <w:szCs w:val="21"/>
              </w:rPr>
              <w:t>年度经审计的财务报告或基本开户银行出具的资信证明文件；专业担保机构对供应商进行资信审查后出具投标担保函的，可以不用提供经审计的财务报告和银行资信证明文件</w:t>
            </w:r>
          </w:p>
        </w:tc>
      </w:tr>
      <w:tr w:rsidR="00EE5907" w14:paraId="24123129" w14:textId="77777777">
        <w:trPr>
          <w:trHeight w:val="454"/>
          <w:jc w:val="center"/>
        </w:trPr>
        <w:tc>
          <w:tcPr>
            <w:tcW w:w="426" w:type="dxa"/>
            <w:vMerge/>
            <w:vAlign w:val="center"/>
          </w:tcPr>
          <w:p w14:paraId="78C9EB65"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75587FCB" w14:textId="77777777" w:rsidR="00EE5907" w:rsidRDefault="00EE5907">
            <w:pPr>
              <w:widowControl/>
              <w:adjustRightInd w:val="0"/>
              <w:snapToGrid w:val="0"/>
              <w:rPr>
                <w:rFonts w:ascii="宋体" w:hAnsi="宋体"/>
                <w:szCs w:val="21"/>
                <w:lang w:val="hr-HR"/>
              </w:rPr>
            </w:pPr>
          </w:p>
        </w:tc>
        <w:tc>
          <w:tcPr>
            <w:tcW w:w="3685" w:type="dxa"/>
            <w:vAlign w:val="center"/>
          </w:tcPr>
          <w:p w14:paraId="5F2B838F"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具有履行合同所必需的设备和专业技术能力</w:t>
            </w:r>
          </w:p>
        </w:tc>
        <w:tc>
          <w:tcPr>
            <w:tcW w:w="3990" w:type="dxa"/>
            <w:vAlign w:val="center"/>
          </w:tcPr>
          <w:p w14:paraId="2362E5AF" w14:textId="77777777" w:rsidR="00EE5907" w:rsidRDefault="005E6B40">
            <w:pPr>
              <w:snapToGrid w:val="0"/>
              <w:rPr>
                <w:rFonts w:ascii="宋体" w:hAnsi="宋体"/>
                <w:bCs/>
                <w:szCs w:val="21"/>
              </w:rPr>
            </w:pPr>
            <w:r>
              <w:rPr>
                <w:rFonts w:ascii="宋体" w:hAnsi="宋体" w:hint="eastAsia"/>
                <w:bCs/>
                <w:szCs w:val="21"/>
              </w:rPr>
              <w:t>供应商履行合同所必须的设备和专业技术能力的证明材料</w:t>
            </w:r>
          </w:p>
        </w:tc>
      </w:tr>
      <w:tr w:rsidR="00EE5907" w14:paraId="1F1EF2F0" w14:textId="77777777">
        <w:trPr>
          <w:trHeight w:val="454"/>
          <w:jc w:val="center"/>
        </w:trPr>
        <w:tc>
          <w:tcPr>
            <w:tcW w:w="426" w:type="dxa"/>
            <w:vMerge/>
            <w:vAlign w:val="center"/>
          </w:tcPr>
          <w:p w14:paraId="68F4A96A"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0D143834" w14:textId="77777777" w:rsidR="00EE5907" w:rsidRDefault="00EE5907">
            <w:pPr>
              <w:widowControl/>
              <w:adjustRightInd w:val="0"/>
              <w:snapToGrid w:val="0"/>
              <w:rPr>
                <w:rFonts w:ascii="宋体" w:hAnsi="宋体"/>
                <w:szCs w:val="21"/>
                <w:lang w:val="hr-HR"/>
              </w:rPr>
            </w:pPr>
          </w:p>
        </w:tc>
        <w:tc>
          <w:tcPr>
            <w:tcW w:w="3685" w:type="dxa"/>
            <w:vAlign w:val="center"/>
          </w:tcPr>
          <w:p w14:paraId="5BBCDD8F"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有依法缴纳税收和社会保障资金的良好记录</w:t>
            </w:r>
          </w:p>
        </w:tc>
        <w:tc>
          <w:tcPr>
            <w:tcW w:w="3990" w:type="dxa"/>
            <w:vAlign w:val="center"/>
          </w:tcPr>
          <w:p w14:paraId="778C9967" w14:textId="77777777" w:rsidR="00EE5907" w:rsidRDefault="005E6B40">
            <w:pPr>
              <w:snapToGrid w:val="0"/>
              <w:rPr>
                <w:rFonts w:ascii="宋体" w:hAnsi="宋体"/>
                <w:bCs/>
                <w:szCs w:val="21"/>
              </w:rPr>
            </w:pPr>
            <w:r>
              <w:rPr>
                <w:rFonts w:ascii="宋体" w:hAnsi="宋体" w:hint="eastAsia"/>
                <w:bCs/>
                <w:szCs w:val="21"/>
              </w:rPr>
              <w:t>供应商依法交纳税收的证明材料：本项目公告发布时间前6个月内（至少提供1个月）交纳增值税和企业所得税的凭据（完税证、缴款书、银行代扣（代缴）转账凭证等均可）；</w:t>
            </w:r>
          </w:p>
          <w:p w14:paraId="67E5F82E" w14:textId="77777777" w:rsidR="00EE5907" w:rsidRDefault="005E6B40">
            <w:pPr>
              <w:snapToGrid w:val="0"/>
              <w:rPr>
                <w:rFonts w:ascii="宋体" w:hAnsi="宋体"/>
                <w:bCs/>
                <w:szCs w:val="21"/>
              </w:rPr>
            </w:pPr>
            <w:r>
              <w:rPr>
                <w:rFonts w:ascii="宋体" w:hAnsi="宋体" w:hint="eastAsia"/>
                <w:bCs/>
                <w:szCs w:val="21"/>
              </w:rPr>
              <w:t>供应商依法交纳社会保障资金的证明材料：本项目公告发布时间前6个月内（至少提供1个月）交纳社会保险的凭据（专用收据或或由社保机构出具的社会保险单位缴费信息）；</w:t>
            </w:r>
          </w:p>
          <w:p w14:paraId="7C6EEEF9" w14:textId="77777777" w:rsidR="00EE5907" w:rsidRDefault="005E6B40">
            <w:pPr>
              <w:snapToGrid w:val="0"/>
              <w:rPr>
                <w:rFonts w:ascii="宋体" w:hAnsi="宋体"/>
                <w:bCs/>
                <w:szCs w:val="21"/>
              </w:rPr>
            </w:pPr>
            <w:r>
              <w:rPr>
                <w:rFonts w:ascii="宋体" w:hAnsi="宋体" w:hint="eastAsia"/>
                <w:bCs/>
                <w:szCs w:val="21"/>
              </w:rPr>
              <w:t>供应商为其他组织或自然人的，也需要按此项规定提供交纳税收的凭据和交纳社会保险的凭据；</w:t>
            </w:r>
          </w:p>
          <w:p w14:paraId="46D2C6BC" w14:textId="77777777" w:rsidR="00EE5907" w:rsidRDefault="005E6B40">
            <w:pPr>
              <w:snapToGrid w:val="0"/>
              <w:rPr>
                <w:rFonts w:ascii="宋体" w:hAnsi="宋体"/>
                <w:bCs/>
                <w:szCs w:val="21"/>
              </w:rPr>
            </w:pPr>
            <w:r>
              <w:rPr>
                <w:rFonts w:ascii="宋体" w:hAnsi="宋体" w:hint="eastAsia"/>
                <w:bCs/>
                <w:szCs w:val="21"/>
              </w:rPr>
              <w:t>依法免税或不需要交纳社会保障资金的供应商，应提供相应文件证明其依法免税或不需要交纳社会保障资金。</w:t>
            </w:r>
          </w:p>
        </w:tc>
      </w:tr>
      <w:tr w:rsidR="00EE5907" w14:paraId="366CBB17" w14:textId="77777777">
        <w:trPr>
          <w:trHeight w:val="454"/>
          <w:jc w:val="center"/>
        </w:trPr>
        <w:tc>
          <w:tcPr>
            <w:tcW w:w="426" w:type="dxa"/>
            <w:vMerge/>
            <w:vAlign w:val="center"/>
          </w:tcPr>
          <w:p w14:paraId="015AB676"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1016751B" w14:textId="77777777" w:rsidR="00EE5907" w:rsidRDefault="00EE5907">
            <w:pPr>
              <w:widowControl/>
              <w:adjustRightInd w:val="0"/>
              <w:snapToGrid w:val="0"/>
              <w:rPr>
                <w:rFonts w:ascii="宋体" w:hAnsi="宋体"/>
                <w:szCs w:val="21"/>
                <w:lang w:val="hr-HR"/>
              </w:rPr>
            </w:pPr>
          </w:p>
        </w:tc>
        <w:tc>
          <w:tcPr>
            <w:tcW w:w="3685" w:type="dxa"/>
            <w:vAlign w:val="center"/>
          </w:tcPr>
          <w:p w14:paraId="4897550A"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参加采购活动前三年内，在经营活动中没有重大违法记录</w:t>
            </w:r>
          </w:p>
        </w:tc>
        <w:tc>
          <w:tcPr>
            <w:tcW w:w="3990" w:type="dxa"/>
            <w:vAlign w:val="center"/>
          </w:tcPr>
          <w:p w14:paraId="70A649DE" w14:textId="77777777" w:rsidR="00EE5907" w:rsidRDefault="005E6B40">
            <w:pPr>
              <w:snapToGrid w:val="0"/>
              <w:rPr>
                <w:rFonts w:ascii="宋体" w:hAnsi="宋体"/>
                <w:bCs/>
                <w:szCs w:val="21"/>
              </w:rPr>
            </w:pPr>
            <w:r>
              <w:rPr>
                <w:rFonts w:ascii="宋体" w:hAnsi="宋体" w:hint="eastAsia"/>
                <w:bCs/>
                <w:szCs w:val="21"/>
              </w:rPr>
              <w:t>参加采购活动前3年内在经营活动中没有重大违法记录的书面声明</w:t>
            </w:r>
          </w:p>
        </w:tc>
      </w:tr>
      <w:tr w:rsidR="00EE5907" w14:paraId="070B1DFF" w14:textId="77777777">
        <w:trPr>
          <w:trHeight w:val="454"/>
          <w:jc w:val="center"/>
        </w:trPr>
        <w:tc>
          <w:tcPr>
            <w:tcW w:w="426" w:type="dxa"/>
            <w:vMerge/>
            <w:vAlign w:val="center"/>
          </w:tcPr>
          <w:p w14:paraId="04523B80"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61C13E51" w14:textId="77777777" w:rsidR="00EE5907" w:rsidRDefault="00EE5907">
            <w:pPr>
              <w:widowControl/>
              <w:adjustRightInd w:val="0"/>
              <w:snapToGrid w:val="0"/>
              <w:rPr>
                <w:rFonts w:ascii="宋体" w:hAnsi="宋体"/>
                <w:szCs w:val="21"/>
                <w:lang w:val="hr-HR"/>
              </w:rPr>
            </w:pPr>
          </w:p>
        </w:tc>
        <w:tc>
          <w:tcPr>
            <w:tcW w:w="3685" w:type="dxa"/>
            <w:vAlign w:val="center"/>
          </w:tcPr>
          <w:p w14:paraId="4D8098B2"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法律、行政法规规定的其他条件</w:t>
            </w:r>
          </w:p>
        </w:tc>
        <w:tc>
          <w:tcPr>
            <w:tcW w:w="3990" w:type="dxa"/>
            <w:vAlign w:val="center"/>
          </w:tcPr>
          <w:p w14:paraId="596EB463"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具备法律、行政法规规定的其他条件的证明材料</w:t>
            </w:r>
          </w:p>
        </w:tc>
      </w:tr>
      <w:tr w:rsidR="00EE5907" w14:paraId="3F801DFE" w14:textId="77777777">
        <w:trPr>
          <w:trHeight w:val="454"/>
          <w:jc w:val="center"/>
        </w:trPr>
        <w:tc>
          <w:tcPr>
            <w:tcW w:w="426" w:type="dxa"/>
            <w:vAlign w:val="center"/>
          </w:tcPr>
          <w:p w14:paraId="508A85EB"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restart"/>
            <w:vAlign w:val="center"/>
          </w:tcPr>
          <w:p w14:paraId="6D4070BE"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“供应商资格要求”第（二）款的规定</w:t>
            </w:r>
          </w:p>
        </w:tc>
        <w:tc>
          <w:tcPr>
            <w:tcW w:w="3685" w:type="dxa"/>
            <w:vAlign w:val="center"/>
          </w:tcPr>
          <w:p w14:paraId="5C322A33" w14:textId="77777777" w:rsidR="00EE5907" w:rsidRDefault="005E6B40">
            <w:pPr>
              <w:widowControl/>
              <w:adjustRightInd w:val="0"/>
              <w:snapToGrid w:val="0"/>
              <w:jc w:val="left"/>
              <w:rPr>
                <w:rFonts w:ascii="宋体" w:hAnsi="宋体"/>
                <w:szCs w:val="21"/>
                <w:lang w:val="hr-HR"/>
              </w:rPr>
            </w:pPr>
            <w:r>
              <w:rPr>
                <w:rFonts w:ascii="宋体" w:hAnsi="宋体" w:hint="eastAsia"/>
                <w:szCs w:val="21"/>
                <w:lang w:val="hr-HR"/>
              </w:rPr>
              <w:t>供应商未被列入“信用中国”网站(www.creditchina.gov.cn)失信被执行人、重大税收违法案件当事人名单和“中国政府采购”网站（www.ccgp.gov.cn）政府采购严重违法失信行为记录名单（以投标截止当日查询结果为准）</w:t>
            </w:r>
          </w:p>
        </w:tc>
        <w:tc>
          <w:tcPr>
            <w:tcW w:w="3990" w:type="dxa"/>
            <w:vAlign w:val="center"/>
          </w:tcPr>
          <w:p w14:paraId="0B89C610"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由招标人和招标代理机构查询并打印存档</w:t>
            </w:r>
          </w:p>
        </w:tc>
      </w:tr>
      <w:tr w:rsidR="00EE5907" w14:paraId="1B923D51" w14:textId="77777777">
        <w:trPr>
          <w:trHeight w:val="454"/>
          <w:jc w:val="center"/>
        </w:trPr>
        <w:tc>
          <w:tcPr>
            <w:tcW w:w="426" w:type="dxa"/>
            <w:vAlign w:val="center"/>
          </w:tcPr>
          <w:p w14:paraId="310B6C5F"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1E493CD9" w14:textId="77777777" w:rsidR="00EE5907" w:rsidRDefault="00EE5907">
            <w:pPr>
              <w:widowControl/>
              <w:adjustRightInd w:val="0"/>
              <w:snapToGrid w:val="0"/>
              <w:rPr>
                <w:rFonts w:ascii="宋体" w:hAnsi="宋体"/>
                <w:szCs w:val="21"/>
                <w:lang w:val="hr-HR"/>
              </w:rPr>
            </w:pPr>
          </w:p>
        </w:tc>
        <w:tc>
          <w:tcPr>
            <w:tcW w:w="3685" w:type="dxa"/>
            <w:vAlign w:val="center"/>
          </w:tcPr>
          <w:p w14:paraId="7AB01D7B" w14:textId="77777777" w:rsidR="00EE5907" w:rsidRDefault="005E6B40">
            <w:pPr>
              <w:widowControl/>
              <w:adjustRightInd w:val="0"/>
              <w:snapToGrid w:val="0"/>
              <w:jc w:val="left"/>
              <w:rPr>
                <w:rFonts w:ascii="宋体" w:hAnsi="宋体"/>
                <w:szCs w:val="21"/>
                <w:lang w:val="hr-HR"/>
              </w:rPr>
            </w:pPr>
            <w:r>
              <w:rPr>
                <w:rFonts w:ascii="宋体" w:hAnsi="宋体" w:hint="eastAsia"/>
                <w:szCs w:val="21"/>
                <w:lang w:val="hr-HR"/>
              </w:rPr>
              <w:t>供应商必须是在中国境内依法注册的法人、其他组织或者自然人，且为非外资独资或外资控股企业</w:t>
            </w:r>
          </w:p>
        </w:tc>
        <w:tc>
          <w:tcPr>
            <w:tcW w:w="3990" w:type="dxa"/>
            <w:vAlign w:val="center"/>
          </w:tcPr>
          <w:p w14:paraId="5167F0EB" w14:textId="77777777" w:rsidR="00EE5907" w:rsidRDefault="005E6B40">
            <w:pPr>
              <w:widowControl/>
              <w:adjustRightInd w:val="0"/>
              <w:snapToGrid w:val="0"/>
              <w:rPr>
                <w:rFonts w:ascii="宋体" w:hAnsi="宋体"/>
                <w:szCs w:val="21"/>
                <w:lang w:val="hr-HR"/>
              </w:rPr>
            </w:pPr>
            <w:r>
              <w:rPr>
                <w:rFonts w:ascii="宋体" w:hAnsi="宋体" w:hint="eastAsia"/>
                <w:bCs/>
                <w:szCs w:val="21"/>
              </w:rPr>
              <w:t>营业执照或事业单位法人证书或个体工商户营业执照等证明文件</w:t>
            </w:r>
          </w:p>
        </w:tc>
      </w:tr>
      <w:tr w:rsidR="00EE5907" w14:paraId="1F9464DD" w14:textId="77777777">
        <w:trPr>
          <w:trHeight w:val="454"/>
          <w:jc w:val="center"/>
        </w:trPr>
        <w:tc>
          <w:tcPr>
            <w:tcW w:w="426" w:type="dxa"/>
            <w:vAlign w:val="center"/>
          </w:tcPr>
          <w:p w14:paraId="54470D03"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44CB1BF5" w14:textId="77777777" w:rsidR="00EE5907" w:rsidRDefault="00EE5907">
            <w:pPr>
              <w:widowControl/>
              <w:adjustRightInd w:val="0"/>
              <w:snapToGrid w:val="0"/>
              <w:rPr>
                <w:rFonts w:ascii="宋体" w:hAnsi="宋体"/>
                <w:szCs w:val="21"/>
                <w:lang w:val="hr-HR"/>
              </w:rPr>
            </w:pPr>
          </w:p>
        </w:tc>
        <w:tc>
          <w:tcPr>
            <w:tcW w:w="3685" w:type="dxa"/>
            <w:vAlign w:val="center"/>
          </w:tcPr>
          <w:p w14:paraId="3EFC671D" w14:textId="77777777" w:rsidR="00EE5907" w:rsidRDefault="005E6B40">
            <w:pPr>
              <w:widowControl/>
              <w:adjustRightInd w:val="0"/>
              <w:snapToGrid w:val="0"/>
              <w:jc w:val="left"/>
              <w:rPr>
                <w:rFonts w:ascii="宋体" w:hAnsi="宋体"/>
                <w:szCs w:val="21"/>
                <w:lang w:val="hr-HR"/>
              </w:rPr>
            </w:pPr>
            <w:r>
              <w:rPr>
                <w:rFonts w:ascii="宋体" w:hAnsi="宋体" w:hint="eastAsia"/>
                <w:szCs w:val="21"/>
                <w:lang w:val="hr-HR"/>
              </w:rPr>
              <w:t>单位负责人为同一人或者存在直接控股、管理关系的不同供应商，不得同时参加同一包的采购活动。生产型企业生产场地为同一地址的，销售型企</w:t>
            </w:r>
            <w:r>
              <w:rPr>
                <w:rFonts w:ascii="宋体" w:hAnsi="宋体" w:hint="eastAsia"/>
                <w:szCs w:val="21"/>
                <w:lang w:val="hr-HR"/>
              </w:rPr>
              <w:lastRenderedPageBreak/>
              <w:t>业之间股东有关联的，一律视为有直接控股、管理关系。</w:t>
            </w:r>
          </w:p>
        </w:tc>
        <w:tc>
          <w:tcPr>
            <w:tcW w:w="3990" w:type="dxa"/>
            <w:vAlign w:val="center"/>
          </w:tcPr>
          <w:p w14:paraId="740C8698"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lastRenderedPageBreak/>
              <w:t>供应商自行承诺</w:t>
            </w:r>
          </w:p>
        </w:tc>
      </w:tr>
      <w:tr w:rsidR="00EE5907" w14:paraId="6869E667" w14:textId="77777777">
        <w:trPr>
          <w:trHeight w:val="454"/>
          <w:jc w:val="center"/>
        </w:trPr>
        <w:tc>
          <w:tcPr>
            <w:tcW w:w="426" w:type="dxa"/>
            <w:vAlign w:val="center"/>
          </w:tcPr>
          <w:p w14:paraId="1AEE3EA4"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40E5D093" w14:textId="77777777" w:rsidR="00EE5907" w:rsidRDefault="00EE5907">
            <w:pPr>
              <w:widowControl/>
              <w:adjustRightInd w:val="0"/>
              <w:snapToGrid w:val="0"/>
              <w:rPr>
                <w:rFonts w:ascii="宋体" w:hAnsi="宋体"/>
                <w:szCs w:val="21"/>
                <w:lang w:val="hr-HR"/>
              </w:rPr>
            </w:pPr>
          </w:p>
        </w:tc>
        <w:tc>
          <w:tcPr>
            <w:tcW w:w="3685" w:type="dxa"/>
            <w:vAlign w:val="center"/>
          </w:tcPr>
          <w:p w14:paraId="4B7F7DAE" w14:textId="77777777" w:rsidR="00EE5907" w:rsidRDefault="005E6B40">
            <w:pPr>
              <w:widowControl/>
              <w:adjustRightInd w:val="0"/>
              <w:snapToGrid w:val="0"/>
              <w:jc w:val="left"/>
              <w:rPr>
                <w:rFonts w:ascii="宋体" w:hAnsi="宋体"/>
                <w:szCs w:val="21"/>
                <w:lang w:val="hr-HR"/>
              </w:rPr>
            </w:pPr>
            <w:r>
              <w:rPr>
                <w:rFonts w:ascii="宋体" w:hAnsi="宋体" w:hint="eastAsia"/>
                <w:szCs w:val="21"/>
              </w:rPr>
              <w:t>为本项目提供整体设计、技术编制或者项目管理、监理、检测等服务的供应商不得参加本次采购活动</w:t>
            </w:r>
          </w:p>
        </w:tc>
        <w:tc>
          <w:tcPr>
            <w:tcW w:w="3990" w:type="dxa"/>
            <w:vAlign w:val="center"/>
          </w:tcPr>
          <w:p w14:paraId="750553B9"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投标人自行承诺</w:t>
            </w:r>
          </w:p>
        </w:tc>
      </w:tr>
      <w:tr w:rsidR="00EE5907" w14:paraId="1F24720B" w14:textId="77777777">
        <w:trPr>
          <w:trHeight w:val="454"/>
          <w:jc w:val="center"/>
        </w:trPr>
        <w:tc>
          <w:tcPr>
            <w:tcW w:w="426" w:type="dxa"/>
            <w:vAlign w:val="center"/>
          </w:tcPr>
          <w:p w14:paraId="41B8E38C" w14:textId="77777777" w:rsidR="00EE5907" w:rsidRDefault="00EE5907">
            <w:pPr>
              <w:widowControl/>
              <w:numPr>
                <w:ilvl w:val="0"/>
                <w:numId w:val="17"/>
              </w:numPr>
              <w:adjustRightInd w:val="0"/>
              <w:snapToGrid w:val="0"/>
              <w:rPr>
                <w:rFonts w:ascii="宋体" w:hAnsi="宋体" w:cs="宋体"/>
                <w:kern w:val="0"/>
                <w:szCs w:val="21"/>
              </w:rPr>
            </w:pPr>
          </w:p>
        </w:tc>
        <w:tc>
          <w:tcPr>
            <w:tcW w:w="846" w:type="dxa"/>
            <w:vAlign w:val="center"/>
          </w:tcPr>
          <w:p w14:paraId="6CFE3B70" w14:textId="77777777" w:rsidR="00EE5907" w:rsidRDefault="00EE5907">
            <w:pPr>
              <w:widowControl/>
              <w:adjustRightInd w:val="0"/>
              <w:snapToGrid w:val="0"/>
              <w:rPr>
                <w:rFonts w:ascii="宋体" w:hAnsi="宋体"/>
                <w:szCs w:val="21"/>
                <w:lang w:val="hr-HR"/>
              </w:rPr>
            </w:pPr>
          </w:p>
        </w:tc>
        <w:tc>
          <w:tcPr>
            <w:tcW w:w="3685" w:type="dxa"/>
          </w:tcPr>
          <w:p w14:paraId="703B1FC3" w14:textId="77777777" w:rsidR="00EE5907" w:rsidRPr="00DF5FC0" w:rsidRDefault="005E6B40">
            <w:pPr>
              <w:widowControl/>
              <w:adjustRightInd w:val="0"/>
              <w:snapToGrid w:val="0"/>
              <w:jc w:val="left"/>
              <w:rPr>
                <w:rFonts w:ascii="宋体" w:hAnsi="宋体"/>
                <w:szCs w:val="21"/>
              </w:rPr>
            </w:pPr>
            <w:r w:rsidRPr="00DF5FC0">
              <w:rPr>
                <w:rFonts w:ascii="宋体" w:hAnsi="宋体" w:hint="eastAsia"/>
                <w:szCs w:val="21"/>
              </w:rPr>
              <w:t>供应</w:t>
            </w:r>
            <w:r w:rsidRPr="00DF5FC0">
              <w:rPr>
                <w:rFonts w:ascii="宋体" w:hAnsi="宋体"/>
                <w:szCs w:val="21"/>
              </w:rPr>
              <w:t>商</w:t>
            </w:r>
            <w:r w:rsidRPr="00DF5FC0">
              <w:rPr>
                <w:rFonts w:ascii="宋体" w:hAnsi="宋体" w:hint="eastAsia"/>
                <w:szCs w:val="21"/>
              </w:rPr>
              <w:t>可以是设备的制造商或产品</w:t>
            </w:r>
            <w:r w:rsidRPr="00DF5FC0">
              <w:rPr>
                <w:rFonts w:ascii="宋体" w:hAnsi="宋体"/>
                <w:szCs w:val="21"/>
              </w:rPr>
              <w:t>代理商，</w:t>
            </w:r>
            <w:r w:rsidRPr="00DF5FC0">
              <w:rPr>
                <w:rFonts w:ascii="宋体" w:hAnsi="宋体" w:hint="eastAsia"/>
                <w:szCs w:val="21"/>
              </w:rPr>
              <w:t>如为所投在线监测设备产品的代理商，须</w:t>
            </w:r>
            <w:r w:rsidRPr="00DF5FC0">
              <w:rPr>
                <w:rFonts w:ascii="宋体" w:hAnsi="宋体"/>
                <w:szCs w:val="21"/>
              </w:rPr>
              <w:t>获得产品制造商授权（须提供书面授权函）</w:t>
            </w:r>
            <w:r w:rsidRPr="00DF5FC0">
              <w:rPr>
                <w:rFonts w:ascii="宋体" w:hAnsi="宋体" w:hint="eastAsia"/>
                <w:szCs w:val="21"/>
              </w:rPr>
              <w:t>。</w:t>
            </w:r>
          </w:p>
        </w:tc>
        <w:tc>
          <w:tcPr>
            <w:tcW w:w="3990" w:type="dxa"/>
            <w:vAlign w:val="center"/>
          </w:tcPr>
          <w:p w14:paraId="273E6138" w14:textId="77777777" w:rsidR="00EE5907" w:rsidRPr="00DF5FC0" w:rsidRDefault="005E6B40">
            <w:pPr>
              <w:widowControl/>
              <w:adjustRightInd w:val="0"/>
              <w:snapToGrid w:val="0"/>
              <w:rPr>
                <w:rFonts w:ascii="宋体" w:hAnsi="宋体"/>
                <w:szCs w:val="21"/>
                <w:lang w:val="hr-HR"/>
              </w:rPr>
            </w:pPr>
            <w:r w:rsidRPr="00DF5FC0">
              <w:rPr>
                <w:rFonts w:ascii="宋体" w:hAnsi="宋体" w:hint="eastAsia"/>
                <w:szCs w:val="21"/>
                <w:lang w:val="hr-HR"/>
              </w:rPr>
              <w:t>制造商授权函原件</w:t>
            </w:r>
          </w:p>
        </w:tc>
      </w:tr>
      <w:tr w:rsidR="00EE5907" w14:paraId="24D460AD" w14:textId="77777777">
        <w:trPr>
          <w:trHeight w:val="454"/>
          <w:jc w:val="center"/>
        </w:trPr>
        <w:tc>
          <w:tcPr>
            <w:tcW w:w="426" w:type="dxa"/>
            <w:vAlign w:val="center"/>
          </w:tcPr>
          <w:p w14:paraId="5437DB86" w14:textId="77777777" w:rsidR="00EE5907" w:rsidRDefault="00EE5907">
            <w:pPr>
              <w:widowControl/>
              <w:numPr>
                <w:ilvl w:val="0"/>
                <w:numId w:val="17"/>
              </w:numPr>
              <w:adjustRightInd w:val="0"/>
              <w:snapToGrid w:val="0"/>
              <w:rPr>
                <w:rFonts w:ascii="宋体" w:hAnsi="宋体" w:cs="宋体"/>
                <w:kern w:val="0"/>
                <w:szCs w:val="21"/>
              </w:rPr>
            </w:pPr>
          </w:p>
        </w:tc>
        <w:tc>
          <w:tcPr>
            <w:tcW w:w="846" w:type="dxa"/>
            <w:vAlign w:val="center"/>
          </w:tcPr>
          <w:p w14:paraId="7DED811D" w14:textId="77777777" w:rsidR="00EE5907" w:rsidRDefault="00EE5907">
            <w:pPr>
              <w:widowControl/>
              <w:adjustRightInd w:val="0"/>
              <w:snapToGrid w:val="0"/>
              <w:rPr>
                <w:rFonts w:ascii="宋体" w:hAnsi="宋体"/>
                <w:szCs w:val="21"/>
                <w:lang w:val="hr-HR"/>
              </w:rPr>
            </w:pPr>
          </w:p>
        </w:tc>
        <w:tc>
          <w:tcPr>
            <w:tcW w:w="3685" w:type="dxa"/>
          </w:tcPr>
          <w:p w14:paraId="1B7F22C8" w14:textId="77777777" w:rsidR="00EE5907" w:rsidRPr="00DF5FC0" w:rsidRDefault="005E6B40">
            <w:pPr>
              <w:widowControl/>
              <w:adjustRightInd w:val="0"/>
              <w:snapToGrid w:val="0"/>
              <w:jc w:val="left"/>
              <w:rPr>
                <w:rFonts w:ascii="宋体" w:hAnsi="宋体"/>
                <w:szCs w:val="21"/>
              </w:rPr>
            </w:pPr>
            <w:r w:rsidRPr="00DF5FC0">
              <w:rPr>
                <w:rFonts w:ascii="宋体" w:hAnsi="宋体" w:hint="eastAsia"/>
                <w:szCs w:val="21"/>
              </w:rPr>
              <w:t>供应商应具有建设行政主管部门颁发的环保工程专业承包三级及以上资质，并具有有效的安全生产许可证。</w:t>
            </w:r>
          </w:p>
        </w:tc>
        <w:tc>
          <w:tcPr>
            <w:tcW w:w="3990" w:type="dxa"/>
            <w:vAlign w:val="center"/>
          </w:tcPr>
          <w:p w14:paraId="77662633" w14:textId="77777777" w:rsidR="00EE5907" w:rsidRPr="00DF5FC0" w:rsidRDefault="005E6B40">
            <w:pPr>
              <w:widowControl/>
              <w:adjustRightInd w:val="0"/>
              <w:snapToGrid w:val="0"/>
              <w:rPr>
                <w:rFonts w:ascii="宋体" w:hAnsi="宋体"/>
                <w:szCs w:val="21"/>
                <w:lang w:val="hr-HR"/>
              </w:rPr>
            </w:pPr>
            <w:r w:rsidRPr="00DF5FC0">
              <w:rPr>
                <w:rFonts w:ascii="宋体" w:hAnsi="宋体" w:hint="eastAsia"/>
                <w:szCs w:val="21"/>
              </w:rPr>
              <w:t>环保工程专业承包三级及以上资质及安全生产许可证复印件盖章</w:t>
            </w:r>
          </w:p>
        </w:tc>
      </w:tr>
    </w:tbl>
    <w:p w14:paraId="028D80ED" w14:textId="77777777" w:rsidR="00EE5907" w:rsidRDefault="005E6B40">
      <w:pPr>
        <w:rPr>
          <w:rFonts w:ascii="宋体" w:hAnsi="宋体"/>
          <w:kern w:val="0"/>
          <w:szCs w:val="21"/>
        </w:rPr>
      </w:pPr>
      <w:r>
        <w:rPr>
          <w:rFonts w:ascii="宋体" w:hAnsi="宋体" w:hint="eastAsia"/>
          <w:kern w:val="0"/>
          <w:szCs w:val="21"/>
        </w:rPr>
        <w:t>备注：</w:t>
      </w:r>
    </w:p>
    <w:p w14:paraId="0997C0CB" w14:textId="77777777" w:rsidR="00EE5907" w:rsidRDefault="005E6B40">
      <w:pPr>
        <w:snapToGrid w:val="0"/>
        <w:spacing w:line="300" w:lineRule="auto"/>
        <w:ind w:firstLineChars="200" w:firstLine="420"/>
        <w:rPr>
          <w:rFonts w:ascii="宋体" w:hAnsi="宋体"/>
          <w:kern w:val="0"/>
          <w:szCs w:val="21"/>
        </w:rPr>
      </w:pPr>
      <w:r>
        <w:rPr>
          <w:rFonts w:ascii="宋体" w:hAnsi="宋体" w:hint="eastAsia"/>
          <w:kern w:val="0"/>
          <w:szCs w:val="21"/>
        </w:rPr>
        <w:t>（1）所有证书、证明文件包括按要求提供的官网截图必须是真实可查证的，须注明资料来源。资格证明文件应为原件的扫描件，投标文件中须编入清晰的扫描件或复印件。所有证明材料须清晰可辨认，如因证明材料模糊无法辨认，缺页、漏页导致无法进行评审认定的责任由供应商自负。如发现弄虚作假将按照有关规定严肃处理。</w:t>
      </w:r>
    </w:p>
    <w:p w14:paraId="1DCBE42C" w14:textId="77777777" w:rsidR="00EE5907" w:rsidRDefault="005E6B40">
      <w:pPr>
        <w:snapToGrid w:val="0"/>
        <w:spacing w:line="300" w:lineRule="auto"/>
        <w:ind w:firstLineChars="200" w:firstLine="420"/>
        <w:rPr>
          <w:rFonts w:ascii="宋体" w:hAnsi="宋体"/>
          <w:kern w:val="0"/>
          <w:szCs w:val="21"/>
        </w:rPr>
      </w:pPr>
      <w:r>
        <w:rPr>
          <w:rFonts w:ascii="宋体" w:hAnsi="宋体" w:hint="eastAsia"/>
          <w:kern w:val="0"/>
          <w:szCs w:val="21"/>
        </w:rPr>
        <w:t>证明材料仅限于投标单位本身，参股或控股单位及独立法人子公司的材料不能作为证明材料，但投标单位兼并的企业的材料可作为证明材料。</w:t>
      </w:r>
    </w:p>
    <w:p w14:paraId="31FD2DD7" w14:textId="77777777" w:rsidR="00EE5907" w:rsidRDefault="005E6B40">
      <w:pPr>
        <w:snapToGrid w:val="0"/>
        <w:spacing w:line="300" w:lineRule="auto"/>
        <w:ind w:firstLineChars="200" w:firstLine="420"/>
        <w:rPr>
          <w:rFonts w:ascii="宋体" w:hAnsi="宋体"/>
          <w:kern w:val="0"/>
          <w:szCs w:val="21"/>
        </w:rPr>
      </w:pPr>
      <w:r>
        <w:rPr>
          <w:rFonts w:ascii="宋体" w:hAnsi="宋体" w:hint="eastAsia"/>
          <w:kern w:val="0"/>
          <w:szCs w:val="21"/>
        </w:rPr>
        <w:t>（2）对于投标文件中有任意一条不满足上表要求的将导致其投标无效，不进入下一项评审。</w:t>
      </w:r>
    </w:p>
    <w:p w14:paraId="58D44EBC" w14:textId="77777777" w:rsidR="00EE5907" w:rsidRDefault="005E6B40">
      <w:pPr>
        <w:pStyle w:val="a1"/>
        <w:spacing w:line="300" w:lineRule="auto"/>
        <w:ind w:firstLineChars="196" w:firstLine="412"/>
        <w:outlineLvl w:val="2"/>
        <w:rPr>
          <w:rFonts w:ascii="宋体" w:hAnsi="宋体"/>
          <w:b/>
          <w:bCs/>
          <w:szCs w:val="21"/>
        </w:rPr>
      </w:pPr>
      <w:r>
        <w:rPr>
          <w:rFonts w:ascii="宋体" w:hAnsi="宋体"/>
          <w:bCs/>
          <w:szCs w:val="21"/>
        </w:rPr>
        <w:br w:type="page"/>
      </w:r>
      <w:bookmarkStart w:id="680" w:name="_Toc78914410"/>
      <w:r>
        <w:rPr>
          <w:rFonts w:ascii="宋体" w:hAnsi="宋体" w:hint="eastAsia"/>
          <w:b/>
          <w:bCs/>
          <w:szCs w:val="21"/>
        </w:rPr>
        <w:lastRenderedPageBreak/>
        <w:t>附表2：符合性检查表</w:t>
      </w:r>
      <w:bookmarkEnd w:id="680"/>
    </w:p>
    <w:tbl>
      <w:tblPr>
        <w:tblW w:w="8947" w:type="dxa"/>
        <w:jc w:val="center"/>
        <w:tblLayout w:type="fixed"/>
        <w:tblLook w:val="04A0" w:firstRow="1" w:lastRow="0" w:firstColumn="1" w:lastColumn="0" w:noHBand="0" w:noVBand="1"/>
      </w:tblPr>
      <w:tblGrid>
        <w:gridCol w:w="451"/>
        <w:gridCol w:w="7455"/>
        <w:gridCol w:w="1041"/>
      </w:tblGrid>
      <w:tr w:rsidR="00EE5907" w14:paraId="2D5708E6"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63DD5846" w14:textId="77777777" w:rsidR="00EE5907" w:rsidRDefault="005E6B40">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7455" w:type="dxa"/>
            <w:tcBorders>
              <w:top w:val="single" w:sz="4" w:space="0" w:color="auto"/>
              <w:left w:val="single" w:sz="4" w:space="0" w:color="auto"/>
              <w:bottom w:val="single" w:sz="4" w:space="0" w:color="auto"/>
              <w:right w:val="single" w:sz="4" w:space="0" w:color="auto"/>
            </w:tcBorders>
            <w:vAlign w:val="center"/>
          </w:tcPr>
          <w:p w14:paraId="3D907303" w14:textId="77777777" w:rsidR="00EE5907" w:rsidRDefault="005E6B40">
            <w:pPr>
              <w:adjustRightInd w:val="0"/>
              <w:snapToGrid w:val="0"/>
              <w:jc w:val="center"/>
              <w:rPr>
                <w:rFonts w:ascii="宋体" w:hAnsi="宋体" w:cs="宋体"/>
                <w:kern w:val="0"/>
                <w:szCs w:val="21"/>
              </w:rPr>
            </w:pPr>
            <w:r>
              <w:rPr>
                <w:rFonts w:ascii="宋体" w:hAnsi="宋体" w:cs="宋体" w:hint="eastAsia"/>
                <w:kern w:val="0"/>
                <w:szCs w:val="21"/>
              </w:rPr>
              <w:t>审核内容</w:t>
            </w:r>
          </w:p>
        </w:tc>
        <w:tc>
          <w:tcPr>
            <w:tcW w:w="1041" w:type="dxa"/>
            <w:tcBorders>
              <w:top w:val="single" w:sz="4" w:space="0" w:color="auto"/>
              <w:left w:val="nil"/>
              <w:bottom w:val="single" w:sz="4" w:space="0" w:color="auto"/>
              <w:right w:val="single" w:sz="4" w:space="0" w:color="auto"/>
            </w:tcBorders>
            <w:vAlign w:val="center"/>
          </w:tcPr>
          <w:p w14:paraId="6998FE0C" w14:textId="77777777" w:rsidR="00EE5907" w:rsidRDefault="005E6B40">
            <w:pPr>
              <w:widowControl/>
              <w:adjustRightInd w:val="0"/>
              <w:snapToGrid w:val="0"/>
              <w:jc w:val="center"/>
              <w:rPr>
                <w:rFonts w:ascii="宋体" w:hAnsi="宋体" w:cs="宋体"/>
                <w:kern w:val="0"/>
                <w:szCs w:val="21"/>
              </w:rPr>
            </w:pPr>
            <w:r>
              <w:rPr>
                <w:rFonts w:ascii="宋体" w:hAnsi="宋体" w:cs="宋体" w:hint="eastAsia"/>
                <w:kern w:val="0"/>
                <w:szCs w:val="21"/>
              </w:rPr>
              <w:t>投标单位名称</w:t>
            </w:r>
          </w:p>
        </w:tc>
      </w:tr>
      <w:tr w:rsidR="00EE5907" w14:paraId="6FD5DFA8"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7EFD20AA" w14:textId="77777777" w:rsidR="00EE5907" w:rsidRDefault="00EE5907">
            <w:pPr>
              <w:widowControl/>
              <w:numPr>
                <w:ilvl w:val="0"/>
                <w:numId w:val="18"/>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4FDB140A"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按照招标文件规定要求签署、盖章；</w:t>
            </w:r>
          </w:p>
        </w:tc>
        <w:tc>
          <w:tcPr>
            <w:tcW w:w="1041" w:type="dxa"/>
            <w:tcBorders>
              <w:top w:val="nil"/>
              <w:left w:val="nil"/>
              <w:bottom w:val="single" w:sz="4" w:space="0" w:color="auto"/>
              <w:right w:val="single" w:sz="4" w:space="0" w:color="auto"/>
            </w:tcBorders>
            <w:vAlign w:val="center"/>
          </w:tcPr>
          <w:p w14:paraId="229CAE42" w14:textId="77777777" w:rsidR="00EE5907" w:rsidRDefault="00EE5907">
            <w:pPr>
              <w:widowControl/>
              <w:adjustRightInd w:val="0"/>
              <w:snapToGrid w:val="0"/>
              <w:rPr>
                <w:rFonts w:ascii="宋体" w:hAnsi="宋体" w:cs="宋体"/>
                <w:kern w:val="0"/>
                <w:szCs w:val="21"/>
              </w:rPr>
            </w:pPr>
          </w:p>
        </w:tc>
      </w:tr>
      <w:tr w:rsidR="00EE5907" w14:paraId="75006ED3"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7AF22D62" w14:textId="77777777" w:rsidR="00EE5907" w:rsidRDefault="00EE5907">
            <w:pPr>
              <w:widowControl/>
              <w:numPr>
                <w:ilvl w:val="0"/>
                <w:numId w:val="18"/>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37C40475"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按招标文件要求且足额提交投标保证金；</w:t>
            </w:r>
          </w:p>
        </w:tc>
        <w:tc>
          <w:tcPr>
            <w:tcW w:w="1041" w:type="dxa"/>
            <w:tcBorders>
              <w:top w:val="nil"/>
              <w:left w:val="nil"/>
              <w:bottom w:val="single" w:sz="4" w:space="0" w:color="auto"/>
              <w:right w:val="single" w:sz="4" w:space="0" w:color="auto"/>
            </w:tcBorders>
            <w:vAlign w:val="center"/>
          </w:tcPr>
          <w:p w14:paraId="75EBE015" w14:textId="77777777" w:rsidR="00EE5907" w:rsidRDefault="00EE5907">
            <w:pPr>
              <w:widowControl/>
              <w:adjustRightInd w:val="0"/>
              <w:snapToGrid w:val="0"/>
              <w:rPr>
                <w:rFonts w:ascii="宋体" w:hAnsi="宋体" w:cs="宋体"/>
                <w:kern w:val="0"/>
                <w:szCs w:val="21"/>
              </w:rPr>
            </w:pPr>
          </w:p>
        </w:tc>
      </w:tr>
      <w:tr w:rsidR="00EE5907" w14:paraId="741E6833"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2CA895C1" w14:textId="77777777" w:rsidR="00EE5907" w:rsidRDefault="00EE5907">
            <w:pPr>
              <w:widowControl/>
              <w:numPr>
                <w:ilvl w:val="0"/>
                <w:numId w:val="18"/>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5A85E5C1" w14:textId="77777777" w:rsidR="00EE5907" w:rsidRDefault="005E6B40">
            <w:pPr>
              <w:adjustRightInd w:val="0"/>
              <w:snapToGrid w:val="0"/>
              <w:rPr>
                <w:rFonts w:ascii="宋体" w:hAnsi="宋体" w:cs="宋体"/>
                <w:kern w:val="0"/>
                <w:szCs w:val="21"/>
              </w:rPr>
            </w:pPr>
            <w:r>
              <w:rPr>
                <w:rFonts w:ascii="宋体" w:hAnsi="宋体" w:cs="宋体" w:hint="eastAsia"/>
                <w:kern w:val="0"/>
                <w:szCs w:val="21"/>
              </w:rPr>
              <w:t>按招标文件要求进行报价；</w:t>
            </w:r>
          </w:p>
        </w:tc>
        <w:tc>
          <w:tcPr>
            <w:tcW w:w="1041" w:type="dxa"/>
            <w:tcBorders>
              <w:top w:val="nil"/>
              <w:left w:val="nil"/>
              <w:bottom w:val="single" w:sz="4" w:space="0" w:color="auto"/>
              <w:right w:val="single" w:sz="4" w:space="0" w:color="auto"/>
            </w:tcBorders>
            <w:vAlign w:val="center"/>
          </w:tcPr>
          <w:p w14:paraId="5DCBF261" w14:textId="77777777" w:rsidR="00EE5907" w:rsidRDefault="00EE5907">
            <w:pPr>
              <w:widowControl/>
              <w:adjustRightInd w:val="0"/>
              <w:snapToGrid w:val="0"/>
              <w:rPr>
                <w:rFonts w:ascii="宋体" w:hAnsi="宋体" w:cs="宋体"/>
                <w:kern w:val="0"/>
                <w:szCs w:val="21"/>
              </w:rPr>
            </w:pPr>
          </w:p>
        </w:tc>
      </w:tr>
      <w:tr w:rsidR="00EE5907" w14:paraId="0A04D39B"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4D905B1F" w14:textId="77777777" w:rsidR="00EE5907" w:rsidRDefault="00EE5907">
            <w:pPr>
              <w:widowControl/>
              <w:numPr>
                <w:ilvl w:val="0"/>
                <w:numId w:val="18"/>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360491FF"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投标有效期满足招标文件规定；</w:t>
            </w:r>
          </w:p>
        </w:tc>
        <w:tc>
          <w:tcPr>
            <w:tcW w:w="1041" w:type="dxa"/>
            <w:tcBorders>
              <w:top w:val="nil"/>
              <w:left w:val="nil"/>
              <w:bottom w:val="single" w:sz="4" w:space="0" w:color="auto"/>
              <w:right w:val="single" w:sz="4" w:space="0" w:color="auto"/>
            </w:tcBorders>
            <w:vAlign w:val="center"/>
          </w:tcPr>
          <w:p w14:paraId="6861C664" w14:textId="77777777" w:rsidR="00EE5907" w:rsidRDefault="00EE5907">
            <w:pPr>
              <w:widowControl/>
              <w:adjustRightInd w:val="0"/>
              <w:snapToGrid w:val="0"/>
              <w:rPr>
                <w:rFonts w:ascii="宋体" w:hAnsi="宋体" w:cs="宋体"/>
                <w:kern w:val="0"/>
                <w:szCs w:val="21"/>
              </w:rPr>
            </w:pPr>
          </w:p>
        </w:tc>
      </w:tr>
      <w:tr w:rsidR="00EE5907" w14:paraId="3175F0B0"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76369CA6" w14:textId="77777777" w:rsidR="00EE5907" w:rsidRDefault="00EE5907">
            <w:pPr>
              <w:widowControl/>
              <w:numPr>
                <w:ilvl w:val="0"/>
                <w:numId w:val="18"/>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2824871D"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投标文件中未附有招标人不能接受条件；</w:t>
            </w:r>
          </w:p>
        </w:tc>
        <w:tc>
          <w:tcPr>
            <w:tcW w:w="1041" w:type="dxa"/>
            <w:tcBorders>
              <w:top w:val="nil"/>
              <w:left w:val="nil"/>
              <w:bottom w:val="single" w:sz="4" w:space="0" w:color="auto"/>
              <w:right w:val="single" w:sz="4" w:space="0" w:color="auto"/>
            </w:tcBorders>
            <w:vAlign w:val="center"/>
          </w:tcPr>
          <w:p w14:paraId="1C60324A" w14:textId="77777777" w:rsidR="00EE5907" w:rsidRDefault="00EE5907">
            <w:pPr>
              <w:widowControl/>
              <w:adjustRightInd w:val="0"/>
              <w:snapToGrid w:val="0"/>
              <w:rPr>
                <w:rFonts w:ascii="宋体" w:hAnsi="宋体" w:cs="宋体"/>
                <w:kern w:val="0"/>
                <w:szCs w:val="21"/>
              </w:rPr>
            </w:pPr>
          </w:p>
        </w:tc>
      </w:tr>
      <w:tr w:rsidR="00EE5907" w14:paraId="0BA898BB"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149F656F" w14:textId="77777777" w:rsidR="00EE5907" w:rsidRDefault="00EE5907">
            <w:pPr>
              <w:widowControl/>
              <w:numPr>
                <w:ilvl w:val="0"/>
                <w:numId w:val="18"/>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42031077"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供应商未出现招标文件中规定无效投标的其它条款；</w:t>
            </w:r>
          </w:p>
        </w:tc>
        <w:tc>
          <w:tcPr>
            <w:tcW w:w="1041" w:type="dxa"/>
            <w:tcBorders>
              <w:top w:val="nil"/>
              <w:left w:val="nil"/>
              <w:bottom w:val="single" w:sz="4" w:space="0" w:color="auto"/>
              <w:right w:val="single" w:sz="4" w:space="0" w:color="auto"/>
            </w:tcBorders>
            <w:vAlign w:val="center"/>
          </w:tcPr>
          <w:p w14:paraId="0A9B8777" w14:textId="77777777" w:rsidR="00EE5907" w:rsidRDefault="00EE5907">
            <w:pPr>
              <w:widowControl/>
              <w:adjustRightInd w:val="0"/>
              <w:snapToGrid w:val="0"/>
              <w:rPr>
                <w:rFonts w:ascii="宋体" w:hAnsi="宋体" w:cs="宋体"/>
                <w:kern w:val="0"/>
                <w:szCs w:val="21"/>
              </w:rPr>
            </w:pPr>
          </w:p>
        </w:tc>
      </w:tr>
      <w:tr w:rsidR="00EE5907" w14:paraId="0885D1DC"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5DF7EFC2" w14:textId="77777777" w:rsidR="00EE5907" w:rsidRDefault="00EE5907">
            <w:pPr>
              <w:widowControl/>
              <w:numPr>
                <w:ilvl w:val="0"/>
                <w:numId w:val="18"/>
              </w:numPr>
              <w:adjustRightInd w:val="0"/>
              <w:snapToGrid w:val="0"/>
              <w:rPr>
                <w:rFonts w:ascii="宋体" w:hAnsi="宋体" w:cs="宋体"/>
                <w:kern w:val="0"/>
                <w:szCs w:val="21"/>
              </w:rPr>
            </w:pPr>
          </w:p>
        </w:tc>
        <w:tc>
          <w:tcPr>
            <w:tcW w:w="7455" w:type="dxa"/>
            <w:tcBorders>
              <w:top w:val="nil"/>
              <w:left w:val="nil"/>
              <w:bottom w:val="single" w:sz="4" w:space="0" w:color="auto"/>
              <w:right w:val="single" w:sz="4" w:space="0" w:color="auto"/>
            </w:tcBorders>
            <w:vAlign w:val="center"/>
          </w:tcPr>
          <w:p w14:paraId="0BB5DDAA"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供应商未有下列任一情形：</w:t>
            </w:r>
          </w:p>
          <w:p w14:paraId="5B0583B8"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（1）不同供应商的投标文件由同一单位或者个人编制；</w:t>
            </w:r>
          </w:p>
          <w:p w14:paraId="7D9B1630"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（2）不同供应商委托同一单位或者个人办理投标事宜；</w:t>
            </w:r>
          </w:p>
          <w:p w14:paraId="41AF224E"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（3）不同供应商的投标文件载明的项目管理成员或者联系人员为同一人；</w:t>
            </w:r>
          </w:p>
          <w:p w14:paraId="76C3CF58"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（4）不同供应商的投标文件异常一致或者投标报价呈规律性差异；</w:t>
            </w:r>
          </w:p>
          <w:p w14:paraId="50F647F9"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（5）不同供应商的投标文件相互混装。</w:t>
            </w:r>
          </w:p>
          <w:p w14:paraId="1333EF9B"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（6）不同供应商的投标保证金从同一单位或者个人的账户转出。</w:t>
            </w:r>
          </w:p>
        </w:tc>
        <w:tc>
          <w:tcPr>
            <w:tcW w:w="1041" w:type="dxa"/>
            <w:tcBorders>
              <w:top w:val="nil"/>
              <w:left w:val="nil"/>
              <w:bottom w:val="single" w:sz="4" w:space="0" w:color="auto"/>
              <w:right w:val="single" w:sz="4" w:space="0" w:color="auto"/>
            </w:tcBorders>
            <w:vAlign w:val="center"/>
          </w:tcPr>
          <w:p w14:paraId="4A7BC01C" w14:textId="77777777" w:rsidR="00EE5907" w:rsidRDefault="00EE5907">
            <w:pPr>
              <w:widowControl/>
              <w:adjustRightInd w:val="0"/>
              <w:snapToGrid w:val="0"/>
              <w:rPr>
                <w:rFonts w:ascii="宋体" w:hAnsi="宋体" w:cs="宋体"/>
                <w:kern w:val="0"/>
                <w:szCs w:val="21"/>
              </w:rPr>
            </w:pPr>
          </w:p>
        </w:tc>
      </w:tr>
      <w:tr w:rsidR="00EE5907" w14:paraId="53E5FF79" w14:textId="77777777">
        <w:trPr>
          <w:trHeight w:val="454"/>
          <w:jc w:val="center"/>
        </w:trPr>
        <w:tc>
          <w:tcPr>
            <w:tcW w:w="7906" w:type="dxa"/>
            <w:gridSpan w:val="2"/>
            <w:tcBorders>
              <w:top w:val="single" w:sz="4" w:space="0" w:color="auto"/>
              <w:left w:val="single" w:sz="4" w:space="0" w:color="auto"/>
              <w:bottom w:val="single" w:sz="4" w:space="0" w:color="auto"/>
              <w:right w:val="single" w:sz="4" w:space="0" w:color="auto"/>
            </w:tcBorders>
            <w:vAlign w:val="center"/>
          </w:tcPr>
          <w:p w14:paraId="10D096AD"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审核结论</w:t>
            </w:r>
          </w:p>
        </w:tc>
        <w:tc>
          <w:tcPr>
            <w:tcW w:w="1041" w:type="dxa"/>
            <w:tcBorders>
              <w:top w:val="single" w:sz="4" w:space="0" w:color="auto"/>
              <w:left w:val="nil"/>
              <w:bottom w:val="single" w:sz="4" w:space="0" w:color="auto"/>
              <w:right w:val="single" w:sz="4" w:space="0" w:color="auto"/>
            </w:tcBorders>
            <w:vAlign w:val="center"/>
          </w:tcPr>
          <w:p w14:paraId="2D3135B4" w14:textId="77777777" w:rsidR="00EE5907" w:rsidRDefault="00EE5907">
            <w:pPr>
              <w:widowControl/>
              <w:adjustRightInd w:val="0"/>
              <w:snapToGrid w:val="0"/>
              <w:rPr>
                <w:rFonts w:ascii="宋体" w:hAnsi="宋体" w:cs="宋体"/>
                <w:kern w:val="0"/>
                <w:szCs w:val="21"/>
              </w:rPr>
            </w:pPr>
          </w:p>
        </w:tc>
      </w:tr>
      <w:tr w:rsidR="00EE5907" w14:paraId="7F3E6A7B" w14:textId="77777777">
        <w:trPr>
          <w:trHeight w:val="454"/>
          <w:jc w:val="center"/>
        </w:trPr>
        <w:tc>
          <w:tcPr>
            <w:tcW w:w="8947" w:type="dxa"/>
            <w:gridSpan w:val="3"/>
            <w:tcBorders>
              <w:top w:val="single" w:sz="4" w:space="0" w:color="auto"/>
            </w:tcBorders>
            <w:vAlign w:val="center"/>
          </w:tcPr>
          <w:p w14:paraId="3986B0EE" w14:textId="77777777" w:rsidR="00EE5907" w:rsidRDefault="005E6B40">
            <w:pPr>
              <w:widowControl/>
              <w:adjustRightInd w:val="0"/>
              <w:snapToGrid w:val="0"/>
              <w:rPr>
                <w:rFonts w:ascii="宋体" w:hAnsi="宋体" w:cs="宋体"/>
                <w:kern w:val="0"/>
                <w:szCs w:val="21"/>
              </w:rPr>
            </w:pPr>
            <w:r>
              <w:rPr>
                <w:rFonts w:ascii="宋体" w:hAnsi="宋体" w:cs="宋体" w:hint="eastAsia"/>
                <w:kern w:val="0"/>
                <w:szCs w:val="21"/>
              </w:rPr>
              <w:t>说明：</w:t>
            </w:r>
          </w:p>
        </w:tc>
      </w:tr>
      <w:tr w:rsidR="00EE5907" w14:paraId="322586BB" w14:textId="77777777">
        <w:trPr>
          <w:trHeight w:val="454"/>
          <w:jc w:val="center"/>
        </w:trPr>
        <w:tc>
          <w:tcPr>
            <w:tcW w:w="8947" w:type="dxa"/>
            <w:gridSpan w:val="3"/>
            <w:vAlign w:val="center"/>
          </w:tcPr>
          <w:p w14:paraId="1887F097" w14:textId="77777777" w:rsidR="00EE5907" w:rsidRDefault="005E6B40">
            <w:pPr>
              <w:widowControl/>
              <w:adjustRightInd w:val="0"/>
              <w:snapToGrid w:val="0"/>
              <w:spacing w:line="360" w:lineRule="auto"/>
              <w:rPr>
                <w:rFonts w:ascii="宋体" w:hAnsi="宋体" w:cs="宋体"/>
                <w:kern w:val="0"/>
                <w:szCs w:val="21"/>
              </w:rPr>
            </w:pPr>
            <w:r>
              <w:rPr>
                <w:rFonts w:ascii="宋体" w:hAnsi="宋体" w:hint="eastAsia"/>
                <w:kern w:val="0"/>
                <w:szCs w:val="21"/>
              </w:rPr>
              <w:t>1）评标委员会分别对每一投标文件依据上表进行检查。</w:t>
            </w:r>
          </w:p>
        </w:tc>
      </w:tr>
      <w:tr w:rsidR="00EE5907" w14:paraId="1534711E" w14:textId="77777777">
        <w:trPr>
          <w:trHeight w:val="454"/>
          <w:jc w:val="center"/>
        </w:trPr>
        <w:tc>
          <w:tcPr>
            <w:tcW w:w="8947" w:type="dxa"/>
            <w:gridSpan w:val="3"/>
            <w:vAlign w:val="center"/>
          </w:tcPr>
          <w:p w14:paraId="64AE7E69" w14:textId="77777777" w:rsidR="00EE5907" w:rsidRDefault="005E6B40">
            <w:pPr>
              <w:widowControl/>
              <w:adjustRightInd w:val="0"/>
              <w:snapToGrid w:val="0"/>
              <w:spacing w:line="360" w:lineRule="auto"/>
              <w:rPr>
                <w:rFonts w:ascii="宋体" w:hAnsi="宋体" w:cs="宋体"/>
                <w:kern w:val="0"/>
                <w:szCs w:val="21"/>
              </w:rPr>
            </w:pPr>
            <w:r>
              <w:rPr>
                <w:rFonts w:ascii="宋体" w:hAnsi="宋体" w:hint="eastAsia"/>
                <w:kern w:val="0"/>
                <w:szCs w:val="21"/>
              </w:rPr>
              <w:t>2）评标委员会决定投标的响应性只根据投标文件本身的真实无误的内容，而不依据外部的证据，但投标文件有不真实不正确的内容时除外。</w:t>
            </w:r>
          </w:p>
        </w:tc>
      </w:tr>
      <w:tr w:rsidR="00EE5907" w14:paraId="2A6E76E7" w14:textId="77777777">
        <w:trPr>
          <w:trHeight w:val="454"/>
          <w:jc w:val="center"/>
        </w:trPr>
        <w:tc>
          <w:tcPr>
            <w:tcW w:w="8947" w:type="dxa"/>
            <w:gridSpan w:val="3"/>
            <w:vAlign w:val="center"/>
          </w:tcPr>
          <w:p w14:paraId="17E43FC0" w14:textId="77777777" w:rsidR="00EE5907" w:rsidRDefault="005E6B40">
            <w:pPr>
              <w:widowControl/>
              <w:adjustRightInd w:val="0"/>
              <w:snapToGrid w:val="0"/>
              <w:spacing w:line="360" w:lineRule="auto"/>
              <w:rPr>
                <w:rFonts w:ascii="宋体" w:hAnsi="宋体" w:cs="宋体"/>
                <w:kern w:val="0"/>
                <w:szCs w:val="21"/>
              </w:rPr>
            </w:pPr>
            <w:r>
              <w:rPr>
                <w:rFonts w:ascii="宋体" w:hAnsi="宋体" w:hint="eastAsia"/>
                <w:kern w:val="0"/>
                <w:szCs w:val="21"/>
              </w:rPr>
              <w:t>3）满足要求的条款打“√”，否则为“×”。</w:t>
            </w:r>
          </w:p>
        </w:tc>
      </w:tr>
      <w:tr w:rsidR="00EE5907" w14:paraId="6BC3097D" w14:textId="77777777">
        <w:trPr>
          <w:trHeight w:val="454"/>
          <w:jc w:val="center"/>
        </w:trPr>
        <w:tc>
          <w:tcPr>
            <w:tcW w:w="8947" w:type="dxa"/>
            <w:gridSpan w:val="3"/>
            <w:vAlign w:val="center"/>
          </w:tcPr>
          <w:p w14:paraId="6AD440B3" w14:textId="77777777" w:rsidR="00EE5907" w:rsidRDefault="005E6B40">
            <w:pPr>
              <w:widowControl/>
              <w:adjustRightInd w:val="0"/>
              <w:snapToGrid w:val="0"/>
              <w:spacing w:line="360" w:lineRule="auto"/>
              <w:rPr>
                <w:rFonts w:ascii="宋体" w:hAnsi="宋体" w:cs="宋体"/>
                <w:kern w:val="0"/>
                <w:szCs w:val="21"/>
              </w:rPr>
            </w:pPr>
            <w:r>
              <w:rPr>
                <w:rFonts w:ascii="宋体" w:hAnsi="宋体" w:hint="eastAsia"/>
                <w:kern w:val="0"/>
                <w:szCs w:val="21"/>
              </w:rPr>
              <w:t>4）对于投标文件中有任意一条不满足要求将导致其投标无效，不进入下一项评审。</w:t>
            </w:r>
          </w:p>
        </w:tc>
      </w:tr>
    </w:tbl>
    <w:p w14:paraId="344FE0FE" w14:textId="77777777" w:rsidR="00EE5907" w:rsidRDefault="00EE5907"/>
    <w:p w14:paraId="77774F5B" w14:textId="77777777" w:rsidR="00EE5907" w:rsidRDefault="00EE5907"/>
    <w:p w14:paraId="372C4328" w14:textId="77777777" w:rsidR="00EE5907" w:rsidRDefault="00EE5907"/>
    <w:p w14:paraId="38191AFE" w14:textId="77777777" w:rsidR="00EE5907" w:rsidRDefault="005E6B40">
      <w:pPr>
        <w:pStyle w:val="a1"/>
        <w:spacing w:line="300" w:lineRule="auto"/>
        <w:ind w:firstLineChars="196" w:firstLine="412"/>
        <w:outlineLvl w:val="2"/>
        <w:rPr>
          <w:rFonts w:ascii="宋体" w:hAnsi="宋体"/>
          <w:bCs/>
          <w:szCs w:val="21"/>
        </w:rPr>
      </w:pPr>
      <w:r>
        <w:rPr>
          <w:rFonts w:ascii="宋体" w:hAnsi="宋体"/>
          <w:bCs/>
          <w:szCs w:val="21"/>
        </w:rPr>
        <w:br w:type="page"/>
      </w:r>
      <w:bookmarkStart w:id="681" w:name="_Toc22315"/>
    </w:p>
    <w:p w14:paraId="362D445C" w14:textId="77777777" w:rsidR="00EE5907" w:rsidRDefault="005E6B40">
      <w:pPr>
        <w:pStyle w:val="a1"/>
        <w:spacing w:line="300" w:lineRule="auto"/>
        <w:ind w:firstLineChars="196" w:firstLine="413"/>
        <w:outlineLvl w:val="2"/>
        <w:rPr>
          <w:rFonts w:ascii="宋体" w:hAnsi="宋体"/>
          <w:b/>
          <w:bCs/>
          <w:szCs w:val="21"/>
        </w:rPr>
      </w:pPr>
      <w:bookmarkStart w:id="682" w:name="_Toc280347248"/>
      <w:bookmarkStart w:id="683" w:name="_Toc280274490"/>
      <w:bookmarkStart w:id="684" w:name="_Toc280346109"/>
      <w:bookmarkStart w:id="685" w:name="_Toc280274515"/>
      <w:bookmarkStart w:id="686" w:name="_Toc280274539"/>
      <w:bookmarkStart w:id="687" w:name="_Toc280274216"/>
      <w:bookmarkStart w:id="688" w:name="_Toc280347083"/>
      <w:bookmarkStart w:id="689" w:name="_Toc280275392"/>
      <w:bookmarkStart w:id="690" w:name="_Toc280275277"/>
      <w:bookmarkStart w:id="691" w:name="_Toc280347152"/>
      <w:bookmarkStart w:id="692" w:name="_Toc280275171"/>
      <w:bookmarkStart w:id="693" w:name="_Toc280346161"/>
      <w:bookmarkStart w:id="694" w:name="_Toc280275360"/>
      <w:bookmarkStart w:id="695" w:name="_Toc280347216"/>
      <w:bookmarkStart w:id="696" w:name="_Toc280275359"/>
      <w:bookmarkStart w:id="697" w:name="_Toc280274670"/>
      <w:bookmarkStart w:id="698" w:name="_Toc280346347"/>
      <w:bookmarkStart w:id="699" w:name="_Toc280346167"/>
      <w:bookmarkStart w:id="700" w:name="_Toc280274347"/>
      <w:bookmarkStart w:id="701" w:name="_Toc280275150"/>
      <w:bookmarkStart w:id="702" w:name="_Toc280346248"/>
      <w:bookmarkStart w:id="703" w:name="_Toc280346396"/>
      <w:bookmarkStart w:id="704" w:name="_Toc280346097"/>
      <w:bookmarkStart w:id="705" w:name="_Toc280274484"/>
      <w:bookmarkStart w:id="706" w:name="_Toc280346185"/>
      <w:bookmarkStart w:id="707" w:name="_Toc280274335"/>
      <w:bookmarkStart w:id="708" w:name="_Toc280346134"/>
      <w:bookmarkStart w:id="709" w:name="_Toc280274341"/>
      <w:bookmarkStart w:id="710" w:name="_Toc280275008"/>
      <w:bookmarkStart w:id="711" w:name="_Toc280346143"/>
      <w:bookmarkStart w:id="712" w:name="_Toc280346377"/>
      <w:bookmarkStart w:id="713" w:name="_Toc280274428"/>
      <w:bookmarkStart w:id="714" w:name="_Toc280274280"/>
      <w:bookmarkStart w:id="715" w:name="_Toc280275398"/>
      <w:bookmarkStart w:id="716" w:name="_Toc280274677"/>
      <w:bookmarkStart w:id="717" w:name="_Toc280346141"/>
      <w:bookmarkStart w:id="718" w:name="_Toc280346260"/>
      <w:bookmarkStart w:id="719" w:name="_Toc280275265"/>
      <w:bookmarkStart w:id="720" w:name="_Toc280346266"/>
      <w:bookmarkStart w:id="721" w:name="_Toc280274533"/>
      <w:bookmarkStart w:id="722" w:name="_Toc280275203"/>
      <w:bookmarkStart w:id="723" w:name="_Toc280346173"/>
      <w:bookmarkStart w:id="724" w:name="_Toc280347210"/>
      <w:bookmarkStart w:id="725" w:name="_Toc280347267"/>
      <w:bookmarkStart w:id="726" w:name="_Toc280347261"/>
      <w:bookmarkStart w:id="727" w:name="_Toc280274509"/>
      <w:bookmarkStart w:id="728" w:name="_Toc280274348"/>
      <w:bookmarkStart w:id="729" w:name="_Toc280346303"/>
      <w:bookmarkStart w:id="730" w:name="_Toc280274641"/>
      <w:bookmarkStart w:id="731" w:name="_Toc280346334"/>
      <w:bookmarkStart w:id="732" w:name="_Toc280274460"/>
      <w:bookmarkStart w:id="733" w:name="_Toc280346204"/>
      <w:bookmarkStart w:id="734" w:name="_Toc280346455"/>
      <w:bookmarkStart w:id="735" w:name="_Toc280346557"/>
      <w:bookmarkStart w:id="736" w:name="_Toc280346091"/>
      <w:bookmarkStart w:id="737" w:name="_Toc280346235"/>
      <w:bookmarkStart w:id="738" w:name="_Toc280346528"/>
      <w:bookmarkStart w:id="739" w:name="_Toc280274349"/>
      <w:bookmarkStart w:id="740" w:name="_Toc280347247"/>
      <w:bookmarkStart w:id="741" w:name="_Toc280274255"/>
      <w:bookmarkStart w:id="742" w:name="_Toc280346402"/>
      <w:bookmarkStart w:id="743" w:name="_Toc280274472"/>
      <w:bookmarkStart w:id="744" w:name="_Toc280346600"/>
      <w:bookmarkStart w:id="745" w:name="_Toc280346432"/>
      <w:bookmarkStart w:id="746" w:name="_Toc280346783"/>
      <w:bookmarkStart w:id="747" w:name="_Toc280346234"/>
      <w:bookmarkStart w:id="748" w:name="_Toc280274664"/>
      <w:bookmarkStart w:id="749" w:name="_Toc280274447"/>
      <w:bookmarkStart w:id="750" w:name="_Toc280274234"/>
      <w:bookmarkStart w:id="751" w:name="_Toc280274552"/>
      <w:bookmarkStart w:id="752" w:name="_Toc280347315"/>
      <w:bookmarkStart w:id="753" w:name="_Toc280346353"/>
      <w:bookmarkStart w:id="754" w:name="_Toc280275323"/>
      <w:bookmarkStart w:id="755" w:name="_Toc280346952"/>
      <w:bookmarkStart w:id="756" w:name="_Toc280274253"/>
      <w:bookmarkStart w:id="757" w:name="_Toc280346365"/>
      <w:bookmarkStart w:id="758" w:name="_Toc280347158"/>
      <w:bookmarkStart w:id="759" w:name="_Toc280346498"/>
      <w:bookmarkStart w:id="760" w:name="_Toc280275353"/>
      <w:bookmarkStart w:id="761" w:name="_Toc280346426"/>
      <w:bookmarkStart w:id="762" w:name="_Toc280346467"/>
      <w:bookmarkStart w:id="763" w:name="_Toc280274719"/>
      <w:bookmarkStart w:id="764" w:name="_Toc280346769"/>
      <w:bookmarkStart w:id="765" w:name="_Toc280274527"/>
      <w:bookmarkStart w:id="766" w:name="_Toc280346720"/>
      <w:bookmarkStart w:id="767" w:name="_Toc280274649"/>
      <w:bookmarkStart w:id="768" w:name="_Toc280274695"/>
      <w:bookmarkStart w:id="769" w:name="_Toc280274329"/>
      <w:bookmarkStart w:id="770" w:name="_Toc280346612"/>
      <w:bookmarkStart w:id="771" w:name="_Toc280346516"/>
      <w:bookmarkStart w:id="772" w:name="_Toc280346321"/>
      <w:bookmarkStart w:id="773" w:name="_Toc280274852"/>
      <w:bookmarkStart w:id="774" w:name="_Toc280274292"/>
      <w:bookmarkStart w:id="775" w:name="_Toc280346989"/>
      <w:bookmarkStart w:id="776" w:name="_Toc280347103"/>
      <w:bookmarkStart w:id="777" w:name="_Toc280346383"/>
      <w:bookmarkStart w:id="778" w:name="_Toc280346327"/>
      <w:bookmarkStart w:id="779" w:name="_Toc280346504"/>
      <w:bookmarkStart w:id="780" w:name="_Toc280274748"/>
      <w:bookmarkStart w:id="781" w:name="_Toc280274762"/>
      <w:bookmarkStart w:id="782" w:name="_Toc280346440"/>
      <w:bookmarkStart w:id="783" w:name="_Toc280346236"/>
      <w:bookmarkStart w:id="784" w:name="_Toc280274647"/>
      <w:bookmarkStart w:id="785" w:name="_Toc280346732"/>
      <w:bookmarkStart w:id="786" w:name="_Toc280347140"/>
      <w:bookmarkStart w:id="787" w:name="_Toc280346814"/>
      <w:bookmarkStart w:id="788" w:name="_Toc280346619"/>
      <w:bookmarkStart w:id="789" w:name="_Toc280275305"/>
      <w:bookmarkStart w:id="790" w:name="_Toc280274755"/>
      <w:bookmarkStart w:id="791" w:name="_Toc280274274"/>
      <w:bookmarkStart w:id="792" w:name="_Toc280274648"/>
      <w:bookmarkStart w:id="793" w:name="_Toc280347091"/>
      <w:bookmarkStart w:id="794" w:name="_Toc280274809"/>
      <w:bookmarkStart w:id="795" w:name="_Toc280275128"/>
      <w:bookmarkStart w:id="796" w:name="_Toc280274440"/>
      <w:bookmarkStart w:id="797" w:name="_Toc280346536"/>
      <w:bookmarkStart w:id="798" w:name="_Toc280346479"/>
      <w:bookmarkStart w:id="799" w:name="_Toc280346564"/>
      <w:bookmarkStart w:id="800" w:name="_Toc280346714"/>
      <w:bookmarkStart w:id="801" w:name="_Toc280274927"/>
      <w:bookmarkStart w:id="802" w:name="_Toc280274650"/>
      <w:bookmarkStart w:id="803" w:name="_Toc280274403"/>
      <w:bookmarkStart w:id="804" w:name="_Toc280346582"/>
      <w:bookmarkStart w:id="805" w:name="_Toc280346537"/>
      <w:bookmarkStart w:id="806" w:name="_Toc280274909"/>
      <w:bookmarkStart w:id="807" w:name="_Toc280346570"/>
      <w:bookmarkStart w:id="808" w:name="_Toc280346802"/>
      <w:bookmarkStart w:id="809" w:name="_Toc280346642"/>
      <w:bookmarkStart w:id="810" w:name="_Toc280346606"/>
      <w:bookmarkStart w:id="811" w:name="_Toc280274821"/>
      <w:bookmarkStart w:id="812" w:name="_Toc280274733"/>
      <w:bookmarkStart w:id="813" w:name="_Toc280274769"/>
      <w:bookmarkStart w:id="814" w:name="_Toc280346676"/>
      <w:bookmarkStart w:id="815" w:name="_Toc280274605"/>
      <w:bookmarkStart w:id="816" w:name="_Toc280346538"/>
      <w:bookmarkStart w:id="817" w:name="_Toc280274554"/>
      <w:bookmarkStart w:id="818" w:name="_Toc280274833"/>
      <w:bookmarkStart w:id="819" w:name="_Toc280346420"/>
      <w:bookmarkStart w:id="820" w:name="_Toc280346535"/>
      <w:bookmarkStart w:id="821" w:name="_Toc280346926"/>
      <w:bookmarkStart w:id="822" w:name="_Toc280346594"/>
      <w:bookmarkStart w:id="823" w:name="_Toc280274586"/>
      <w:bookmarkStart w:id="824" w:name="_Toc280274789"/>
      <w:bookmarkStart w:id="825" w:name="_Toc280274896"/>
      <w:bookmarkStart w:id="826" w:name="_Toc280274545"/>
      <w:bookmarkStart w:id="827" w:name="_Toc280274611"/>
      <w:bookmarkStart w:id="828" w:name="_Toc280274921"/>
      <w:bookmarkStart w:id="829" w:name="_Toc280346621"/>
      <w:bookmarkStart w:id="830" w:name="_Toc280346696"/>
      <w:bookmarkStart w:id="831" w:name="_Toc280346439"/>
      <w:bookmarkStart w:id="832" w:name="_Toc280274598"/>
      <w:bookmarkStart w:id="833" w:name="_Toc280274876"/>
      <w:bookmarkStart w:id="834" w:name="_Toc280274858"/>
      <w:bookmarkStart w:id="835" w:name="_Toc280346492"/>
      <w:bookmarkStart w:id="836" w:name="_Toc280274617"/>
      <w:bookmarkStart w:id="837" w:name="_Toc280346694"/>
      <w:bookmarkStart w:id="838" w:name="_Toc280346635"/>
      <w:bookmarkStart w:id="839" w:name="_Toc280346695"/>
      <w:bookmarkStart w:id="840" w:name="_Toc280346821"/>
      <w:bookmarkStart w:id="841" w:name="_Toc280274734"/>
      <w:bookmarkStart w:id="842" w:name="_Toc280346473"/>
      <w:bookmarkStart w:id="843" w:name="_Toc280346775"/>
      <w:bookmarkStart w:id="844" w:name="_Toc280346278"/>
      <w:bookmarkStart w:id="845" w:name="_Toc280275440"/>
      <w:bookmarkStart w:id="846" w:name="_Toc280346551"/>
      <w:bookmarkStart w:id="847" w:name="_Toc280346757"/>
      <w:bookmarkStart w:id="848" w:name="_Toc280347014"/>
      <w:bookmarkStart w:id="849" w:name="_Toc280346808"/>
      <w:bookmarkStart w:id="850" w:name="_Toc280274845"/>
      <w:bookmarkStart w:id="851" w:name="_Toc280346534"/>
      <w:bookmarkStart w:id="852" w:name="_Toc280347037"/>
      <w:bookmarkStart w:id="853" w:name="_Toc280274808"/>
      <w:bookmarkStart w:id="854" w:name="_Toc280274725"/>
      <w:bookmarkStart w:id="855" w:name="_Toc280274882"/>
      <w:bookmarkStart w:id="856" w:name="_Toc280274651"/>
      <w:bookmarkStart w:id="857" w:name="_Toc280274635"/>
      <w:bookmarkStart w:id="858" w:name="_Toc280347303"/>
      <w:bookmarkStart w:id="859" w:name="_Toc280275071"/>
      <w:bookmarkStart w:id="860" w:name="_Toc280274795"/>
      <w:bookmarkStart w:id="861" w:name="_Toc280347044"/>
      <w:bookmarkStart w:id="862" w:name="_Toc280274416"/>
      <w:bookmarkStart w:id="863" w:name="_Toc280274732"/>
      <w:bookmarkStart w:id="864" w:name="_Toc280274801"/>
      <w:bookmarkStart w:id="865" w:name="_Toc280274807"/>
      <w:bookmarkStart w:id="866" w:name="_Toc280275021"/>
      <w:bookmarkStart w:id="867" w:name="_Toc280346682"/>
      <w:bookmarkStart w:id="868" w:name="_Toc280274503"/>
      <w:bookmarkStart w:id="869" w:name="_Toc280346441"/>
      <w:bookmarkStart w:id="870" w:name="_Toc280346390"/>
      <w:bookmarkStart w:id="871" w:name="_Toc280346895"/>
      <w:bookmarkStart w:id="872" w:name="_Toc280274580"/>
      <w:bookmarkStart w:id="873" w:name="_Toc280347328"/>
      <w:bookmarkStart w:id="874" w:name="_Toc280275441"/>
      <w:bookmarkStart w:id="875" w:name="_Toc280347016"/>
      <w:bookmarkStart w:id="876" w:name="_Toc280274707"/>
      <w:bookmarkStart w:id="877" w:name="_Toc280346656"/>
      <w:bookmarkStart w:id="878" w:name="_Toc280275253"/>
      <w:bookmarkStart w:id="879" w:name="_Toc280275039"/>
      <w:bookmarkStart w:id="880" w:name="_Toc280275240"/>
      <w:bookmarkStart w:id="881" w:name="_Toc280275410"/>
      <w:bookmarkStart w:id="882" w:name="_Toc280346888"/>
      <w:bookmarkStart w:id="883" w:name="_Toc280274980"/>
      <w:bookmarkStart w:id="884" w:name="_Toc280274839"/>
      <w:bookmarkStart w:id="885" w:name="_Toc280346576"/>
      <w:bookmarkStart w:id="886" w:name="_Toc280275065"/>
      <w:bookmarkStart w:id="887" w:name="_Toc280274629"/>
      <w:bookmarkStart w:id="888" w:name="_Toc280347089"/>
      <w:bookmarkStart w:id="889" w:name="_Toc280347007"/>
      <w:bookmarkStart w:id="890" w:name="_Toc280274827"/>
      <w:bookmarkStart w:id="891" w:name="_Toc280346726"/>
      <w:bookmarkStart w:id="892" w:name="_Toc280346297"/>
      <w:bookmarkStart w:id="893" w:name="_Toc280346620"/>
      <w:bookmarkStart w:id="894" w:name="_Toc280346359"/>
      <w:bookmarkStart w:id="895" w:name="_Toc280275001"/>
      <w:bookmarkStart w:id="896" w:name="_Toc280274895"/>
      <w:bookmarkStart w:id="897" w:name="_Toc280346914"/>
      <w:bookmarkStart w:id="898" w:name="_Toc280274958"/>
      <w:bookmarkStart w:id="899" w:name="_Toc280347309"/>
      <w:bookmarkStart w:id="900" w:name="_Toc280275216"/>
      <w:bookmarkStart w:id="901" w:name="_Toc280346254"/>
      <w:bookmarkStart w:id="902" w:name="_Toc280275129"/>
      <w:bookmarkStart w:id="903" w:name="_Toc280346852"/>
      <w:bookmarkStart w:id="904" w:name="_Toc280274965"/>
      <w:bookmarkStart w:id="905" w:name="_Toc280275102"/>
      <w:bookmarkStart w:id="906" w:name="_Toc280346958"/>
      <w:bookmarkStart w:id="907" w:name="_Toc280274987"/>
      <w:bookmarkStart w:id="908" w:name="_Toc280274934"/>
      <w:bookmarkStart w:id="909" w:name="_Toc280274247"/>
      <w:bookmarkStart w:id="910" w:name="_Toc280274888"/>
      <w:bookmarkStart w:id="911" w:name="_Toc280274713"/>
      <w:bookmarkStart w:id="912" w:name="_Toc280275317"/>
      <w:bookmarkStart w:id="913" w:name="_Toc280274192"/>
      <w:bookmarkStart w:id="914" w:name="_Toc280275271"/>
      <w:bookmarkStart w:id="915" w:name="_Toc280274568"/>
      <w:bookmarkStart w:id="916" w:name="_Toc280346881"/>
      <w:bookmarkStart w:id="917" w:name="_Toc280347077"/>
      <w:bookmarkStart w:id="918" w:name="_Toc280346853"/>
      <w:bookmarkStart w:id="919" w:name="_Toc280275033"/>
      <w:bookmarkStart w:id="920" w:name="_Toc280274994"/>
      <w:bookmarkStart w:id="921" w:name="_Toc280274952"/>
      <w:bookmarkStart w:id="922" w:name="_Toc280274776"/>
      <w:bookmarkStart w:id="923" w:name="_Toc280275202"/>
      <w:bookmarkStart w:id="924" w:name="_Toc280346920"/>
      <w:bookmarkStart w:id="925" w:name="_Toc280347234"/>
      <w:bookmarkStart w:id="926" w:name="_Toc280346845"/>
      <w:bookmarkStart w:id="927" w:name="_Toc280346908"/>
      <w:bookmarkStart w:id="928" w:name="_Toc280347030"/>
      <w:bookmarkStart w:id="929" w:name="_Toc280275090"/>
      <w:bookmarkStart w:id="930" w:name="_Toc280347015"/>
      <w:bookmarkStart w:id="931" w:name="_Toc280275127"/>
      <w:bookmarkStart w:id="932" w:name="_Toc280347240"/>
      <w:bookmarkStart w:id="933" w:name="_Toc280275416"/>
      <w:bookmarkStart w:id="934" w:name="_Toc280275084"/>
      <w:bookmarkStart w:id="935" w:name="_Toc280275196"/>
      <w:bookmarkStart w:id="936" w:name="_Toc280274946"/>
      <w:bookmarkStart w:id="937" w:name="_Toc280274966"/>
      <w:bookmarkStart w:id="938" w:name="_Toc280275027"/>
      <w:bookmarkStart w:id="939" w:name="_Toc280275234"/>
      <w:bookmarkStart w:id="940" w:name="_Toc280274870"/>
      <w:bookmarkStart w:id="941" w:name="_Toc280275380"/>
      <w:bookmarkStart w:id="942" w:name="_Toc280275222"/>
      <w:bookmarkStart w:id="943" w:name="_Toc280346796"/>
      <w:bookmarkStart w:id="944" w:name="_Toc280275114"/>
      <w:bookmarkStart w:id="945" w:name="_Toc280275204"/>
      <w:bookmarkStart w:id="946" w:name="_Toc280275422"/>
      <w:bookmarkStart w:id="947" w:name="_Toc280347170"/>
      <w:bookmarkStart w:id="948" w:name="_Toc280346745"/>
      <w:bookmarkStart w:id="949" w:name="_Toc280346782"/>
      <w:bookmarkStart w:id="950" w:name="_Toc280346688"/>
      <w:bookmarkStart w:id="951" w:name="_Toc280347071"/>
      <w:bookmarkStart w:id="952" w:name="_Toc280274574"/>
      <w:bookmarkStart w:id="953" w:name="_Toc280346839"/>
      <w:bookmarkStart w:id="954" w:name="_Toc280275428"/>
      <w:bookmarkStart w:id="955" w:name="_Toc280346833"/>
      <w:bookmarkStart w:id="956" w:name="_Toc280347115"/>
      <w:bookmarkStart w:id="957" w:name="_Toc280346946"/>
      <w:bookmarkStart w:id="958" w:name="_Toc280347198"/>
      <w:bookmarkStart w:id="959" w:name="_Toc280275184"/>
      <w:bookmarkStart w:id="960" w:name="_Toc280275190"/>
      <w:bookmarkStart w:id="961" w:name="_Toc280347177"/>
      <w:bookmarkStart w:id="962" w:name="_Toc280275041"/>
      <w:bookmarkStart w:id="963" w:name="_Toc280275434"/>
      <w:bookmarkStart w:id="964" w:name="_Toc280274241"/>
      <w:bookmarkStart w:id="965" w:name="_Toc280275077"/>
      <w:bookmarkStart w:id="966" w:name="_Toc280274222"/>
      <w:bookmarkStart w:id="967" w:name="_Toc280347051"/>
      <w:bookmarkStart w:id="968" w:name="_Toc280346708"/>
      <w:bookmarkStart w:id="969" w:name="_Toc280275108"/>
      <w:bookmarkStart w:id="970" w:name="_Toc280275247"/>
      <w:bookmarkStart w:id="971" w:name="_Toc280347228"/>
      <w:bookmarkStart w:id="972" w:name="_Toc280347134"/>
      <w:bookmarkStart w:id="973" w:name="_Toc280346851"/>
      <w:bookmarkStart w:id="974" w:name="_Toc280347121"/>
      <w:bookmarkStart w:id="975" w:name="_Toc280275164"/>
      <w:bookmarkStart w:id="976" w:name="_Toc280347179"/>
      <w:bookmarkStart w:id="977" w:name="_Toc280347090"/>
      <w:bookmarkStart w:id="978" w:name="_Toc280274304"/>
      <w:bookmarkStart w:id="979" w:name="_Toc280346155"/>
      <w:bookmarkStart w:id="980" w:name="_Toc280346874"/>
      <w:bookmarkStart w:id="981" w:name="_Toc280346927"/>
      <w:bookmarkStart w:id="982" w:name="_Toc280346739"/>
      <w:bookmarkStart w:id="983" w:name="_Toc280346995"/>
      <w:bookmarkStart w:id="984" w:name="_Toc280275120"/>
      <w:bookmarkStart w:id="985" w:name="_Toc280347285"/>
      <w:bookmarkStart w:id="986" w:name="_Toc280346284"/>
      <w:bookmarkStart w:id="987" w:name="_Toc280347327"/>
      <w:bookmarkStart w:id="988" w:name="_Toc280275040"/>
      <w:bookmarkStart w:id="989" w:name="_Toc280346964"/>
      <w:bookmarkStart w:id="990" w:name="_Toc280275157"/>
      <w:bookmarkStart w:id="991" w:name="_Toc280347109"/>
      <w:bookmarkStart w:id="992" w:name="_Toc280274204"/>
      <w:bookmarkStart w:id="993" w:name="_Toc280275347"/>
      <w:bookmarkStart w:id="994" w:name="_Toc280274478"/>
      <w:bookmarkStart w:id="995" w:name="_Toc280346663"/>
      <w:bookmarkStart w:id="996" w:name="_Toc280346216"/>
      <w:bookmarkStart w:id="997" w:name="_Toc280274446"/>
      <w:bookmarkStart w:id="998" w:name="_Toc280274373"/>
      <w:bookmarkStart w:id="999" w:name="_Toc280346461"/>
      <w:bookmarkStart w:id="1000" w:name="_Toc280347273"/>
      <w:bookmarkStart w:id="1001" w:name="_Toc280347246"/>
      <w:bookmarkStart w:id="1002" w:name="_Toc280275386"/>
      <w:bookmarkStart w:id="1003" w:name="_Toc280275291"/>
      <w:bookmarkStart w:id="1004" w:name="_Toc280274964"/>
      <w:bookmarkStart w:id="1005" w:name="_Toc280346940"/>
      <w:bookmarkStart w:id="1006" w:name="_Toc280275361"/>
      <w:bookmarkStart w:id="1007" w:name="_Toc280274286"/>
      <w:bookmarkStart w:id="1008" w:name="_Toc280275311"/>
      <w:bookmarkStart w:id="1009" w:name="_Toc280346371"/>
      <w:bookmarkStart w:id="1010" w:name="_Toc280347164"/>
      <w:bookmarkStart w:id="1011" w:name="_Toc280346971"/>
      <w:bookmarkStart w:id="1012" w:name="_Toc280347297"/>
      <w:bookmarkStart w:id="1013" w:name="_Toc280347321"/>
      <w:bookmarkStart w:id="1014" w:name="_Toc280347279"/>
      <w:bookmarkStart w:id="1015" w:name="_Toc280274915"/>
      <w:bookmarkStart w:id="1016" w:name="_Toc280346928"/>
      <w:bookmarkStart w:id="1017" w:name="_Toc280346290"/>
      <w:bookmarkStart w:id="1018" w:name="_Toc280275059"/>
      <w:bookmarkStart w:id="1019" w:name="_Toc280275143"/>
      <w:bookmarkStart w:id="1020" w:name="_Toc280346128"/>
      <w:bookmarkStart w:id="1021" w:name="_Toc280274683"/>
      <w:bookmarkStart w:id="1022" w:name="_Toc280274434"/>
      <w:bookmarkStart w:id="1023" w:name="_Toc280274466"/>
      <w:bookmarkStart w:id="1024" w:name="_Toc280346414"/>
      <w:bookmarkStart w:id="1025" w:name="_Toc280274391"/>
      <w:bookmarkStart w:id="1026" w:name="_Toc280346121"/>
      <w:bookmarkStart w:id="1027" w:name="_Toc280346977"/>
      <w:bookmarkStart w:id="1028" w:name="_Toc280346079"/>
      <w:bookmarkStart w:id="1029" w:name="_Toc280274689"/>
      <w:bookmarkStart w:id="1030" w:name="_Toc280274496"/>
      <w:bookmarkStart w:id="1031" w:name="_Toc280274317"/>
      <w:bookmarkStart w:id="1032" w:name="_Toc280347192"/>
      <w:bookmarkStart w:id="1033" w:name="_Toc280347127"/>
      <w:bookmarkStart w:id="1034" w:name="_Toc280346198"/>
      <w:bookmarkStart w:id="1035" w:name="_Toc280346867"/>
      <w:bookmarkStart w:id="1036" w:name="_Toc280346522"/>
      <w:bookmarkStart w:id="1037" w:name="_Toc280346272"/>
      <w:bookmarkStart w:id="1038" w:name="_Toc280275290"/>
      <w:bookmarkStart w:id="1039" w:name="_Toc280346333"/>
      <w:bookmarkStart w:id="1040" w:name="_Toc280346179"/>
      <w:bookmarkStart w:id="1041" w:name="_Toc280274268"/>
      <w:bookmarkStart w:id="1042" w:name="_Toc280347204"/>
      <w:bookmarkStart w:id="1043" w:name="_Toc280346763"/>
      <w:bookmarkStart w:id="1044" w:name="_Toc280346222"/>
      <w:bookmarkStart w:id="1045" w:name="_Toc280274553"/>
      <w:bookmarkStart w:id="1046" w:name="_Toc280274410"/>
      <w:bookmarkStart w:id="1047" w:name="_Toc280275292"/>
      <w:bookmarkStart w:id="1048" w:name="_Toc280275374"/>
      <w:bookmarkStart w:id="1049" w:name="_Toc280275283"/>
      <w:bookmarkStart w:id="1050" w:name="_Toc280274385"/>
      <w:bookmarkStart w:id="1051" w:name="_Toc280347001"/>
      <w:bookmarkStart w:id="1052" w:name="_Toc280274256"/>
      <w:bookmarkStart w:id="1053" w:name="_Toc280275053"/>
      <w:bookmarkStart w:id="1054" w:name="_Toc280346485"/>
      <w:bookmarkStart w:id="1055" w:name="_Toc280274361"/>
      <w:bookmarkStart w:id="1056" w:name="_Toc280275329"/>
      <w:bookmarkStart w:id="1057" w:name="_Toc280346191"/>
      <w:bookmarkStart w:id="1058" w:name="_Toc280346228"/>
      <w:bookmarkStart w:id="1059" w:name="_Toc280346142"/>
      <w:bookmarkStart w:id="1060" w:name="_Toc280274367"/>
      <w:bookmarkStart w:id="1061" w:name="_Toc280274254"/>
      <w:bookmarkStart w:id="1062" w:name="_Toc280347058"/>
      <w:bookmarkStart w:id="1063" w:name="_Toc280274298"/>
      <w:bookmarkStart w:id="1064" w:name="_Toc280275228"/>
      <w:bookmarkStart w:id="1065" w:name="_Toc280275341"/>
      <w:bookmarkStart w:id="1066" w:name="_Toc280274397"/>
      <w:bookmarkStart w:id="1067" w:name="_Toc280274592"/>
      <w:bookmarkStart w:id="1068" w:name="_Toc280274379"/>
      <w:bookmarkStart w:id="1069" w:name="_Toc280346103"/>
      <w:bookmarkStart w:id="1070" w:name="_Toc280347178"/>
      <w:bookmarkStart w:id="1071" w:name="_Toc280346315"/>
      <w:bookmarkStart w:id="1072" w:name="_Toc280274311"/>
      <w:bookmarkStart w:id="1073" w:name="_Toc280346140"/>
      <w:bookmarkStart w:id="1074" w:name="_Toc280274210"/>
      <w:bookmarkStart w:id="1075" w:name="_Toc280346649"/>
      <w:bookmarkStart w:id="1076" w:name="_Toc63103254"/>
      <w:bookmarkStart w:id="1077" w:name="_Toc78914411"/>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rPr>
          <w:rFonts w:ascii="宋体" w:hAnsi="宋体" w:hint="eastAsia"/>
          <w:b/>
          <w:bCs/>
          <w:szCs w:val="21"/>
        </w:rPr>
        <w:lastRenderedPageBreak/>
        <w:t>附表</w:t>
      </w:r>
      <w:r>
        <w:rPr>
          <w:rFonts w:ascii="宋体" w:hAnsi="宋体"/>
          <w:b/>
          <w:bCs/>
          <w:szCs w:val="21"/>
        </w:rPr>
        <w:t>3</w:t>
      </w:r>
      <w:r>
        <w:rPr>
          <w:rFonts w:ascii="宋体" w:hAnsi="宋体" w:hint="eastAsia"/>
          <w:b/>
          <w:bCs/>
          <w:szCs w:val="21"/>
        </w:rPr>
        <w:t>：评分标准</w:t>
      </w:r>
      <w:bookmarkEnd w:id="1077"/>
    </w:p>
    <w:tbl>
      <w:tblPr>
        <w:tblW w:w="8761" w:type="dxa"/>
        <w:tblLayout w:type="fixed"/>
        <w:tblCellMar>
          <w:top w:w="15" w:type="dxa"/>
          <w:left w:w="15" w:type="dxa"/>
          <w:bottom w:w="15" w:type="dxa"/>
          <w:right w:w="15" w:type="dxa"/>
        </w:tblCellMar>
        <w:tblLook w:val="04A0" w:firstRow="1" w:lastRow="0" w:firstColumn="1" w:lastColumn="0" w:noHBand="0" w:noVBand="1"/>
      </w:tblPr>
      <w:tblGrid>
        <w:gridCol w:w="562"/>
        <w:gridCol w:w="709"/>
        <w:gridCol w:w="567"/>
        <w:gridCol w:w="6923"/>
      </w:tblGrid>
      <w:tr w:rsidR="00EE5907" w14:paraId="28CDEAA9" w14:textId="77777777">
        <w:trPr>
          <w:trHeight w:val="340"/>
          <w:tblHeader/>
        </w:trPr>
        <w:tc>
          <w:tcPr>
            <w:tcW w:w="562" w:type="dxa"/>
            <w:tcBorders>
              <w:top w:val="single" w:sz="4" w:space="0" w:color="000000"/>
              <w:left w:val="single" w:sz="4" w:space="0" w:color="000000"/>
              <w:bottom w:val="single" w:sz="4" w:space="0" w:color="000000"/>
              <w:right w:val="single" w:sz="4" w:space="0" w:color="000000"/>
            </w:tcBorders>
            <w:vAlign w:val="center"/>
          </w:tcPr>
          <w:p w14:paraId="01A45F35" w14:textId="77777777" w:rsidR="00EE5907" w:rsidRDefault="005E6B40">
            <w:pPr>
              <w:adjustRightInd w:val="0"/>
              <w:snapToGrid w:val="0"/>
              <w:jc w:val="center"/>
              <w:rPr>
                <w:rFonts w:ascii="宋体" w:hAnsi="宋体"/>
                <w:szCs w:val="21"/>
              </w:rPr>
            </w:pPr>
            <w:r>
              <w:rPr>
                <w:rFonts w:ascii="宋体" w:hAnsi="宋体" w:hint="eastAsia"/>
                <w:szCs w:val="21"/>
              </w:rPr>
              <w:t>评标项目</w:t>
            </w:r>
          </w:p>
        </w:tc>
        <w:tc>
          <w:tcPr>
            <w:tcW w:w="709" w:type="dxa"/>
            <w:tcBorders>
              <w:top w:val="single" w:sz="4" w:space="0" w:color="000000"/>
              <w:left w:val="single" w:sz="4" w:space="0" w:color="000000"/>
              <w:bottom w:val="single" w:sz="4" w:space="0" w:color="000000"/>
              <w:right w:val="single" w:sz="4" w:space="0" w:color="000000"/>
            </w:tcBorders>
            <w:vAlign w:val="center"/>
          </w:tcPr>
          <w:p w14:paraId="19E5294E" w14:textId="77777777" w:rsidR="00EE5907" w:rsidRDefault="005E6B40">
            <w:pPr>
              <w:adjustRightInd w:val="0"/>
              <w:snapToGrid w:val="0"/>
              <w:jc w:val="center"/>
              <w:rPr>
                <w:rFonts w:ascii="宋体" w:hAnsi="宋体"/>
                <w:szCs w:val="21"/>
              </w:rPr>
            </w:pPr>
            <w:r>
              <w:rPr>
                <w:rFonts w:ascii="宋体" w:hAnsi="宋体" w:hint="eastAsia"/>
                <w:szCs w:val="21"/>
              </w:rPr>
              <w:t>评标分项</w:t>
            </w:r>
          </w:p>
        </w:tc>
        <w:tc>
          <w:tcPr>
            <w:tcW w:w="567" w:type="dxa"/>
            <w:tcBorders>
              <w:top w:val="single" w:sz="4" w:space="0" w:color="000000"/>
              <w:left w:val="single" w:sz="4" w:space="0" w:color="000000"/>
              <w:bottom w:val="single" w:sz="4" w:space="0" w:color="000000"/>
              <w:right w:val="single" w:sz="4" w:space="0" w:color="000000"/>
            </w:tcBorders>
            <w:vAlign w:val="center"/>
          </w:tcPr>
          <w:p w14:paraId="076E5FE5" w14:textId="77777777" w:rsidR="00EE5907" w:rsidRDefault="005E6B40">
            <w:pPr>
              <w:adjustRightInd w:val="0"/>
              <w:snapToGrid w:val="0"/>
              <w:jc w:val="center"/>
              <w:rPr>
                <w:rFonts w:ascii="宋体" w:hAnsi="宋体"/>
                <w:szCs w:val="21"/>
              </w:rPr>
            </w:pPr>
            <w:r>
              <w:rPr>
                <w:rFonts w:ascii="宋体" w:hAnsi="宋体" w:hint="eastAsia"/>
                <w:szCs w:val="21"/>
              </w:rPr>
              <w:t>分值</w:t>
            </w:r>
          </w:p>
        </w:tc>
        <w:tc>
          <w:tcPr>
            <w:tcW w:w="6923" w:type="dxa"/>
            <w:tcBorders>
              <w:top w:val="single" w:sz="4" w:space="0" w:color="000000"/>
              <w:left w:val="single" w:sz="4" w:space="0" w:color="000000"/>
              <w:bottom w:val="single" w:sz="4" w:space="0" w:color="000000"/>
              <w:right w:val="single" w:sz="4" w:space="0" w:color="000000"/>
            </w:tcBorders>
            <w:vAlign w:val="center"/>
          </w:tcPr>
          <w:p w14:paraId="306188E8" w14:textId="77777777" w:rsidR="00EE5907" w:rsidRDefault="005E6B40">
            <w:pPr>
              <w:adjustRightInd w:val="0"/>
              <w:snapToGrid w:val="0"/>
              <w:jc w:val="center"/>
              <w:rPr>
                <w:rFonts w:ascii="宋体" w:hAnsi="宋体"/>
                <w:szCs w:val="21"/>
              </w:rPr>
            </w:pPr>
            <w:r>
              <w:rPr>
                <w:rFonts w:ascii="宋体" w:hAnsi="宋体" w:hint="eastAsia"/>
                <w:szCs w:val="21"/>
              </w:rPr>
              <w:t>子项目及分值</w:t>
            </w:r>
          </w:p>
        </w:tc>
      </w:tr>
      <w:tr w:rsidR="00EE5907" w14:paraId="2EF15176" w14:textId="77777777">
        <w:trPr>
          <w:trHeight w:val="340"/>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7EB02454" w14:textId="77777777" w:rsidR="00EE5907" w:rsidRDefault="005E6B40">
            <w:pPr>
              <w:adjustRightInd w:val="0"/>
              <w:snapToGrid w:val="0"/>
              <w:jc w:val="center"/>
              <w:rPr>
                <w:rFonts w:ascii="宋体" w:hAnsi="宋体"/>
                <w:szCs w:val="21"/>
              </w:rPr>
            </w:pPr>
            <w:r>
              <w:rPr>
                <w:rFonts w:ascii="宋体" w:hAnsi="宋体" w:hint="eastAsia"/>
                <w:szCs w:val="21"/>
              </w:rPr>
              <w:t>价格部分</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466EA549" w14:textId="77777777" w:rsidR="00EE5907" w:rsidRDefault="005E6B40">
            <w:pPr>
              <w:adjustRightInd w:val="0"/>
              <w:snapToGrid w:val="0"/>
              <w:jc w:val="center"/>
              <w:rPr>
                <w:rFonts w:ascii="宋体" w:hAnsi="宋体"/>
                <w:szCs w:val="21"/>
              </w:rPr>
            </w:pPr>
            <w:r>
              <w:rPr>
                <w:rFonts w:ascii="宋体" w:hAnsi="宋体" w:hint="eastAsia"/>
                <w:szCs w:val="21"/>
              </w:rPr>
              <w:t>投标报价</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1DC7C002" w14:textId="77777777" w:rsidR="00EE5907" w:rsidRDefault="005E6B40">
            <w:pPr>
              <w:adjustRightInd w:val="0"/>
              <w:snapToGrid w:val="0"/>
              <w:jc w:val="center"/>
              <w:rPr>
                <w:rFonts w:ascii="宋体" w:hAnsi="宋体"/>
                <w:szCs w:val="21"/>
              </w:rPr>
            </w:pPr>
            <w:r>
              <w:rPr>
                <w:rFonts w:ascii="宋体" w:hAnsi="宋体"/>
                <w:szCs w:val="21"/>
              </w:rPr>
              <w:t>50</w:t>
            </w:r>
          </w:p>
        </w:tc>
        <w:tc>
          <w:tcPr>
            <w:tcW w:w="6923" w:type="dxa"/>
            <w:vMerge w:val="restart"/>
            <w:tcBorders>
              <w:top w:val="single" w:sz="4" w:space="0" w:color="000000"/>
              <w:left w:val="single" w:sz="4" w:space="0" w:color="000000"/>
              <w:bottom w:val="single" w:sz="4" w:space="0" w:color="000000"/>
              <w:right w:val="single" w:sz="4" w:space="0" w:color="000000"/>
            </w:tcBorders>
            <w:vAlign w:val="center"/>
          </w:tcPr>
          <w:p w14:paraId="131DC214" w14:textId="77777777" w:rsidR="00EE5907" w:rsidRDefault="005E6B40">
            <w:pPr>
              <w:adjustRightInd w:val="0"/>
              <w:snapToGrid w:val="0"/>
              <w:rPr>
                <w:rFonts w:ascii="宋体" w:hAnsi="宋体"/>
                <w:szCs w:val="21"/>
              </w:rPr>
            </w:pPr>
            <w:r>
              <w:rPr>
                <w:rFonts w:ascii="宋体" w:hAnsi="宋体" w:hint="eastAsia"/>
                <w:szCs w:val="21"/>
              </w:rPr>
              <w:t>（1）若有效投标人为五家以上时，评标基准价为各有效投标的投标报价中，去掉一个最高报价和一个最低报价后的算术平均值的98%；</w:t>
            </w:r>
          </w:p>
          <w:p w14:paraId="77AB3954" w14:textId="77777777" w:rsidR="00EE5907" w:rsidRDefault="005E6B40">
            <w:pPr>
              <w:adjustRightInd w:val="0"/>
              <w:snapToGrid w:val="0"/>
              <w:rPr>
                <w:rFonts w:ascii="宋体" w:hAnsi="宋体"/>
                <w:szCs w:val="21"/>
              </w:rPr>
            </w:pPr>
            <w:r>
              <w:rPr>
                <w:rFonts w:ascii="宋体" w:hAnsi="宋体" w:hint="eastAsia"/>
                <w:szCs w:val="21"/>
              </w:rPr>
              <w:t>（2）若有效投标少于五家（含五家），则以所有有效投标的投标报价的算术平均值的98%为评标基准价。</w:t>
            </w:r>
          </w:p>
          <w:p w14:paraId="7EC330F7" w14:textId="77777777" w:rsidR="00EE5907" w:rsidRDefault="005E6B40">
            <w:pPr>
              <w:adjustRightInd w:val="0"/>
              <w:snapToGrid w:val="0"/>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）投标报价等于评标基准价的得满分</w:t>
            </w:r>
            <w:r>
              <w:rPr>
                <w:rFonts w:ascii="宋体" w:hAnsi="宋体"/>
                <w:szCs w:val="21"/>
              </w:rPr>
              <w:t>5</w:t>
            </w:r>
            <w:r>
              <w:rPr>
                <w:rFonts w:ascii="宋体" w:hAnsi="宋体" w:hint="eastAsia"/>
                <w:szCs w:val="21"/>
              </w:rPr>
              <w:t>0分，投标报价低于评标基准价的，每低1%扣0.</w:t>
            </w:r>
            <w:r>
              <w:rPr>
                <w:rFonts w:ascii="宋体" w:hAnsi="宋体"/>
                <w:szCs w:val="21"/>
              </w:rPr>
              <w:t>5</w:t>
            </w:r>
            <w:r>
              <w:rPr>
                <w:rFonts w:ascii="宋体" w:hAnsi="宋体" w:hint="eastAsia"/>
                <w:szCs w:val="21"/>
              </w:rPr>
              <w:t>分，最多扣</w:t>
            </w:r>
            <w:r>
              <w:rPr>
                <w:rFonts w:ascii="宋体" w:hAnsi="宋体"/>
                <w:szCs w:val="21"/>
              </w:rPr>
              <w:t>5</w:t>
            </w:r>
            <w:r>
              <w:rPr>
                <w:rFonts w:ascii="宋体" w:hAnsi="宋体" w:hint="eastAsia"/>
                <w:szCs w:val="21"/>
              </w:rPr>
              <w:t>0分；该项记分公式为：K=</w:t>
            </w:r>
            <w:r>
              <w:rPr>
                <w:rFonts w:ascii="宋体" w:hAnsi="宋体"/>
                <w:szCs w:val="21"/>
              </w:rPr>
              <w:t>5</w:t>
            </w:r>
            <w:r>
              <w:rPr>
                <w:rFonts w:ascii="宋体" w:hAnsi="宋体" w:hint="eastAsia"/>
                <w:szCs w:val="21"/>
              </w:rPr>
              <w:t>0-[（Q-q）/Q]</w:t>
            </w:r>
            <w:r>
              <w:rPr>
                <w:rFonts w:ascii="宋体" w:hAnsi="宋体"/>
                <w:szCs w:val="21"/>
              </w:rPr>
              <w:t>×</w:t>
            </w:r>
            <w:r>
              <w:rPr>
                <w:rFonts w:ascii="宋体" w:hAnsi="宋体" w:hint="eastAsia"/>
                <w:szCs w:val="21"/>
              </w:rPr>
              <w:t>100</w:t>
            </w:r>
            <w:r>
              <w:rPr>
                <w:rFonts w:ascii="宋体" w:hAnsi="宋体"/>
                <w:szCs w:val="21"/>
              </w:rPr>
              <w:t>×</w:t>
            </w:r>
            <w:r>
              <w:rPr>
                <w:rFonts w:ascii="宋体" w:hAnsi="宋体" w:hint="eastAsia"/>
                <w:szCs w:val="21"/>
              </w:rPr>
              <w:t>0.</w:t>
            </w:r>
            <w:r>
              <w:rPr>
                <w:rFonts w:ascii="宋体" w:hAnsi="宋体"/>
                <w:szCs w:val="21"/>
              </w:rPr>
              <w:t>5</w:t>
            </w:r>
            <w:r>
              <w:rPr>
                <w:rFonts w:ascii="宋体" w:hAnsi="宋体" w:hint="eastAsia"/>
                <w:szCs w:val="21"/>
              </w:rPr>
              <w:t>（0</w:t>
            </w:r>
            <w:r>
              <w:rPr>
                <w:rFonts w:ascii="宋体" w:hAnsi="宋体"/>
                <w:szCs w:val="21"/>
              </w:rPr>
              <w:t>≤</w:t>
            </w:r>
            <w:r>
              <w:rPr>
                <w:rFonts w:ascii="宋体" w:hAnsi="宋体" w:hint="eastAsia"/>
                <w:szCs w:val="21"/>
              </w:rPr>
              <w:t>K</w:t>
            </w:r>
            <w:r>
              <w:rPr>
                <w:rFonts w:ascii="宋体" w:hAnsi="宋体"/>
                <w:szCs w:val="21"/>
              </w:rPr>
              <w:t>≤5</w:t>
            </w:r>
            <w:r>
              <w:rPr>
                <w:rFonts w:ascii="宋体" w:hAnsi="宋体" w:hint="eastAsia"/>
                <w:szCs w:val="21"/>
              </w:rPr>
              <w:t>0）</w:t>
            </w:r>
          </w:p>
          <w:p w14:paraId="213A71D6" w14:textId="77777777" w:rsidR="00EE5907" w:rsidRDefault="005E6B40">
            <w:pPr>
              <w:adjustRightInd w:val="0"/>
              <w:snapToGrid w:val="0"/>
              <w:rPr>
                <w:rFonts w:ascii="宋体" w:hAnsi="宋体"/>
                <w:szCs w:val="21"/>
              </w:rPr>
            </w:pPr>
            <w:r>
              <w:rPr>
                <w:rFonts w:ascii="宋体" w:hAnsi="宋体" w:hint="eastAsia"/>
                <w:szCs w:val="21"/>
              </w:rPr>
              <w:t>投标报价高于评标基准价的，每高1%扣</w:t>
            </w:r>
            <w:r>
              <w:rPr>
                <w:rFonts w:ascii="宋体" w:hAnsi="宋体"/>
                <w:szCs w:val="21"/>
              </w:rPr>
              <w:t>1</w:t>
            </w:r>
            <w:r>
              <w:rPr>
                <w:rFonts w:ascii="宋体" w:hAnsi="宋体" w:hint="eastAsia"/>
                <w:szCs w:val="21"/>
              </w:rPr>
              <w:t>分，最多扣</w:t>
            </w:r>
            <w:r>
              <w:rPr>
                <w:rFonts w:ascii="宋体" w:hAnsi="宋体"/>
                <w:szCs w:val="21"/>
              </w:rPr>
              <w:t>5</w:t>
            </w:r>
            <w:r>
              <w:rPr>
                <w:rFonts w:ascii="宋体" w:hAnsi="宋体" w:hint="eastAsia"/>
                <w:szCs w:val="21"/>
              </w:rPr>
              <w:t>0分。该项记分公式为：K=</w:t>
            </w:r>
            <w:r>
              <w:rPr>
                <w:rFonts w:ascii="宋体" w:hAnsi="宋体"/>
                <w:szCs w:val="21"/>
              </w:rPr>
              <w:t>50</w:t>
            </w:r>
            <w:r>
              <w:rPr>
                <w:rFonts w:ascii="宋体" w:hAnsi="宋体" w:hint="eastAsia"/>
                <w:szCs w:val="21"/>
              </w:rPr>
              <w:t>+[（Q -q）/ Q]</w:t>
            </w:r>
            <w:r>
              <w:rPr>
                <w:rFonts w:ascii="宋体" w:hAnsi="宋体"/>
                <w:szCs w:val="21"/>
              </w:rPr>
              <w:t>×</w:t>
            </w:r>
            <w:r>
              <w:rPr>
                <w:rFonts w:ascii="宋体" w:hAnsi="宋体" w:hint="eastAsia"/>
                <w:szCs w:val="21"/>
              </w:rPr>
              <w:t>100</w:t>
            </w:r>
            <w:r>
              <w:rPr>
                <w:rFonts w:ascii="宋体" w:hAnsi="宋体"/>
                <w:szCs w:val="21"/>
              </w:rPr>
              <w:t>×1</w:t>
            </w:r>
            <w:r>
              <w:rPr>
                <w:rFonts w:ascii="宋体" w:hAnsi="宋体" w:hint="eastAsia"/>
                <w:szCs w:val="21"/>
              </w:rPr>
              <w:t>（0</w:t>
            </w:r>
            <w:r>
              <w:rPr>
                <w:rFonts w:ascii="宋体" w:hAnsi="宋体"/>
                <w:szCs w:val="21"/>
              </w:rPr>
              <w:t>≤</w:t>
            </w:r>
            <w:r>
              <w:rPr>
                <w:rFonts w:ascii="宋体" w:hAnsi="宋体" w:hint="eastAsia"/>
                <w:szCs w:val="21"/>
              </w:rPr>
              <w:t>K</w:t>
            </w:r>
            <w:r>
              <w:rPr>
                <w:rFonts w:ascii="宋体" w:hAnsi="宋体"/>
                <w:szCs w:val="21"/>
              </w:rPr>
              <w:t>≤50</w:t>
            </w:r>
            <w:r>
              <w:rPr>
                <w:rFonts w:ascii="宋体" w:hAnsi="宋体" w:hint="eastAsia"/>
                <w:szCs w:val="21"/>
              </w:rPr>
              <w:t>）</w:t>
            </w:r>
          </w:p>
          <w:p w14:paraId="5A2DED31" w14:textId="77777777" w:rsidR="00EE5907" w:rsidRDefault="005E6B40">
            <w:pPr>
              <w:adjustRightInd w:val="0"/>
              <w:snapToGrid w:val="0"/>
              <w:rPr>
                <w:rFonts w:ascii="宋体" w:hAnsi="宋体"/>
                <w:szCs w:val="21"/>
              </w:rPr>
            </w:pPr>
            <w:r>
              <w:rPr>
                <w:rFonts w:ascii="宋体" w:hAnsi="宋体" w:hint="eastAsia"/>
                <w:szCs w:val="21"/>
              </w:rPr>
              <w:t>以上式中：q--投标报价，Q--评标基准价。</w:t>
            </w:r>
          </w:p>
        </w:tc>
      </w:tr>
      <w:tr w:rsidR="00EE5907" w14:paraId="21632731" w14:textId="77777777">
        <w:trPr>
          <w:trHeight w:val="340"/>
        </w:trPr>
        <w:tc>
          <w:tcPr>
            <w:tcW w:w="562" w:type="dxa"/>
            <w:vMerge/>
            <w:tcBorders>
              <w:top w:val="single" w:sz="4" w:space="0" w:color="000000"/>
              <w:left w:val="single" w:sz="4" w:space="0" w:color="000000"/>
              <w:bottom w:val="single" w:sz="4" w:space="0" w:color="000000"/>
              <w:right w:val="single" w:sz="4" w:space="0" w:color="000000"/>
            </w:tcBorders>
            <w:vAlign w:val="center"/>
          </w:tcPr>
          <w:p w14:paraId="7ACEDB7A" w14:textId="77777777" w:rsidR="00EE5907" w:rsidRDefault="00EE5907">
            <w:pPr>
              <w:adjustRightInd w:val="0"/>
              <w:snapToGrid w:val="0"/>
              <w:jc w:val="center"/>
              <w:rPr>
                <w:rFonts w:ascii="宋体" w:hAnsi="宋体"/>
                <w:szCs w:val="21"/>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6CC6DFB0" w14:textId="77777777" w:rsidR="00EE5907" w:rsidRDefault="00EE5907">
            <w:pPr>
              <w:adjustRightInd w:val="0"/>
              <w:snapToGrid w:val="0"/>
              <w:rPr>
                <w:rFonts w:ascii="宋体" w:hAnsi="宋体"/>
                <w:szCs w:val="21"/>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4805342" w14:textId="77777777" w:rsidR="00EE5907" w:rsidRDefault="00EE5907">
            <w:pPr>
              <w:adjustRightInd w:val="0"/>
              <w:snapToGrid w:val="0"/>
              <w:jc w:val="center"/>
              <w:rPr>
                <w:rFonts w:ascii="宋体" w:hAnsi="宋体"/>
                <w:szCs w:val="21"/>
              </w:rPr>
            </w:pPr>
          </w:p>
        </w:tc>
        <w:tc>
          <w:tcPr>
            <w:tcW w:w="6923" w:type="dxa"/>
            <w:vMerge/>
            <w:tcBorders>
              <w:top w:val="single" w:sz="4" w:space="0" w:color="000000"/>
              <w:left w:val="single" w:sz="4" w:space="0" w:color="000000"/>
              <w:bottom w:val="single" w:sz="4" w:space="0" w:color="000000"/>
              <w:right w:val="single" w:sz="4" w:space="0" w:color="000000"/>
            </w:tcBorders>
            <w:vAlign w:val="center"/>
          </w:tcPr>
          <w:p w14:paraId="6A06C93D" w14:textId="77777777" w:rsidR="00EE5907" w:rsidRDefault="00EE5907">
            <w:pPr>
              <w:adjustRightInd w:val="0"/>
              <w:snapToGrid w:val="0"/>
              <w:rPr>
                <w:rFonts w:ascii="宋体" w:hAnsi="宋体"/>
                <w:szCs w:val="21"/>
              </w:rPr>
            </w:pPr>
          </w:p>
        </w:tc>
      </w:tr>
      <w:tr w:rsidR="00EE5907" w14:paraId="165B47BE" w14:textId="77777777">
        <w:trPr>
          <w:trHeight w:val="50"/>
        </w:trPr>
        <w:tc>
          <w:tcPr>
            <w:tcW w:w="562" w:type="dxa"/>
            <w:vMerge w:val="restart"/>
            <w:tcBorders>
              <w:top w:val="single" w:sz="4" w:space="0" w:color="000000"/>
              <w:left w:val="single" w:sz="4" w:space="0" w:color="000000"/>
              <w:right w:val="single" w:sz="4" w:space="0" w:color="000000"/>
            </w:tcBorders>
            <w:vAlign w:val="center"/>
          </w:tcPr>
          <w:p w14:paraId="73E34A34" w14:textId="77777777" w:rsidR="00EE5907" w:rsidRDefault="005E6B40">
            <w:pPr>
              <w:adjustRightInd w:val="0"/>
              <w:snapToGrid w:val="0"/>
              <w:jc w:val="center"/>
              <w:rPr>
                <w:rFonts w:ascii="宋体" w:hAnsi="宋体"/>
                <w:szCs w:val="21"/>
              </w:rPr>
            </w:pPr>
            <w:r>
              <w:rPr>
                <w:rFonts w:ascii="宋体" w:hAnsi="宋体" w:hint="eastAsia"/>
                <w:szCs w:val="21"/>
              </w:rPr>
              <w:t>技术部分</w:t>
            </w:r>
          </w:p>
        </w:tc>
        <w:tc>
          <w:tcPr>
            <w:tcW w:w="709" w:type="dxa"/>
            <w:tcBorders>
              <w:top w:val="single" w:sz="4" w:space="0" w:color="000000"/>
              <w:left w:val="single" w:sz="4" w:space="0" w:color="000000"/>
              <w:right w:val="single" w:sz="4" w:space="0" w:color="000000"/>
            </w:tcBorders>
            <w:vAlign w:val="center"/>
          </w:tcPr>
          <w:p w14:paraId="71A2B110" w14:textId="77777777" w:rsidR="00EE5907" w:rsidRDefault="005E6B40">
            <w:pPr>
              <w:adjustRightInd w:val="0"/>
              <w:snapToGrid w:val="0"/>
              <w:rPr>
                <w:rFonts w:ascii="宋体" w:hAnsi="宋体"/>
                <w:szCs w:val="21"/>
              </w:rPr>
            </w:pPr>
            <w:r>
              <w:rPr>
                <w:rFonts w:ascii="宋体" w:hAnsi="宋体" w:hint="eastAsia"/>
                <w:szCs w:val="21"/>
              </w:rPr>
              <w:t>技术参数响应情况</w:t>
            </w:r>
          </w:p>
        </w:tc>
        <w:tc>
          <w:tcPr>
            <w:tcW w:w="567" w:type="dxa"/>
            <w:tcBorders>
              <w:top w:val="single" w:sz="4" w:space="0" w:color="000000"/>
              <w:left w:val="single" w:sz="4" w:space="0" w:color="000000"/>
              <w:right w:val="single" w:sz="4" w:space="0" w:color="auto"/>
            </w:tcBorders>
            <w:vAlign w:val="center"/>
          </w:tcPr>
          <w:p w14:paraId="096F9C8A" w14:textId="77777777" w:rsidR="00EE5907" w:rsidRDefault="005E6B40">
            <w:pPr>
              <w:adjustRightInd w:val="0"/>
              <w:snapToGrid w:val="0"/>
              <w:jc w:val="center"/>
              <w:rPr>
                <w:rFonts w:ascii="宋体" w:hAnsi="宋体"/>
                <w:szCs w:val="21"/>
              </w:rPr>
            </w:pPr>
            <w:r>
              <w:rPr>
                <w:rFonts w:ascii="宋体" w:hAnsi="宋体"/>
                <w:szCs w:val="21"/>
              </w:rPr>
              <w:t>10</w:t>
            </w:r>
          </w:p>
        </w:tc>
        <w:tc>
          <w:tcPr>
            <w:tcW w:w="6923" w:type="dxa"/>
            <w:tcBorders>
              <w:top w:val="single" w:sz="4" w:space="0" w:color="000000"/>
              <w:left w:val="single" w:sz="4" w:space="0" w:color="auto"/>
              <w:bottom w:val="single" w:sz="4" w:space="0" w:color="000000"/>
              <w:right w:val="single" w:sz="4" w:space="0" w:color="000000"/>
            </w:tcBorders>
            <w:vAlign w:val="center"/>
          </w:tcPr>
          <w:p w14:paraId="19D51900" w14:textId="77777777" w:rsidR="00EE5907" w:rsidRDefault="005E6B40">
            <w:pPr>
              <w:adjustRightInd w:val="0"/>
              <w:snapToGrid w:val="0"/>
              <w:rPr>
                <w:rFonts w:ascii="宋体" w:hAnsi="宋体"/>
                <w:szCs w:val="21"/>
              </w:rPr>
            </w:pPr>
            <w:r>
              <w:rPr>
                <w:rFonts w:ascii="宋体" w:hAnsi="宋体" w:hint="eastAsia"/>
                <w:szCs w:val="21"/>
              </w:rPr>
              <w:t>投标人所有参数均响应技术参数要求得</w:t>
            </w:r>
            <w:r>
              <w:rPr>
                <w:rFonts w:ascii="宋体" w:hAnsi="宋体"/>
                <w:szCs w:val="21"/>
              </w:rPr>
              <w:t>10</w:t>
            </w:r>
            <w:r>
              <w:rPr>
                <w:rFonts w:ascii="宋体" w:hAnsi="宋体" w:hint="eastAsia"/>
                <w:szCs w:val="21"/>
              </w:rPr>
              <w:t>分，参数每一项不满足扣</w:t>
            </w:r>
            <w:r>
              <w:rPr>
                <w:rFonts w:ascii="宋体" w:hAnsi="宋体"/>
                <w:szCs w:val="21"/>
              </w:rPr>
              <w:t>2</w:t>
            </w:r>
            <w:r>
              <w:rPr>
                <w:rFonts w:ascii="宋体" w:hAnsi="宋体" w:hint="eastAsia"/>
                <w:szCs w:val="21"/>
              </w:rPr>
              <w:t>分；扣完为止。</w:t>
            </w:r>
          </w:p>
          <w:p w14:paraId="1F2CD7B0" w14:textId="77777777" w:rsidR="00EE5907" w:rsidRDefault="005E6B40">
            <w:pPr>
              <w:adjustRightInd w:val="0"/>
              <w:snapToGrid w:val="0"/>
              <w:rPr>
                <w:rFonts w:ascii="宋体" w:hAnsi="宋体"/>
                <w:szCs w:val="21"/>
              </w:rPr>
            </w:pPr>
            <w:r>
              <w:rPr>
                <w:rFonts w:ascii="宋体" w:hAnsi="宋体" w:hint="eastAsia"/>
                <w:szCs w:val="21"/>
              </w:rPr>
              <w:t>（参数均需提供对应证明材料，未按要求提供相应证明材料或证明材料不全、模糊不清的视为不满足）</w:t>
            </w:r>
          </w:p>
        </w:tc>
      </w:tr>
      <w:tr w:rsidR="00EE5907" w14:paraId="12EC2705" w14:textId="77777777">
        <w:trPr>
          <w:trHeight w:val="50"/>
        </w:trPr>
        <w:tc>
          <w:tcPr>
            <w:tcW w:w="562" w:type="dxa"/>
            <w:vMerge/>
            <w:tcBorders>
              <w:left w:val="single" w:sz="4" w:space="0" w:color="000000"/>
              <w:right w:val="single" w:sz="4" w:space="0" w:color="000000"/>
            </w:tcBorders>
            <w:vAlign w:val="center"/>
          </w:tcPr>
          <w:p w14:paraId="46DBFE78" w14:textId="77777777" w:rsidR="00EE5907" w:rsidRDefault="00EE5907">
            <w:pPr>
              <w:adjustRightInd w:val="0"/>
              <w:snapToGrid w:val="0"/>
              <w:jc w:val="center"/>
              <w:rPr>
                <w:rFonts w:ascii="宋体" w:hAnsi="宋体"/>
                <w:szCs w:val="21"/>
              </w:rPr>
            </w:pPr>
          </w:p>
        </w:tc>
        <w:tc>
          <w:tcPr>
            <w:tcW w:w="709" w:type="dxa"/>
            <w:tcBorders>
              <w:top w:val="single" w:sz="4" w:space="0" w:color="000000"/>
              <w:left w:val="single" w:sz="4" w:space="0" w:color="000000"/>
              <w:right w:val="single" w:sz="4" w:space="0" w:color="000000"/>
            </w:tcBorders>
            <w:vAlign w:val="center"/>
          </w:tcPr>
          <w:p w14:paraId="00BE0F26" w14:textId="77777777" w:rsidR="00EE5907" w:rsidRDefault="005E6B40">
            <w:pPr>
              <w:adjustRightInd w:val="0"/>
              <w:snapToGrid w:val="0"/>
              <w:rPr>
                <w:rFonts w:ascii="宋体" w:hAnsi="宋体"/>
                <w:szCs w:val="21"/>
              </w:rPr>
            </w:pPr>
            <w:r>
              <w:rPr>
                <w:rFonts w:ascii="宋体" w:hAnsi="宋体" w:hint="eastAsia"/>
                <w:szCs w:val="21"/>
              </w:rPr>
              <w:t>安全保障措施</w:t>
            </w:r>
          </w:p>
        </w:tc>
        <w:tc>
          <w:tcPr>
            <w:tcW w:w="567" w:type="dxa"/>
            <w:tcBorders>
              <w:top w:val="single" w:sz="4" w:space="0" w:color="000000"/>
              <w:left w:val="single" w:sz="4" w:space="0" w:color="000000"/>
              <w:right w:val="single" w:sz="4" w:space="0" w:color="auto"/>
            </w:tcBorders>
            <w:vAlign w:val="center"/>
          </w:tcPr>
          <w:p w14:paraId="1657D835" w14:textId="77777777" w:rsidR="00EE5907" w:rsidRDefault="005E6B40">
            <w:pPr>
              <w:adjustRightInd w:val="0"/>
              <w:snapToGrid w:val="0"/>
              <w:jc w:val="center"/>
              <w:rPr>
                <w:rFonts w:ascii="宋体" w:hAnsi="宋体"/>
                <w:szCs w:val="21"/>
              </w:rPr>
            </w:pPr>
            <w:r>
              <w:rPr>
                <w:rFonts w:ascii="宋体" w:hAnsi="宋体" w:hint="eastAsia"/>
                <w:szCs w:val="21"/>
              </w:rPr>
              <w:t>5</w:t>
            </w:r>
          </w:p>
        </w:tc>
        <w:tc>
          <w:tcPr>
            <w:tcW w:w="6923" w:type="dxa"/>
            <w:tcBorders>
              <w:top w:val="single" w:sz="4" w:space="0" w:color="000000"/>
              <w:left w:val="single" w:sz="4" w:space="0" w:color="auto"/>
              <w:bottom w:val="single" w:sz="4" w:space="0" w:color="000000"/>
              <w:right w:val="single" w:sz="4" w:space="0" w:color="000000"/>
            </w:tcBorders>
            <w:vAlign w:val="center"/>
          </w:tcPr>
          <w:p w14:paraId="430E33F5" w14:textId="77777777" w:rsidR="00EE5907" w:rsidRDefault="005E6B40">
            <w:pPr>
              <w:adjustRightInd w:val="0"/>
              <w:snapToGrid w:val="0"/>
              <w:rPr>
                <w:rFonts w:ascii="宋体" w:hAnsi="宋体"/>
                <w:szCs w:val="21"/>
              </w:rPr>
            </w:pPr>
            <w:r>
              <w:rPr>
                <w:rFonts w:ascii="宋体" w:hAnsi="宋体" w:hint="eastAsia"/>
                <w:szCs w:val="21"/>
              </w:rPr>
              <w:t>根据供应商施工安全保证措施承诺,措施承诺完整、合理的得3-5分,基本完整、合理的得0-2分,不提供不得分</w:t>
            </w:r>
          </w:p>
        </w:tc>
      </w:tr>
      <w:tr w:rsidR="00EE5907" w14:paraId="11D428D9" w14:textId="77777777">
        <w:trPr>
          <w:trHeight w:val="50"/>
        </w:trPr>
        <w:tc>
          <w:tcPr>
            <w:tcW w:w="562" w:type="dxa"/>
            <w:vMerge/>
            <w:tcBorders>
              <w:left w:val="single" w:sz="4" w:space="0" w:color="000000"/>
              <w:right w:val="single" w:sz="4" w:space="0" w:color="000000"/>
            </w:tcBorders>
            <w:vAlign w:val="center"/>
          </w:tcPr>
          <w:p w14:paraId="08A1A0EB" w14:textId="77777777" w:rsidR="00EE5907" w:rsidRDefault="00EE5907">
            <w:pPr>
              <w:adjustRightInd w:val="0"/>
              <w:snapToGrid w:val="0"/>
              <w:jc w:val="center"/>
              <w:rPr>
                <w:rFonts w:ascii="宋体" w:hAnsi="宋体"/>
                <w:szCs w:val="21"/>
              </w:rPr>
            </w:pPr>
          </w:p>
        </w:tc>
        <w:tc>
          <w:tcPr>
            <w:tcW w:w="709" w:type="dxa"/>
            <w:tcBorders>
              <w:top w:val="single" w:sz="4" w:space="0" w:color="000000"/>
              <w:left w:val="single" w:sz="4" w:space="0" w:color="000000"/>
              <w:right w:val="single" w:sz="4" w:space="0" w:color="000000"/>
            </w:tcBorders>
            <w:vAlign w:val="center"/>
          </w:tcPr>
          <w:p w14:paraId="3BA71064" w14:textId="77777777" w:rsidR="00EE5907" w:rsidRDefault="005E6B40">
            <w:pPr>
              <w:adjustRightInd w:val="0"/>
              <w:snapToGrid w:val="0"/>
              <w:rPr>
                <w:rFonts w:ascii="宋体" w:hAnsi="宋体"/>
                <w:szCs w:val="21"/>
              </w:rPr>
            </w:pPr>
            <w:r>
              <w:rPr>
                <w:rFonts w:ascii="宋体" w:hAnsi="宋体" w:hint="eastAsia"/>
                <w:szCs w:val="21"/>
              </w:rPr>
              <w:t>组织实施方案</w:t>
            </w:r>
          </w:p>
        </w:tc>
        <w:tc>
          <w:tcPr>
            <w:tcW w:w="567" w:type="dxa"/>
            <w:tcBorders>
              <w:top w:val="single" w:sz="4" w:space="0" w:color="000000"/>
              <w:left w:val="single" w:sz="4" w:space="0" w:color="000000"/>
              <w:right w:val="single" w:sz="4" w:space="0" w:color="auto"/>
            </w:tcBorders>
            <w:vAlign w:val="center"/>
          </w:tcPr>
          <w:p w14:paraId="132CAEF0" w14:textId="77777777" w:rsidR="00EE5907" w:rsidRDefault="005E6B40">
            <w:pPr>
              <w:adjustRightInd w:val="0"/>
              <w:snapToGrid w:val="0"/>
              <w:jc w:val="center"/>
              <w:rPr>
                <w:rFonts w:ascii="宋体" w:hAnsi="宋体"/>
                <w:szCs w:val="21"/>
              </w:rPr>
            </w:pPr>
            <w:r>
              <w:rPr>
                <w:rFonts w:ascii="宋体" w:hAnsi="宋体"/>
                <w:szCs w:val="21"/>
              </w:rPr>
              <w:t>10</w:t>
            </w:r>
          </w:p>
        </w:tc>
        <w:tc>
          <w:tcPr>
            <w:tcW w:w="6923" w:type="dxa"/>
            <w:tcBorders>
              <w:top w:val="single" w:sz="4" w:space="0" w:color="000000"/>
              <w:left w:val="single" w:sz="4" w:space="0" w:color="auto"/>
              <w:bottom w:val="single" w:sz="4" w:space="0" w:color="000000"/>
              <w:right w:val="single" w:sz="4" w:space="0" w:color="000000"/>
            </w:tcBorders>
            <w:vAlign w:val="center"/>
          </w:tcPr>
          <w:p w14:paraId="343FE22A" w14:textId="77777777" w:rsidR="00EE5907" w:rsidRDefault="005E6B40">
            <w:pPr>
              <w:rPr>
                <w:rFonts w:ascii="宋体" w:hAnsi="宋体"/>
                <w:szCs w:val="21"/>
              </w:rPr>
            </w:pPr>
            <w:r>
              <w:rPr>
                <w:rFonts w:ascii="宋体" w:hAnsi="宋体" w:hint="eastAsia"/>
                <w:szCs w:val="21"/>
              </w:rPr>
              <w:t>投标人项目组织实施方案的科学性、合理性、规范性和可操作性，包括设备供货计划</w:t>
            </w:r>
            <w:r>
              <w:rPr>
                <w:rFonts w:ascii="宋体" w:hAnsi="宋体"/>
                <w:szCs w:val="21"/>
              </w:rPr>
              <w:t>2</w:t>
            </w:r>
            <w:r>
              <w:rPr>
                <w:rFonts w:ascii="宋体" w:hAnsi="宋体" w:hint="eastAsia"/>
                <w:szCs w:val="21"/>
              </w:rPr>
              <w:t>分、设备现场安装调试计划</w:t>
            </w:r>
            <w:r>
              <w:rPr>
                <w:rFonts w:ascii="宋体" w:hAnsi="宋体"/>
                <w:szCs w:val="21"/>
              </w:rPr>
              <w:t>2</w:t>
            </w:r>
            <w:r>
              <w:rPr>
                <w:rFonts w:ascii="宋体" w:hAnsi="宋体" w:hint="eastAsia"/>
                <w:szCs w:val="21"/>
              </w:rPr>
              <w:t>分、试运行</w:t>
            </w:r>
            <w:r>
              <w:rPr>
                <w:rFonts w:ascii="宋体" w:hAnsi="宋体"/>
                <w:szCs w:val="21"/>
              </w:rPr>
              <w:t>2</w:t>
            </w:r>
            <w:r>
              <w:rPr>
                <w:rFonts w:ascii="宋体" w:hAnsi="宋体" w:hint="eastAsia"/>
                <w:szCs w:val="21"/>
              </w:rPr>
              <w:t>分、设备验收</w:t>
            </w:r>
            <w:r>
              <w:rPr>
                <w:rFonts w:ascii="宋体" w:hAnsi="宋体"/>
                <w:szCs w:val="21"/>
              </w:rPr>
              <w:t>2</w:t>
            </w:r>
            <w:r>
              <w:rPr>
                <w:rFonts w:ascii="宋体" w:hAnsi="宋体" w:hint="eastAsia"/>
                <w:szCs w:val="21"/>
              </w:rPr>
              <w:t>分、现场培训</w:t>
            </w:r>
            <w:r>
              <w:rPr>
                <w:rFonts w:ascii="宋体" w:hAnsi="宋体"/>
                <w:szCs w:val="21"/>
              </w:rPr>
              <w:t>2</w:t>
            </w:r>
            <w:r>
              <w:rPr>
                <w:rFonts w:ascii="宋体" w:hAnsi="宋体" w:hint="eastAsia"/>
                <w:szCs w:val="21"/>
              </w:rPr>
              <w:t>分。以上每项内容全面、操作性强则得</w:t>
            </w:r>
            <w:r>
              <w:rPr>
                <w:rFonts w:ascii="宋体" w:hAnsi="宋体"/>
                <w:szCs w:val="21"/>
              </w:rPr>
              <w:t>2</w:t>
            </w:r>
            <w:r>
              <w:rPr>
                <w:rFonts w:ascii="宋体" w:hAnsi="宋体" w:hint="eastAsia"/>
                <w:szCs w:val="21"/>
              </w:rPr>
              <w:t>分，一般</w:t>
            </w:r>
            <w:r>
              <w:rPr>
                <w:rFonts w:ascii="宋体" w:hAnsi="宋体"/>
                <w:szCs w:val="21"/>
              </w:rPr>
              <w:t>1</w:t>
            </w:r>
            <w:r>
              <w:rPr>
                <w:rFonts w:ascii="宋体" w:hAnsi="宋体" w:hint="eastAsia"/>
                <w:szCs w:val="21"/>
              </w:rPr>
              <w:t>分，无此内容则得</w:t>
            </w:r>
            <w:r>
              <w:rPr>
                <w:rFonts w:ascii="宋体" w:hAnsi="宋体"/>
                <w:szCs w:val="21"/>
              </w:rPr>
              <w:t>0</w:t>
            </w:r>
            <w:r>
              <w:rPr>
                <w:rFonts w:ascii="宋体" w:hAnsi="宋体" w:hint="eastAsia"/>
                <w:szCs w:val="21"/>
              </w:rPr>
              <w:t>分。</w:t>
            </w:r>
          </w:p>
        </w:tc>
      </w:tr>
      <w:tr w:rsidR="00EE5907" w14:paraId="7A8B1BEF" w14:textId="77777777">
        <w:trPr>
          <w:trHeight w:val="340"/>
        </w:trPr>
        <w:tc>
          <w:tcPr>
            <w:tcW w:w="562" w:type="dxa"/>
            <w:vMerge/>
            <w:tcBorders>
              <w:left w:val="single" w:sz="4" w:space="0" w:color="000000"/>
              <w:right w:val="single" w:sz="4" w:space="0" w:color="000000"/>
            </w:tcBorders>
            <w:vAlign w:val="center"/>
          </w:tcPr>
          <w:p w14:paraId="132FBA2B" w14:textId="77777777" w:rsidR="00EE5907" w:rsidRDefault="00EE5907">
            <w:pPr>
              <w:adjustRightInd w:val="0"/>
              <w:snapToGrid w:val="0"/>
              <w:jc w:val="center"/>
              <w:rPr>
                <w:rFonts w:ascii="宋体" w:hAnsi="宋体"/>
                <w:szCs w:val="21"/>
              </w:rPr>
            </w:pPr>
          </w:p>
        </w:tc>
        <w:tc>
          <w:tcPr>
            <w:tcW w:w="709" w:type="dxa"/>
            <w:tcBorders>
              <w:top w:val="single" w:sz="4" w:space="0" w:color="000000"/>
              <w:left w:val="single" w:sz="4" w:space="0" w:color="000000"/>
              <w:right w:val="single" w:sz="4" w:space="0" w:color="000000"/>
            </w:tcBorders>
            <w:vAlign w:val="center"/>
          </w:tcPr>
          <w:p w14:paraId="2905B2FA" w14:textId="77777777" w:rsidR="00EE5907" w:rsidRDefault="005E6B40">
            <w:pPr>
              <w:adjustRightInd w:val="0"/>
              <w:snapToGrid w:val="0"/>
              <w:rPr>
                <w:rFonts w:ascii="宋体" w:hAnsi="宋体"/>
                <w:szCs w:val="21"/>
              </w:rPr>
            </w:pPr>
            <w:r>
              <w:rPr>
                <w:rFonts w:ascii="宋体" w:hAnsi="宋体" w:hint="eastAsia"/>
                <w:szCs w:val="21"/>
              </w:rPr>
              <w:t>质量保障措施</w:t>
            </w:r>
          </w:p>
        </w:tc>
        <w:tc>
          <w:tcPr>
            <w:tcW w:w="567" w:type="dxa"/>
            <w:tcBorders>
              <w:top w:val="single" w:sz="4" w:space="0" w:color="000000"/>
              <w:left w:val="single" w:sz="4" w:space="0" w:color="000000"/>
              <w:bottom w:val="single" w:sz="4" w:space="0" w:color="000000"/>
              <w:right w:val="single" w:sz="4" w:space="0" w:color="auto"/>
            </w:tcBorders>
            <w:vAlign w:val="center"/>
          </w:tcPr>
          <w:p w14:paraId="5AAFF2DE" w14:textId="77777777" w:rsidR="00EE5907" w:rsidRDefault="005E6B40">
            <w:pPr>
              <w:adjustRightInd w:val="0"/>
              <w:snapToGrid w:val="0"/>
              <w:jc w:val="center"/>
              <w:rPr>
                <w:rFonts w:ascii="宋体" w:hAnsi="宋体"/>
                <w:szCs w:val="21"/>
              </w:rPr>
            </w:pPr>
            <w:r>
              <w:rPr>
                <w:rFonts w:ascii="宋体" w:hAnsi="宋体" w:hint="eastAsia"/>
                <w:szCs w:val="21"/>
              </w:rPr>
              <w:t>5</w:t>
            </w:r>
          </w:p>
        </w:tc>
        <w:tc>
          <w:tcPr>
            <w:tcW w:w="6923" w:type="dxa"/>
            <w:tcBorders>
              <w:top w:val="single" w:sz="4" w:space="0" w:color="000000"/>
              <w:left w:val="single" w:sz="4" w:space="0" w:color="auto"/>
              <w:bottom w:val="single" w:sz="4" w:space="0" w:color="000000"/>
              <w:right w:val="single" w:sz="4" w:space="0" w:color="000000"/>
            </w:tcBorders>
            <w:vAlign w:val="center"/>
          </w:tcPr>
          <w:p w14:paraId="2B050485" w14:textId="77777777" w:rsidR="00EE5907" w:rsidRDefault="005E6B40">
            <w:pPr>
              <w:adjustRightInd w:val="0"/>
              <w:snapToGrid w:val="0"/>
              <w:rPr>
                <w:rFonts w:ascii="宋体" w:hAnsi="宋体"/>
                <w:szCs w:val="21"/>
              </w:rPr>
            </w:pPr>
            <w:r>
              <w:rPr>
                <w:rFonts w:ascii="宋体" w:hAnsi="宋体" w:hint="eastAsia"/>
                <w:szCs w:val="21"/>
              </w:rPr>
              <w:t>根据各供应商施工质量保证措施承诺,措施承诺完整、合理的得3-5分,基本完整、合理的得0-2分,不提供不得分</w:t>
            </w:r>
          </w:p>
        </w:tc>
      </w:tr>
      <w:tr w:rsidR="00EE5907" w14:paraId="7FDBA456" w14:textId="77777777">
        <w:trPr>
          <w:trHeight w:val="340"/>
        </w:trPr>
        <w:tc>
          <w:tcPr>
            <w:tcW w:w="562" w:type="dxa"/>
            <w:vMerge/>
            <w:tcBorders>
              <w:left w:val="single" w:sz="4" w:space="0" w:color="000000"/>
              <w:right w:val="single" w:sz="4" w:space="0" w:color="000000"/>
            </w:tcBorders>
            <w:vAlign w:val="center"/>
          </w:tcPr>
          <w:p w14:paraId="45BB93D0" w14:textId="77777777" w:rsidR="00EE5907" w:rsidRDefault="00EE5907">
            <w:pPr>
              <w:adjustRightInd w:val="0"/>
              <w:snapToGrid w:val="0"/>
              <w:jc w:val="center"/>
              <w:rPr>
                <w:rFonts w:ascii="宋体" w:hAnsi="宋体"/>
                <w:szCs w:val="21"/>
              </w:rPr>
            </w:pPr>
          </w:p>
        </w:tc>
        <w:tc>
          <w:tcPr>
            <w:tcW w:w="709" w:type="dxa"/>
            <w:tcBorders>
              <w:top w:val="single" w:sz="4" w:space="0" w:color="000000"/>
              <w:left w:val="single" w:sz="4" w:space="0" w:color="000000"/>
              <w:bottom w:val="single" w:sz="4" w:space="0" w:color="auto"/>
              <w:right w:val="single" w:sz="4" w:space="0" w:color="000000"/>
            </w:tcBorders>
            <w:vAlign w:val="center"/>
          </w:tcPr>
          <w:p w14:paraId="4822734B" w14:textId="77777777" w:rsidR="00EE5907" w:rsidRDefault="005E6B40">
            <w:pPr>
              <w:adjustRightInd w:val="0"/>
              <w:snapToGrid w:val="0"/>
              <w:rPr>
                <w:rFonts w:ascii="宋体" w:hAnsi="宋体"/>
                <w:szCs w:val="21"/>
              </w:rPr>
            </w:pPr>
            <w:r>
              <w:rPr>
                <w:rFonts w:ascii="宋体" w:hAnsi="宋体" w:hint="eastAsia"/>
                <w:szCs w:val="21"/>
              </w:rPr>
              <w:t>供期(工期)保障措施</w:t>
            </w:r>
          </w:p>
        </w:tc>
        <w:tc>
          <w:tcPr>
            <w:tcW w:w="567" w:type="dxa"/>
            <w:tcBorders>
              <w:top w:val="single" w:sz="4" w:space="0" w:color="000000"/>
              <w:left w:val="single" w:sz="4" w:space="0" w:color="000000"/>
              <w:bottom w:val="single" w:sz="4" w:space="0" w:color="000000"/>
              <w:right w:val="single" w:sz="4" w:space="0" w:color="auto"/>
            </w:tcBorders>
            <w:vAlign w:val="center"/>
          </w:tcPr>
          <w:p w14:paraId="6CADF130" w14:textId="77777777" w:rsidR="00EE5907" w:rsidRDefault="005E6B40">
            <w:pPr>
              <w:adjustRightInd w:val="0"/>
              <w:snapToGrid w:val="0"/>
              <w:jc w:val="center"/>
              <w:rPr>
                <w:rFonts w:ascii="宋体" w:hAnsi="宋体"/>
                <w:szCs w:val="21"/>
              </w:rPr>
            </w:pPr>
            <w:r>
              <w:rPr>
                <w:rFonts w:ascii="宋体" w:hAnsi="宋体" w:hint="eastAsia"/>
                <w:szCs w:val="21"/>
              </w:rPr>
              <w:t>5</w:t>
            </w:r>
          </w:p>
        </w:tc>
        <w:tc>
          <w:tcPr>
            <w:tcW w:w="6923" w:type="dxa"/>
            <w:tcBorders>
              <w:top w:val="single" w:sz="4" w:space="0" w:color="000000"/>
              <w:left w:val="single" w:sz="4" w:space="0" w:color="auto"/>
              <w:bottom w:val="single" w:sz="4" w:space="0" w:color="000000"/>
              <w:right w:val="single" w:sz="4" w:space="0" w:color="000000"/>
            </w:tcBorders>
            <w:vAlign w:val="center"/>
          </w:tcPr>
          <w:p w14:paraId="680AC2AF" w14:textId="77777777" w:rsidR="00EE5907" w:rsidRDefault="005E6B40">
            <w:pPr>
              <w:adjustRightInd w:val="0"/>
              <w:snapToGrid w:val="0"/>
              <w:rPr>
                <w:rFonts w:ascii="宋体" w:hAnsi="宋体"/>
                <w:szCs w:val="21"/>
              </w:rPr>
            </w:pPr>
            <w:r>
              <w:rPr>
                <w:rFonts w:ascii="宋体" w:hAnsi="宋体" w:hint="eastAsia"/>
                <w:szCs w:val="21"/>
              </w:rPr>
              <w:t>根据各供应商承诺供期保障措施,措施具体、合理的得3-5分,保障措施基本具体、合理的得1-2分,不提供不得分</w:t>
            </w:r>
          </w:p>
        </w:tc>
      </w:tr>
      <w:tr w:rsidR="00EE5907" w14:paraId="09BFB183" w14:textId="77777777">
        <w:trPr>
          <w:trHeight w:val="340"/>
        </w:trPr>
        <w:tc>
          <w:tcPr>
            <w:tcW w:w="562" w:type="dxa"/>
            <w:vMerge w:val="restart"/>
            <w:tcBorders>
              <w:top w:val="single" w:sz="4" w:space="0" w:color="auto"/>
              <w:left w:val="single" w:sz="4" w:space="0" w:color="000000"/>
              <w:right w:val="single" w:sz="4" w:space="0" w:color="000000"/>
            </w:tcBorders>
            <w:vAlign w:val="center"/>
          </w:tcPr>
          <w:p w14:paraId="283C859C" w14:textId="77777777" w:rsidR="00EE5907" w:rsidRDefault="005E6B40">
            <w:pPr>
              <w:adjustRightInd w:val="0"/>
              <w:snapToGrid w:val="0"/>
              <w:jc w:val="center"/>
              <w:rPr>
                <w:rFonts w:ascii="宋体" w:hAnsi="宋体"/>
                <w:szCs w:val="21"/>
              </w:rPr>
            </w:pPr>
            <w:r>
              <w:rPr>
                <w:rFonts w:ascii="宋体" w:hAnsi="宋体" w:hint="eastAsia"/>
                <w:szCs w:val="21"/>
              </w:rPr>
              <w:t>商务部分</w:t>
            </w:r>
          </w:p>
        </w:tc>
        <w:tc>
          <w:tcPr>
            <w:tcW w:w="709" w:type="dxa"/>
            <w:tcBorders>
              <w:top w:val="single" w:sz="4" w:space="0" w:color="000000"/>
              <w:left w:val="single" w:sz="4" w:space="0" w:color="000000"/>
              <w:bottom w:val="single" w:sz="4" w:space="0" w:color="000000"/>
              <w:right w:val="single" w:sz="4" w:space="0" w:color="000000"/>
            </w:tcBorders>
            <w:vAlign w:val="center"/>
          </w:tcPr>
          <w:p w14:paraId="34DE69A5" w14:textId="77777777" w:rsidR="00EE5907" w:rsidRDefault="005E6B40">
            <w:pPr>
              <w:adjustRightInd w:val="0"/>
              <w:snapToGrid w:val="0"/>
              <w:jc w:val="center"/>
              <w:rPr>
                <w:rFonts w:ascii="宋体" w:hAnsi="宋体"/>
                <w:szCs w:val="21"/>
              </w:rPr>
            </w:pPr>
            <w:r>
              <w:rPr>
                <w:rFonts w:ascii="宋体" w:hAnsi="宋体" w:hint="eastAsia"/>
                <w:szCs w:val="21"/>
              </w:rPr>
              <w:t>类似业绩</w:t>
            </w:r>
          </w:p>
        </w:tc>
        <w:tc>
          <w:tcPr>
            <w:tcW w:w="567" w:type="dxa"/>
            <w:tcBorders>
              <w:top w:val="single" w:sz="4" w:space="0" w:color="000000"/>
              <w:left w:val="single" w:sz="4" w:space="0" w:color="000000"/>
              <w:bottom w:val="single" w:sz="4" w:space="0" w:color="000000"/>
              <w:right w:val="single" w:sz="4" w:space="0" w:color="000000"/>
            </w:tcBorders>
            <w:vAlign w:val="center"/>
          </w:tcPr>
          <w:p w14:paraId="5387ACB7" w14:textId="77777777" w:rsidR="00EE5907" w:rsidRDefault="005E6B40">
            <w:pPr>
              <w:pStyle w:val="NoSpacing1"/>
              <w:adjustRightInd w:val="0"/>
              <w:snapToGrid w:val="0"/>
              <w:jc w:val="center"/>
              <w:rPr>
                <w:rFonts w:ascii="宋体" w:hAnsi="宋体"/>
              </w:rPr>
            </w:pPr>
            <w:r>
              <w:rPr>
                <w:rFonts w:ascii="宋体" w:hAnsi="宋体"/>
              </w:rPr>
              <w:t>5</w:t>
            </w:r>
          </w:p>
        </w:tc>
        <w:tc>
          <w:tcPr>
            <w:tcW w:w="6923" w:type="dxa"/>
            <w:tcBorders>
              <w:top w:val="single" w:sz="4" w:space="0" w:color="000000"/>
              <w:left w:val="single" w:sz="4" w:space="0" w:color="000000"/>
              <w:right w:val="single" w:sz="4" w:space="0" w:color="000000"/>
            </w:tcBorders>
            <w:vAlign w:val="center"/>
          </w:tcPr>
          <w:p w14:paraId="16F9D727" w14:textId="77777777" w:rsidR="00EE5907" w:rsidRDefault="005E6B40">
            <w:pPr>
              <w:autoSpaceDE w:val="0"/>
              <w:autoSpaceDN w:val="0"/>
              <w:adjustRightInd w:val="0"/>
              <w:snapToGrid w:val="0"/>
              <w:jc w:val="left"/>
              <w:rPr>
                <w:rFonts w:ascii="宋体" w:hAnsi="宋体"/>
                <w:szCs w:val="21"/>
              </w:rPr>
            </w:pPr>
            <w:r>
              <w:rPr>
                <w:rFonts w:ascii="宋体" w:hAnsi="宋体" w:hint="eastAsia"/>
                <w:szCs w:val="21"/>
              </w:rPr>
              <w:t>投标人提供近三年2</w:t>
            </w:r>
            <w:r>
              <w:rPr>
                <w:rFonts w:ascii="宋体" w:hAnsi="宋体"/>
                <w:szCs w:val="21"/>
              </w:rPr>
              <w:t>00</w:t>
            </w:r>
            <w:r>
              <w:rPr>
                <w:rFonts w:ascii="宋体" w:hAnsi="宋体" w:hint="eastAsia"/>
                <w:szCs w:val="21"/>
              </w:rPr>
              <w:t>万以上污水处理站施工或供货业绩，每提供一份得</w:t>
            </w:r>
            <w:r>
              <w:rPr>
                <w:rFonts w:ascii="宋体" w:hAnsi="宋体"/>
                <w:szCs w:val="21"/>
              </w:rPr>
              <w:t>1</w:t>
            </w:r>
            <w:r>
              <w:rPr>
                <w:rFonts w:ascii="宋体" w:hAnsi="宋体" w:hint="eastAsia"/>
                <w:szCs w:val="21"/>
              </w:rPr>
              <w:t>分，最高得</w:t>
            </w:r>
            <w:r>
              <w:rPr>
                <w:rFonts w:ascii="宋体" w:hAnsi="宋体"/>
                <w:szCs w:val="21"/>
              </w:rPr>
              <w:t>5</w:t>
            </w:r>
            <w:r>
              <w:rPr>
                <w:rFonts w:ascii="宋体" w:hAnsi="宋体" w:hint="eastAsia"/>
                <w:szCs w:val="21"/>
              </w:rPr>
              <w:t>分；（需提供合同关键页并加盖投标人公章，否则不得分）</w:t>
            </w:r>
          </w:p>
        </w:tc>
      </w:tr>
      <w:tr w:rsidR="00EE5907" w14:paraId="4D3F2D10" w14:textId="77777777">
        <w:trPr>
          <w:trHeight w:val="340"/>
        </w:trPr>
        <w:tc>
          <w:tcPr>
            <w:tcW w:w="562" w:type="dxa"/>
            <w:vMerge/>
            <w:tcBorders>
              <w:top w:val="single" w:sz="4" w:space="0" w:color="auto"/>
              <w:left w:val="single" w:sz="4" w:space="0" w:color="000000"/>
              <w:right w:val="single" w:sz="4" w:space="0" w:color="000000"/>
            </w:tcBorders>
            <w:vAlign w:val="center"/>
          </w:tcPr>
          <w:p w14:paraId="1A09A6DD" w14:textId="77777777" w:rsidR="00EE5907" w:rsidRDefault="00EE5907">
            <w:pPr>
              <w:adjustRightInd w:val="0"/>
              <w:snapToGrid w:val="0"/>
              <w:jc w:val="center"/>
              <w:rPr>
                <w:rFonts w:ascii="宋体" w:hAnsi="宋体"/>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F532F91" w14:textId="77777777" w:rsidR="00EE5907" w:rsidRDefault="005E6B40">
            <w:pPr>
              <w:adjustRightInd w:val="0"/>
              <w:snapToGrid w:val="0"/>
              <w:jc w:val="center"/>
              <w:rPr>
                <w:rFonts w:ascii="宋体" w:hAnsi="宋体"/>
                <w:szCs w:val="21"/>
              </w:rPr>
            </w:pPr>
            <w:r>
              <w:rPr>
                <w:rFonts w:ascii="宋体" w:hAnsi="宋体" w:hint="eastAsia"/>
                <w:szCs w:val="21"/>
              </w:rPr>
              <w:t>体系认证</w:t>
            </w:r>
          </w:p>
        </w:tc>
        <w:tc>
          <w:tcPr>
            <w:tcW w:w="567" w:type="dxa"/>
            <w:tcBorders>
              <w:top w:val="single" w:sz="4" w:space="0" w:color="000000"/>
              <w:left w:val="single" w:sz="4" w:space="0" w:color="000000"/>
              <w:bottom w:val="single" w:sz="4" w:space="0" w:color="000000"/>
              <w:right w:val="single" w:sz="4" w:space="0" w:color="000000"/>
            </w:tcBorders>
            <w:vAlign w:val="center"/>
          </w:tcPr>
          <w:p w14:paraId="3554D23A" w14:textId="77777777" w:rsidR="00EE5907" w:rsidRDefault="005E6B40">
            <w:pPr>
              <w:pStyle w:val="NoSpacing1"/>
              <w:adjustRightInd w:val="0"/>
              <w:snapToGrid w:val="0"/>
              <w:jc w:val="center"/>
              <w:rPr>
                <w:rFonts w:ascii="宋体" w:hAnsi="宋体"/>
              </w:rPr>
            </w:pPr>
            <w:r>
              <w:rPr>
                <w:rFonts w:ascii="宋体" w:hAnsi="宋体" w:cs="宋体"/>
                <w:kern w:val="0"/>
              </w:rPr>
              <w:t>1.5</w:t>
            </w:r>
          </w:p>
        </w:tc>
        <w:tc>
          <w:tcPr>
            <w:tcW w:w="6923" w:type="dxa"/>
            <w:tcBorders>
              <w:top w:val="single" w:sz="4" w:space="0" w:color="000000"/>
              <w:left w:val="single" w:sz="4" w:space="0" w:color="000000"/>
              <w:right w:val="single" w:sz="4" w:space="0" w:color="000000"/>
            </w:tcBorders>
            <w:vAlign w:val="center"/>
          </w:tcPr>
          <w:p w14:paraId="1211BAFD" w14:textId="77777777" w:rsidR="00EE5907" w:rsidRDefault="005E6B40">
            <w:pPr>
              <w:autoSpaceDE w:val="0"/>
              <w:autoSpaceDN w:val="0"/>
              <w:adjustRightInd w:val="0"/>
              <w:snapToGrid w:val="0"/>
              <w:jc w:val="left"/>
              <w:rPr>
                <w:rFonts w:ascii="宋体" w:hAnsi="宋体"/>
                <w:szCs w:val="21"/>
              </w:rPr>
            </w:pPr>
            <w:r>
              <w:rPr>
                <w:rFonts w:ascii="宋体" w:hAnsi="宋体" w:cs="宋体" w:hint="eastAsia"/>
                <w:kern w:val="0"/>
                <w:szCs w:val="21"/>
              </w:rPr>
              <w:t>体系认证 1509001 质量管理体系认证、HSA1801职业健康安全管理体系认证和1S014001环境管理体系认证;每提供一项得</w:t>
            </w:r>
            <w:r>
              <w:rPr>
                <w:rFonts w:ascii="宋体" w:hAnsi="宋体" w:cs="宋体"/>
                <w:kern w:val="0"/>
                <w:szCs w:val="21"/>
              </w:rPr>
              <w:t>0.5</w:t>
            </w:r>
            <w:r>
              <w:rPr>
                <w:rFonts w:ascii="宋体" w:hAnsi="宋体" w:cs="宋体" w:hint="eastAsia"/>
                <w:kern w:val="0"/>
                <w:szCs w:val="21"/>
              </w:rPr>
              <w:t>分, 满分1</w:t>
            </w:r>
            <w:r>
              <w:rPr>
                <w:rFonts w:ascii="宋体" w:hAnsi="宋体" w:cs="宋体"/>
                <w:kern w:val="0"/>
                <w:szCs w:val="21"/>
              </w:rPr>
              <w:t>.5</w:t>
            </w:r>
            <w:r>
              <w:rPr>
                <w:rFonts w:ascii="宋体" w:hAnsi="宋体" w:cs="宋体" w:hint="eastAsia"/>
                <w:kern w:val="0"/>
                <w:szCs w:val="21"/>
              </w:rPr>
              <w:t>分</w:t>
            </w:r>
          </w:p>
        </w:tc>
      </w:tr>
      <w:tr w:rsidR="00EE5907" w14:paraId="5B8F6D8F" w14:textId="77777777">
        <w:trPr>
          <w:trHeight w:val="340"/>
        </w:trPr>
        <w:tc>
          <w:tcPr>
            <w:tcW w:w="562" w:type="dxa"/>
            <w:vMerge/>
            <w:tcBorders>
              <w:top w:val="single" w:sz="4" w:space="0" w:color="auto"/>
              <w:left w:val="single" w:sz="4" w:space="0" w:color="000000"/>
              <w:right w:val="single" w:sz="4" w:space="0" w:color="000000"/>
            </w:tcBorders>
            <w:vAlign w:val="center"/>
          </w:tcPr>
          <w:p w14:paraId="0BB09EA6" w14:textId="77777777" w:rsidR="00EE5907" w:rsidRDefault="00EE5907">
            <w:pPr>
              <w:adjustRightInd w:val="0"/>
              <w:snapToGrid w:val="0"/>
              <w:jc w:val="center"/>
              <w:rPr>
                <w:rFonts w:ascii="宋体" w:hAnsi="宋体"/>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1C305FF" w14:textId="77777777" w:rsidR="00EE5907" w:rsidRDefault="005E6B40">
            <w:pPr>
              <w:adjustRightInd w:val="0"/>
              <w:snapToGrid w:val="0"/>
              <w:jc w:val="center"/>
              <w:rPr>
                <w:rFonts w:ascii="宋体" w:hAnsi="宋体"/>
                <w:szCs w:val="21"/>
              </w:rPr>
            </w:pPr>
            <w:r>
              <w:rPr>
                <w:rFonts w:ascii="宋体" w:hAnsi="宋体" w:hint="eastAsia"/>
                <w:szCs w:val="21"/>
              </w:rPr>
              <w:t>财务状况</w:t>
            </w:r>
          </w:p>
        </w:tc>
        <w:tc>
          <w:tcPr>
            <w:tcW w:w="567" w:type="dxa"/>
            <w:tcBorders>
              <w:top w:val="single" w:sz="4" w:space="0" w:color="000000"/>
              <w:left w:val="single" w:sz="4" w:space="0" w:color="000000"/>
              <w:bottom w:val="single" w:sz="4" w:space="0" w:color="000000"/>
              <w:right w:val="single" w:sz="4" w:space="0" w:color="000000"/>
            </w:tcBorders>
            <w:vAlign w:val="center"/>
          </w:tcPr>
          <w:p w14:paraId="01C9CA41" w14:textId="77777777" w:rsidR="00EE5907" w:rsidRDefault="005E6B40">
            <w:pPr>
              <w:pStyle w:val="NoSpacing1"/>
              <w:adjustRightInd w:val="0"/>
              <w:snapToGrid w:val="0"/>
              <w:jc w:val="center"/>
              <w:rPr>
                <w:rFonts w:ascii="宋体" w:hAnsi="宋体" w:cs="宋体"/>
                <w:kern w:val="0"/>
              </w:rPr>
            </w:pPr>
            <w:r>
              <w:rPr>
                <w:rFonts w:ascii="宋体" w:hAnsi="宋体" w:cs="宋体" w:hint="eastAsia"/>
                <w:kern w:val="0"/>
              </w:rPr>
              <w:t>1</w:t>
            </w:r>
            <w:r>
              <w:rPr>
                <w:rFonts w:ascii="宋体" w:hAnsi="宋体" w:cs="宋体"/>
                <w:kern w:val="0"/>
              </w:rPr>
              <w:t>.5</w:t>
            </w:r>
          </w:p>
        </w:tc>
        <w:tc>
          <w:tcPr>
            <w:tcW w:w="6923" w:type="dxa"/>
            <w:tcBorders>
              <w:top w:val="single" w:sz="4" w:space="0" w:color="000000"/>
              <w:left w:val="single" w:sz="4" w:space="0" w:color="000000"/>
              <w:right w:val="single" w:sz="4" w:space="0" w:color="000000"/>
            </w:tcBorders>
            <w:vAlign w:val="center"/>
          </w:tcPr>
          <w:p w14:paraId="3560BF16" w14:textId="77777777" w:rsidR="00EE5907" w:rsidRDefault="005E6B40">
            <w:pPr>
              <w:autoSpaceDE w:val="0"/>
              <w:autoSpaceDN w:val="0"/>
              <w:adjustRightInd w:val="0"/>
              <w:snapToGrid w:val="0"/>
              <w:jc w:val="left"/>
              <w:rPr>
                <w:rFonts w:ascii="宋体" w:hAnsi="宋体" w:cs="宋体"/>
                <w:kern w:val="0"/>
                <w:szCs w:val="21"/>
              </w:rPr>
            </w:pPr>
            <w:r>
              <w:rPr>
                <w:rFonts w:ascii="宋体" w:hAnsi="宋体" w:cs="宋体" w:hint="eastAsia"/>
                <w:kern w:val="0"/>
                <w:szCs w:val="21"/>
              </w:rPr>
              <w:t>提供近2</w:t>
            </w:r>
            <w:r>
              <w:rPr>
                <w:rFonts w:ascii="宋体" w:hAnsi="宋体" w:cs="宋体"/>
                <w:kern w:val="0"/>
                <w:szCs w:val="21"/>
              </w:rPr>
              <w:t>018-2020</w:t>
            </w:r>
            <w:r>
              <w:rPr>
                <w:rFonts w:ascii="宋体" w:hAnsi="宋体" w:cs="宋体" w:hint="eastAsia"/>
                <w:kern w:val="0"/>
                <w:szCs w:val="21"/>
              </w:rPr>
              <w:t>年经第三方审计的财务报表且无亏损的得1</w:t>
            </w:r>
            <w:r>
              <w:rPr>
                <w:rFonts w:ascii="宋体" w:hAnsi="宋体" w:cs="宋体"/>
                <w:kern w:val="0"/>
                <w:szCs w:val="21"/>
              </w:rPr>
              <w:t>.5</w:t>
            </w:r>
            <w:r>
              <w:rPr>
                <w:rFonts w:ascii="宋体" w:hAnsi="宋体" w:cs="宋体" w:hint="eastAsia"/>
                <w:kern w:val="0"/>
                <w:szCs w:val="21"/>
              </w:rPr>
              <w:t>分，有亏损或未提供财务报表不得分。</w:t>
            </w:r>
          </w:p>
        </w:tc>
      </w:tr>
      <w:tr w:rsidR="00EE5907" w14:paraId="20FB3289" w14:textId="77777777">
        <w:trPr>
          <w:trHeight w:val="340"/>
        </w:trPr>
        <w:tc>
          <w:tcPr>
            <w:tcW w:w="562" w:type="dxa"/>
            <w:vMerge/>
            <w:tcBorders>
              <w:left w:val="single" w:sz="4" w:space="0" w:color="000000"/>
              <w:right w:val="single" w:sz="4" w:space="0" w:color="000000"/>
            </w:tcBorders>
            <w:vAlign w:val="center"/>
          </w:tcPr>
          <w:p w14:paraId="286AEB21" w14:textId="77777777" w:rsidR="00EE5907" w:rsidRDefault="00EE5907">
            <w:pPr>
              <w:adjustRightInd w:val="0"/>
              <w:snapToGrid w:val="0"/>
              <w:rPr>
                <w:rFonts w:ascii="宋体" w:hAnsi="宋体"/>
                <w:szCs w:val="21"/>
              </w:rPr>
            </w:pPr>
          </w:p>
        </w:tc>
        <w:tc>
          <w:tcPr>
            <w:tcW w:w="709" w:type="dxa"/>
            <w:tcBorders>
              <w:top w:val="single" w:sz="4" w:space="0" w:color="000000"/>
              <w:left w:val="single" w:sz="4" w:space="0" w:color="000000"/>
              <w:right w:val="single" w:sz="4" w:space="0" w:color="000000"/>
            </w:tcBorders>
            <w:vAlign w:val="center"/>
          </w:tcPr>
          <w:p w14:paraId="28CB2536" w14:textId="77777777" w:rsidR="00EE5907" w:rsidRDefault="005E6B40">
            <w:pPr>
              <w:adjustRightInd w:val="0"/>
              <w:snapToGrid w:val="0"/>
              <w:jc w:val="center"/>
              <w:rPr>
                <w:rFonts w:ascii="宋体" w:hAnsi="宋体"/>
                <w:szCs w:val="21"/>
              </w:rPr>
            </w:pPr>
            <w:r>
              <w:rPr>
                <w:rFonts w:ascii="宋体" w:hAnsi="宋体" w:cs="宋体" w:hint="eastAsia"/>
                <w:kern w:val="0"/>
                <w:szCs w:val="21"/>
              </w:rPr>
              <w:t>售后服务承诺</w:t>
            </w:r>
          </w:p>
        </w:tc>
        <w:tc>
          <w:tcPr>
            <w:tcW w:w="567" w:type="dxa"/>
            <w:tcBorders>
              <w:top w:val="single" w:sz="4" w:space="0" w:color="000000"/>
              <w:left w:val="single" w:sz="4" w:space="0" w:color="000000"/>
              <w:bottom w:val="single" w:sz="4" w:space="0" w:color="000000"/>
              <w:right w:val="single" w:sz="4" w:space="0" w:color="000000"/>
            </w:tcBorders>
            <w:vAlign w:val="center"/>
          </w:tcPr>
          <w:p w14:paraId="145F4264" w14:textId="77777777" w:rsidR="00EE5907" w:rsidRDefault="005E6B40">
            <w:pPr>
              <w:adjustRightInd w:val="0"/>
              <w:snapToGrid w:val="0"/>
              <w:jc w:val="center"/>
              <w:rPr>
                <w:rFonts w:ascii="宋体" w:hAnsi="宋体" w:cs="宋体"/>
                <w:kern w:val="0"/>
                <w:szCs w:val="21"/>
              </w:rPr>
            </w:pPr>
            <w:r>
              <w:rPr>
                <w:rFonts w:ascii="宋体" w:hAnsi="宋体" w:cs="宋体" w:hint="eastAsia"/>
                <w:kern w:val="0"/>
                <w:szCs w:val="21"/>
              </w:rPr>
              <w:t>3</w:t>
            </w:r>
          </w:p>
        </w:tc>
        <w:tc>
          <w:tcPr>
            <w:tcW w:w="6923" w:type="dxa"/>
            <w:tcBorders>
              <w:top w:val="single" w:sz="4" w:space="0" w:color="000000"/>
              <w:left w:val="single" w:sz="4" w:space="0" w:color="000000"/>
              <w:bottom w:val="single" w:sz="4" w:space="0" w:color="000000"/>
              <w:right w:val="single" w:sz="4" w:space="0" w:color="000000"/>
            </w:tcBorders>
            <w:vAlign w:val="center"/>
          </w:tcPr>
          <w:p w14:paraId="2582AB87" w14:textId="77777777" w:rsidR="00EE5907" w:rsidRDefault="005E6B40">
            <w:pPr>
              <w:adjustRightInd w:val="0"/>
              <w:snapToGrid w:val="0"/>
              <w:rPr>
                <w:rFonts w:ascii="宋体" w:hAnsi="宋体" w:cs="宋体"/>
                <w:kern w:val="0"/>
                <w:szCs w:val="21"/>
              </w:rPr>
            </w:pPr>
            <w:r>
              <w:rPr>
                <w:rFonts w:ascii="宋体" w:hAnsi="宋体" w:cs="宋体" w:hint="eastAsia"/>
                <w:kern w:val="0"/>
                <w:szCs w:val="21"/>
              </w:rPr>
              <w:t>根据投标人所提供服务承诺等情况，服务承诺具体可行、人员车辆配备专业合理的给3分,服务承诺基本可行、人员车 辆配备有待提高的给1-2分,未提供的此项不得分</w:t>
            </w:r>
          </w:p>
        </w:tc>
      </w:tr>
      <w:tr w:rsidR="00EE5907" w14:paraId="6E7040EA" w14:textId="77777777">
        <w:trPr>
          <w:trHeight w:val="340"/>
        </w:trPr>
        <w:tc>
          <w:tcPr>
            <w:tcW w:w="562" w:type="dxa"/>
            <w:tcBorders>
              <w:left w:val="single" w:sz="4" w:space="0" w:color="000000"/>
              <w:right w:val="single" w:sz="4" w:space="0" w:color="000000"/>
            </w:tcBorders>
            <w:vAlign w:val="center"/>
          </w:tcPr>
          <w:p w14:paraId="5FCE791A" w14:textId="77777777" w:rsidR="00EE5907" w:rsidRDefault="00EE5907">
            <w:pPr>
              <w:adjustRightInd w:val="0"/>
              <w:snapToGrid w:val="0"/>
              <w:rPr>
                <w:rFonts w:ascii="宋体" w:hAnsi="宋体"/>
                <w:szCs w:val="21"/>
              </w:rPr>
            </w:pPr>
          </w:p>
        </w:tc>
        <w:tc>
          <w:tcPr>
            <w:tcW w:w="709" w:type="dxa"/>
            <w:tcBorders>
              <w:top w:val="single" w:sz="4" w:space="0" w:color="000000"/>
              <w:left w:val="single" w:sz="4" w:space="0" w:color="000000"/>
              <w:right w:val="single" w:sz="4" w:space="0" w:color="000000"/>
            </w:tcBorders>
            <w:vAlign w:val="center"/>
          </w:tcPr>
          <w:p w14:paraId="0F08B14A" w14:textId="77777777" w:rsidR="00EE5907" w:rsidRDefault="005E6B40">
            <w:pPr>
              <w:adjustRightInd w:val="0"/>
              <w:snapToGrid w:val="0"/>
              <w:jc w:val="center"/>
              <w:rPr>
                <w:rFonts w:ascii="宋体" w:hAnsi="宋体" w:cs="宋体"/>
                <w:kern w:val="0"/>
                <w:szCs w:val="21"/>
              </w:rPr>
            </w:pPr>
            <w:r>
              <w:rPr>
                <w:rFonts w:ascii="宋体" w:hAnsi="宋体" w:cs="宋体" w:hint="eastAsia"/>
                <w:kern w:val="0"/>
                <w:szCs w:val="21"/>
              </w:rPr>
              <w:t>在线监测能力</w:t>
            </w:r>
          </w:p>
        </w:tc>
        <w:tc>
          <w:tcPr>
            <w:tcW w:w="567" w:type="dxa"/>
            <w:tcBorders>
              <w:top w:val="single" w:sz="4" w:space="0" w:color="000000"/>
              <w:left w:val="single" w:sz="4" w:space="0" w:color="000000"/>
              <w:bottom w:val="single" w:sz="4" w:space="0" w:color="000000"/>
              <w:right w:val="single" w:sz="4" w:space="0" w:color="000000"/>
            </w:tcBorders>
            <w:vAlign w:val="center"/>
          </w:tcPr>
          <w:p w14:paraId="5B862B5D" w14:textId="77777777" w:rsidR="00EE5907" w:rsidRDefault="005E6B40">
            <w:pPr>
              <w:adjustRightInd w:val="0"/>
              <w:snapToGrid w:val="0"/>
              <w:jc w:val="center"/>
              <w:rPr>
                <w:rFonts w:ascii="宋体" w:hAnsi="宋体" w:cs="宋体"/>
                <w:kern w:val="0"/>
                <w:szCs w:val="21"/>
              </w:rPr>
            </w:pPr>
            <w:r>
              <w:rPr>
                <w:rFonts w:ascii="宋体" w:hAnsi="宋体" w:cs="宋体" w:hint="eastAsia"/>
                <w:kern w:val="0"/>
                <w:szCs w:val="21"/>
              </w:rPr>
              <w:t>3</w:t>
            </w:r>
          </w:p>
        </w:tc>
        <w:tc>
          <w:tcPr>
            <w:tcW w:w="6923" w:type="dxa"/>
            <w:tcBorders>
              <w:top w:val="single" w:sz="4" w:space="0" w:color="000000"/>
              <w:left w:val="single" w:sz="4" w:space="0" w:color="000000"/>
              <w:bottom w:val="single" w:sz="4" w:space="0" w:color="000000"/>
              <w:right w:val="single" w:sz="4" w:space="0" w:color="000000"/>
            </w:tcBorders>
            <w:vAlign w:val="center"/>
          </w:tcPr>
          <w:p w14:paraId="453A7390" w14:textId="77777777" w:rsidR="00EE5907" w:rsidRDefault="005E6B40">
            <w:pPr>
              <w:adjustRightInd w:val="0"/>
              <w:snapToGrid w:val="0"/>
              <w:rPr>
                <w:rFonts w:ascii="宋体" w:hAnsi="宋体" w:cs="宋体"/>
                <w:kern w:val="0"/>
                <w:szCs w:val="21"/>
              </w:rPr>
            </w:pPr>
            <w:r>
              <w:rPr>
                <w:rFonts w:ascii="宋体" w:hAnsi="宋体" w:cs="宋体" w:hint="eastAsia"/>
                <w:kern w:val="0"/>
                <w:szCs w:val="21"/>
              </w:rPr>
              <w:t>投标人具备在线监测设备服务能力,且持有水污染源在线监测系统服务认证证书二级得1分,证书一级得3分 3分</w:t>
            </w:r>
          </w:p>
        </w:tc>
      </w:tr>
      <w:tr w:rsidR="00EE5907" w14:paraId="73D0E65D" w14:textId="77777777">
        <w:trPr>
          <w:trHeight w:val="340"/>
        </w:trPr>
        <w:tc>
          <w:tcPr>
            <w:tcW w:w="562" w:type="dxa"/>
            <w:tcBorders>
              <w:left w:val="single" w:sz="4" w:space="0" w:color="000000"/>
              <w:right w:val="single" w:sz="4" w:space="0" w:color="000000"/>
            </w:tcBorders>
            <w:vAlign w:val="center"/>
          </w:tcPr>
          <w:p w14:paraId="63773689" w14:textId="77777777" w:rsidR="00EE5907" w:rsidRDefault="00EE5907">
            <w:pPr>
              <w:adjustRightInd w:val="0"/>
              <w:snapToGrid w:val="0"/>
              <w:rPr>
                <w:rFonts w:ascii="宋体" w:hAnsi="宋体"/>
                <w:szCs w:val="21"/>
              </w:rPr>
            </w:pPr>
          </w:p>
        </w:tc>
        <w:tc>
          <w:tcPr>
            <w:tcW w:w="709" w:type="dxa"/>
            <w:tcBorders>
              <w:top w:val="single" w:sz="4" w:space="0" w:color="000000"/>
              <w:left w:val="single" w:sz="4" w:space="0" w:color="000000"/>
              <w:right w:val="single" w:sz="4" w:space="0" w:color="000000"/>
            </w:tcBorders>
            <w:vAlign w:val="center"/>
          </w:tcPr>
          <w:p w14:paraId="6F740467" w14:textId="77777777" w:rsidR="00EE5907" w:rsidRDefault="005E6B40">
            <w:pPr>
              <w:adjustRightInd w:val="0"/>
              <w:snapToGrid w:val="0"/>
              <w:jc w:val="center"/>
              <w:rPr>
                <w:rFonts w:ascii="宋体" w:hAnsi="宋体" w:cs="宋体"/>
                <w:kern w:val="0"/>
                <w:szCs w:val="21"/>
              </w:rPr>
            </w:pPr>
            <w:r>
              <w:rPr>
                <w:rFonts w:ascii="宋体" w:hAnsi="宋体" w:cs="宋体" w:hint="eastAsia"/>
                <w:kern w:val="0"/>
                <w:szCs w:val="21"/>
              </w:rPr>
              <w:t>信用体系</w:t>
            </w:r>
          </w:p>
        </w:tc>
        <w:tc>
          <w:tcPr>
            <w:tcW w:w="567" w:type="dxa"/>
            <w:tcBorders>
              <w:top w:val="single" w:sz="4" w:space="0" w:color="000000"/>
              <w:left w:val="single" w:sz="4" w:space="0" w:color="000000"/>
              <w:bottom w:val="single" w:sz="4" w:space="0" w:color="000000"/>
              <w:right w:val="single" w:sz="4" w:space="0" w:color="000000"/>
            </w:tcBorders>
            <w:vAlign w:val="center"/>
          </w:tcPr>
          <w:p w14:paraId="50D9CD11" w14:textId="77777777" w:rsidR="00EE5907" w:rsidRDefault="005E6B40">
            <w:pPr>
              <w:adjustRightInd w:val="0"/>
              <w:snapToGrid w:val="0"/>
              <w:jc w:val="center"/>
              <w:rPr>
                <w:rFonts w:ascii="宋体" w:hAnsi="宋体" w:cs="宋体"/>
                <w:kern w:val="0"/>
                <w:szCs w:val="21"/>
              </w:rPr>
            </w:pPr>
            <w:r>
              <w:rPr>
                <w:rFonts w:ascii="宋体" w:hAnsi="宋体" w:cs="宋体"/>
                <w:kern w:val="0"/>
                <w:szCs w:val="21"/>
              </w:rPr>
              <w:t>1</w:t>
            </w:r>
          </w:p>
        </w:tc>
        <w:tc>
          <w:tcPr>
            <w:tcW w:w="6923" w:type="dxa"/>
            <w:tcBorders>
              <w:top w:val="single" w:sz="4" w:space="0" w:color="000000"/>
              <w:left w:val="single" w:sz="4" w:space="0" w:color="000000"/>
              <w:bottom w:val="single" w:sz="4" w:space="0" w:color="000000"/>
              <w:right w:val="single" w:sz="4" w:space="0" w:color="000000"/>
            </w:tcBorders>
            <w:vAlign w:val="center"/>
          </w:tcPr>
          <w:p w14:paraId="4E9CE383" w14:textId="77777777" w:rsidR="00EE5907" w:rsidRDefault="005E6B40">
            <w:pPr>
              <w:adjustRightInd w:val="0"/>
              <w:snapToGrid w:val="0"/>
              <w:rPr>
                <w:rFonts w:ascii="宋体" w:hAnsi="宋体" w:cs="宋体"/>
                <w:kern w:val="0"/>
                <w:szCs w:val="21"/>
              </w:rPr>
            </w:pPr>
            <w:r>
              <w:rPr>
                <w:rFonts w:ascii="宋体" w:hAnsi="宋体" w:cs="宋体" w:hint="eastAsia"/>
                <w:kern w:val="0"/>
                <w:szCs w:val="21"/>
              </w:rPr>
              <w:t>投标人具有第三方机构出具的AA</w:t>
            </w:r>
            <w:r>
              <w:rPr>
                <w:rFonts w:ascii="宋体" w:hAnsi="宋体" w:cs="宋体"/>
                <w:kern w:val="0"/>
                <w:szCs w:val="21"/>
              </w:rPr>
              <w:t>A</w:t>
            </w:r>
            <w:r>
              <w:rPr>
                <w:rFonts w:ascii="宋体" w:hAnsi="宋体" w:cs="宋体" w:hint="eastAsia"/>
                <w:kern w:val="0"/>
                <w:szCs w:val="21"/>
              </w:rPr>
              <w:t>资信等级证书得</w:t>
            </w:r>
            <w:r>
              <w:rPr>
                <w:rFonts w:ascii="宋体" w:hAnsi="宋体" w:cs="宋体"/>
                <w:kern w:val="0"/>
                <w:szCs w:val="21"/>
              </w:rPr>
              <w:t>1</w:t>
            </w:r>
            <w:r>
              <w:rPr>
                <w:rFonts w:ascii="宋体" w:hAnsi="宋体" w:cs="宋体" w:hint="eastAsia"/>
                <w:kern w:val="0"/>
                <w:szCs w:val="21"/>
              </w:rPr>
              <w:t>分，无不得分。</w:t>
            </w:r>
          </w:p>
        </w:tc>
      </w:tr>
      <w:tr w:rsidR="00EE5907" w14:paraId="575373FC" w14:textId="77777777">
        <w:trPr>
          <w:trHeight w:val="340"/>
        </w:trPr>
        <w:tc>
          <w:tcPr>
            <w:tcW w:w="1271" w:type="dxa"/>
            <w:gridSpan w:val="2"/>
            <w:tcBorders>
              <w:top w:val="single" w:sz="4" w:space="0" w:color="000000"/>
              <w:left w:val="single" w:sz="4" w:space="0" w:color="000000"/>
              <w:bottom w:val="single" w:sz="4" w:space="0" w:color="000000"/>
              <w:right w:val="single" w:sz="4" w:space="0" w:color="000000"/>
            </w:tcBorders>
            <w:vAlign w:val="center"/>
          </w:tcPr>
          <w:p w14:paraId="30226C75" w14:textId="77777777" w:rsidR="00EE5907" w:rsidRDefault="005E6B40">
            <w:pPr>
              <w:adjustRightInd w:val="0"/>
              <w:snapToGrid w:val="0"/>
              <w:jc w:val="center"/>
              <w:rPr>
                <w:rFonts w:ascii="宋体" w:hAnsi="宋体"/>
                <w:szCs w:val="21"/>
              </w:rPr>
            </w:pPr>
            <w:r>
              <w:rPr>
                <w:rFonts w:ascii="宋体" w:hAnsi="宋体" w:hint="eastAsia"/>
                <w:szCs w:val="21"/>
              </w:rPr>
              <w:t>总分</w:t>
            </w:r>
          </w:p>
        </w:tc>
        <w:tc>
          <w:tcPr>
            <w:tcW w:w="567" w:type="dxa"/>
            <w:tcBorders>
              <w:top w:val="single" w:sz="4" w:space="0" w:color="000000"/>
              <w:left w:val="single" w:sz="4" w:space="0" w:color="000000"/>
              <w:bottom w:val="single" w:sz="4" w:space="0" w:color="000000"/>
              <w:right w:val="single" w:sz="4" w:space="0" w:color="000000"/>
            </w:tcBorders>
            <w:vAlign w:val="center"/>
          </w:tcPr>
          <w:p w14:paraId="33A782EC" w14:textId="628B1326" w:rsidR="00EE5907" w:rsidRDefault="005E6B40">
            <w:pPr>
              <w:adjustRightInd w:val="0"/>
              <w:snapToGrid w:val="0"/>
              <w:jc w:val="center"/>
              <w:rPr>
                <w:rFonts w:ascii="宋体" w:hAnsi="宋体"/>
                <w:szCs w:val="21"/>
              </w:rPr>
            </w:pPr>
            <w:r>
              <w:rPr>
                <w:rFonts w:ascii="宋体" w:hAnsi="宋体"/>
                <w:szCs w:val="21"/>
              </w:rPr>
              <w:fldChar w:fldCharType="begin"/>
            </w:r>
            <w:r>
              <w:rPr>
                <w:rFonts w:ascii="宋体" w:hAnsi="宋体"/>
                <w:szCs w:val="21"/>
              </w:rPr>
              <w:instrText xml:space="preserve"> =SUM(above) \* MERGEFORMAT </w:instrText>
            </w:r>
            <w:r>
              <w:rPr>
                <w:rFonts w:ascii="宋体" w:hAnsi="宋体"/>
                <w:szCs w:val="21"/>
              </w:rPr>
              <w:fldChar w:fldCharType="separate"/>
            </w:r>
            <w:r w:rsidR="00DF5FC0">
              <w:rPr>
                <w:rFonts w:ascii="宋体" w:hAnsi="宋体"/>
                <w:noProof/>
                <w:szCs w:val="21"/>
              </w:rPr>
              <w:t>100</w:t>
            </w:r>
            <w:r>
              <w:rPr>
                <w:rFonts w:ascii="宋体" w:hAnsi="宋体"/>
                <w:szCs w:val="21"/>
              </w:rPr>
              <w:fldChar w:fldCharType="end"/>
            </w:r>
          </w:p>
        </w:tc>
        <w:tc>
          <w:tcPr>
            <w:tcW w:w="6923" w:type="dxa"/>
            <w:tcBorders>
              <w:top w:val="single" w:sz="4" w:space="0" w:color="000000"/>
              <w:left w:val="single" w:sz="4" w:space="0" w:color="000000"/>
              <w:bottom w:val="single" w:sz="4" w:space="0" w:color="000000"/>
              <w:right w:val="single" w:sz="4" w:space="0" w:color="000000"/>
            </w:tcBorders>
            <w:vAlign w:val="center"/>
          </w:tcPr>
          <w:p w14:paraId="3C5656F9" w14:textId="77777777" w:rsidR="00EE5907" w:rsidRDefault="005E6B40">
            <w:pPr>
              <w:adjustRightInd w:val="0"/>
              <w:snapToGrid w:val="0"/>
              <w:rPr>
                <w:rFonts w:ascii="宋体" w:hAnsi="宋体"/>
                <w:szCs w:val="21"/>
              </w:rPr>
            </w:pPr>
            <w:r>
              <w:rPr>
                <w:rFonts w:ascii="宋体" w:hAnsi="宋体" w:hint="eastAsia"/>
                <w:szCs w:val="21"/>
              </w:rPr>
              <w:t>/</w:t>
            </w:r>
          </w:p>
        </w:tc>
      </w:tr>
    </w:tbl>
    <w:p w14:paraId="3795691B" w14:textId="77777777" w:rsidR="00EE5907" w:rsidRDefault="00EE5907">
      <w:pPr>
        <w:pStyle w:val="1"/>
        <w:spacing w:before="240" w:after="120"/>
        <w:jc w:val="both"/>
        <w:rPr>
          <w:rFonts w:hAnsi="宋体"/>
        </w:rPr>
        <w:sectPr w:rsidR="00EE5907">
          <w:type w:val="nextColumn"/>
          <w:pgSz w:w="11907" w:h="16840"/>
          <w:pgMar w:top="1247" w:right="1588" w:bottom="1418" w:left="1588" w:header="907" w:footer="907" w:gutter="0"/>
          <w:cols w:space="720"/>
          <w:docGrid w:linePitch="312"/>
        </w:sectPr>
      </w:pPr>
    </w:p>
    <w:p w14:paraId="79EE137C" w14:textId="77777777" w:rsidR="00EE5907" w:rsidRDefault="005E6B40">
      <w:pPr>
        <w:pStyle w:val="1"/>
        <w:numPr>
          <w:ilvl w:val="0"/>
          <w:numId w:val="3"/>
        </w:numPr>
        <w:spacing w:before="120" w:after="120" w:line="300" w:lineRule="auto"/>
        <w:rPr>
          <w:rFonts w:hAnsi="宋体"/>
          <w:sz w:val="32"/>
          <w:szCs w:val="32"/>
        </w:rPr>
      </w:pPr>
      <w:bookmarkStart w:id="1078" w:name="_Toc78914412"/>
      <w:r>
        <w:rPr>
          <w:rFonts w:hAnsi="宋体" w:hint="eastAsia"/>
          <w:sz w:val="32"/>
          <w:szCs w:val="32"/>
        </w:rPr>
        <w:lastRenderedPageBreak/>
        <w:t>合同草案</w:t>
      </w:r>
      <w:bookmarkEnd w:id="1076"/>
      <w:bookmarkEnd w:id="1078"/>
    </w:p>
    <w:p w14:paraId="3D6E84B7" w14:textId="77777777" w:rsidR="00EE5907" w:rsidRDefault="005E6B40">
      <w:pPr>
        <w:adjustRightInd w:val="0"/>
        <w:snapToGrid w:val="0"/>
        <w:spacing w:line="560" w:lineRule="exact"/>
        <w:jc w:val="center"/>
        <w:rPr>
          <w:rFonts w:eastAsia="方正小标宋简体"/>
          <w:bCs/>
          <w:sz w:val="48"/>
        </w:rPr>
      </w:pPr>
      <w:r>
        <w:rPr>
          <w:rFonts w:eastAsia="华文中宋"/>
          <w:b/>
          <w:bCs/>
          <w:sz w:val="48"/>
        </w:rPr>
        <w:t xml:space="preserve">  </w:t>
      </w:r>
      <w:r>
        <w:rPr>
          <w:rFonts w:eastAsia="华文中宋"/>
          <w:b/>
          <w:bCs/>
          <w:sz w:val="48"/>
          <w:u w:val="single"/>
        </w:rPr>
        <w:t xml:space="preserve">              </w:t>
      </w:r>
      <w:r>
        <w:rPr>
          <w:rFonts w:eastAsia="方正小标宋简体" w:hint="eastAsia"/>
          <w:bCs/>
          <w:sz w:val="48"/>
        </w:rPr>
        <w:t>采</w:t>
      </w:r>
      <w:r>
        <w:rPr>
          <w:rFonts w:eastAsia="方正小标宋简体"/>
          <w:bCs/>
          <w:sz w:val="48"/>
        </w:rPr>
        <w:t xml:space="preserve"> </w:t>
      </w:r>
      <w:r>
        <w:rPr>
          <w:rFonts w:eastAsia="方正小标宋简体" w:hint="eastAsia"/>
          <w:bCs/>
          <w:sz w:val="48"/>
        </w:rPr>
        <w:t>购</w:t>
      </w:r>
      <w:r>
        <w:rPr>
          <w:rFonts w:eastAsia="方正小标宋简体"/>
          <w:bCs/>
          <w:sz w:val="48"/>
        </w:rPr>
        <w:t xml:space="preserve"> </w:t>
      </w:r>
      <w:r>
        <w:rPr>
          <w:rFonts w:eastAsia="方正小标宋简体" w:hint="eastAsia"/>
          <w:bCs/>
          <w:sz w:val="48"/>
        </w:rPr>
        <w:t>合</w:t>
      </w:r>
      <w:r>
        <w:rPr>
          <w:rFonts w:eastAsia="方正小标宋简体"/>
          <w:bCs/>
          <w:sz w:val="48"/>
        </w:rPr>
        <w:t xml:space="preserve"> </w:t>
      </w:r>
      <w:r>
        <w:rPr>
          <w:rFonts w:eastAsia="方正小标宋简体" w:hint="eastAsia"/>
          <w:bCs/>
          <w:sz w:val="48"/>
        </w:rPr>
        <w:t>同</w:t>
      </w:r>
    </w:p>
    <w:p w14:paraId="53E6464F" w14:textId="77777777" w:rsidR="00EE5907" w:rsidRDefault="005E6B40">
      <w:pPr>
        <w:adjustRightInd w:val="0"/>
        <w:snapToGrid w:val="0"/>
        <w:spacing w:line="560" w:lineRule="exact"/>
        <w:jc w:val="center"/>
        <w:rPr>
          <w:rFonts w:eastAsia="方正小标宋简体"/>
          <w:bCs/>
          <w:sz w:val="48"/>
        </w:rPr>
      </w:pPr>
      <w:r>
        <w:rPr>
          <w:rFonts w:eastAsia="方正小标宋简体"/>
          <w:bCs/>
          <w:sz w:val="48"/>
        </w:rPr>
        <w:t xml:space="preserve">             </w:t>
      </w:r>
    </w:p>
    <w:p w14:paraId="442418C5" w14:textId="77777777" w:rsidR="00EE5907" w:rsidRDefault="005E6B40">
      <w:pPr>
        <w:adjustRightInd w:val="0"/>
        <w:snapToGrid w:val="0"/>
        <w:spacing w:line="300" w:lineRule="exact"/>
        <w:rPr>
          <w:rFonts w:eastAsia="华文中宋"/>
          <w:bCs/>
          <w:szCs w:val="21"/>
        </w:rPr>
      </w:pPr>
      <w:r>
        <w:rPr>
          <w:rFonts w:hint="eastAsia"/>
          <w:bCs/>
        </w:rPr>
        <w:t>合同编号</w:t>
      </w:r>
      <w:r>
        <w:rPr>
          <w:rFonts w:hint="eastAsia"/>
        </w:rPr>
        <w:t>：</w:t>
      </w:r>
      <w:r>
        <w:t xml:space="preserve">                                </w:t>
      </w:r>
      <w:r>
        <w:rPr>
          <w:rFonts w:hint="eastAsia"/>
        </w:rPr>
        <w:t xml:space="preserve">　　</w:t>
      </w:r>
      <w:r>
        <w:t xml:space="preserve">  </w:t>
      </w:r>
      <w:r>
        <w:rPr>
          <w:rFonts w:hint="eastAsia"/>
          <w:bCs/>
        </w:rPr>
        <w:t>签订日期</w:t>
      </w:r>
      <w:r>
        <w:rPr>
          <w:rFonts w:hint="eastAsia"/>
        </w:rPr>
        <w:t>：</w:t>
      </w:r>
      <w:r>
        <w:rPr>
          <w:bCs/>
        </w:rPr>
        <w:t xml:space="preserve">      </w:t>
      </w:r>
      <w:r>
        <w:rPr>
          <w:rFonts w:hint="eastAsia"/>
          <w:bCs/>
        </w:rPr>
        <w:t>年</w:t>
      </w:r>
      <w:r>
        <w:rPr>
          <w:bCs/>
        </w:rPr>
        <w:t xml:space="preserve">   </w:t>
      </w:r>
      <w:r>
        <w:rPr>
          <w:rFonts w:hint="eastAsia"/>
          <w:bCs/>
        </w:rPr>
        <w:t>月</w:t>
      </w:r>
      <w:r>
        <w:rPr>
          <w:bCs/>
        </w:rPr>
        <w:t xml:space="preserve">   </w:t>
      </w:r>
      <w:r>
        <w:rPr>
          <w:rFonts w:hint="eastAsia"/>
          <w:bCs/>
        </w:rPr>
        <w:t>日</w:t>
      </w:r>
      <w:r>
        <w:t xml:space="preserve">       </w:t>
      </w:r>
      <w:r>
        <w:rPr>
          <w:rFonts w:hint="eastAsia"/>
        </w:rPr>
        <w:t xml:space="preserve">　　　</w:t>
      </w:r>
      <w:r>
        <w:t xml:space="preserve">                                </w:t>
      </w:r>
      <w:r>
        <w:rPr>
          <w:rFonts w:hint="eastAsia"/>
          <w:bCs/>
        </w:rPr>
        <w:t>签订地点：</w:t>
      </w:r>
    </w:p>
    <w:tbl>
      <w:tblPr>
        <w:tblW w:w="870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342"/>
        <w:gridCol w:w="388"/>
        <w:gridCol w:w="835"/>
        <w:gridCol w:w="499"/>
        <w:gridCol w:w="2174"/>
        <w:gridCol w:w="117"/>
        <w:gridCol w:w="630"/>
        <w:gridCol w:w="583"/>
        <w:gridCol w:w="371"/>
        <w:gridCol w:w="548"/>
        <w:gridCol w:w="917"/>
        <w:gridCol w:w="519"/>
        <w:gridCol w:w="778"/>
      </w:tblGrid>
      <w:tr w:rsidR="00EE5907" w14:paraId="088784B0" w14:textId="77777777">
        <w:trPr>
          <w:trHeight w:val="397"/>
          <w:jc w:val="center"/>
        </w:trPr>
        <w:tc>
          <w:tcPr>
            <w:tcW w:w="4355" w:type="dxa"/>
            <w:gridSpan w:val="6"/>
            <w:tcBorders>
              <w:top w:val="single" w:sz="12" w:space="0" w:color="auto"/>
            </w:tcBorders>
            <w:vAlign w:val="center"/>
          </w:tcPr>
          <w:p w14:paraId="37D70FC3" w14:textId="77777777" w:rsidR="00EE5907" w:rsidRDefault="005E6B40">
            <w:pPr>
              <w:adjustRightInd w:val="0"/>
              <w:snapToGrid w:val="0"/>
              <w:spacing w:line="240" w:lineRule="exact"/>
              <w:jc w:val="center"/>
              <w:rPr>
                <w:rFonts w:ascii="宋体"/>
                <w:bCs/>
                <w:szCs w:val="21"/>
              </w:rPr>
            </w:pPr>
            <w:r>
              <w:rPr>
                <w:rFonts w:ascii="宋体" w:hAnsi="宋体" w:hint="eastAsia"/>
                <w:bCs/>
                <w:spacing w:val="20"/>
                <w:szCs w:val="21"/>
              </w:rPr>
              <w:t>甲　　方</w:t>
            </w:r>
          </w:p>
        </w:tc>
        <w:tc>
          <w:tcPr>
            <w:tcW w:w="4346" w:type="dxa"/>
            <w:gridSpan w:val="7"/>
            <w:tcBorders>
              <w:top w:val="single" w:sz="12" w:space="0" w:color="auto"/>
            </w:tcBorders>
            <w:vAlign w:val="center"/>
          </w:tcPr>
          <w:p w14:paraId="50848FA5" w14:textId="77777777" w:rsidR="00EE5907" w:rsidRDefault="005E6B40">
            <w:pPr>
              <w:adjustRightInd w:val="0"/>
              <w:snapToGrid w:val="0"/>
              <w:spacing w:line="240" w:lineRule="exact"/>
              <w:jc w:val="center"/>
              <w:rPr>
                <w:rFonts w:ascii="宋体"/>
                <w:bCs/>
                <w:szCs w:val="21"/>
              </w:rPr>
            </w:pPr>
            <w:r>
              <w:rPr>
                <w:rFonts w:ascii="宋体" w:hAnsi="宋体" w:hint="eastAsia"/>
                <w:bCs/>
                <w:spacing w:val="20"/>
                <w:szCs w:val="21"/>
              </w:rPr>
              <w:t>乙　　方</w:t>
            </w:r>
          </w:p>
        </w:tc>
      </w:tr>
      <w:tr w:rsidR="00EE5907" w14:paraId="428F4ADB" w14:textId="77777777">
        <w:trPr>
          <w:trHeight w:val="397"/>
          <w:jc w:val="center"/>
        </w:trPr>
        <w:tc>
          <w:tcPr>
            <w:tcW w:w="1565" w:type="dxa"/>
            <w:gridSpan w:val="3"/>
            <w:vAlign w:val="center"/>
          </w:tcPr>
          <w:p w14:paraId="51F9FBF3" w14:textId="77777777" w:rsidR="00EE5907" w:rsidRDefault="005E6B40">
            <w:pPr>
              <w:adjustRightInd w:val="0"/>
              <w:snapToGrid w:val="0"/>
              <w:spacing w:line="240" w:lineRule="exact"/>
              <w:jc w:val="center"/>
              <w:rPr>
                <w:rFonts w:ascii="宋体"/>
                <w:bCs/>
                <w:szCs w:val="21"/>
              </w:rPr>
            </w:pPr>
            <w:r>
              <w:rPr>
                <w:rFonts w:ascii="宋体" w:hAnsi="宋体" w:hint="eastAsia"/>
                <w:bCs/>
                <w:spacing w:val="45"/>
                <w:kern w:val="0"/>
                <w:szCs w:val="21"/>
              </w:rPr>
              <w:t>单位名</w:t>
            </w:r>
            <w:r>
              <w:rPr>
                <w:rFonts w:ascii="宋体" w:hAnsi="宋体" w:hint="eastAsia"/>
                <w:bCs/>
                <w:spacing w:val="30"/>
                <w:kern w:val="0"/>
                <w:szCs w:val="21"/>
              </w:rPr>
              <w:t>称</w:t>
            </w:r>
          </w:p>
        </w:tc>
        <w:tc>
          <w:tcPr>
            <w:tcW w:w="2790" w:type="dxa"/>
            <w:gridSpan w:val="3"/>
            <w:vAlign w:val="center"/>
          </w:tcPr>
          <w:p w14:paraId="7E4372F7" w14:textId="77777777" w:rsidR="00EE5907" w:rsidRDefault="00EE5907">
            <w:pPr>
              <w:adjustRightInd w:val="0"/>
              <w:snapToGrid w:val="0"/>
              <w:spacing w:line="240" w:lineRule="exact"/>
              <w:ind w:left="100"/>
              <w:jc w:val="center"/>
              <w:rPr>
                <w:rFonts w:ascii="宋体"/>
                <w:bCs/>
                <w:spacing w:val="20"/>
                <w:szCs w:val="21"/>
              </w:rPr>
            </w:pPr>
          </w:p>
        </w:tc>
        <w:tc>
          <w:tcPr>
            <w:tcW w:w="1584" w:type="dxa"/>
            <w:gridSpan w:val="3"/>
            <w:vAlign w:val="center"/>
          </w:tcPr>
          <w:p w14:paraId="7C9E57D3"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单位名</w:t>
            </w:r>
            <w:r>
              <w:rPr>
                <w:rFonts w:ascii="宋体" w:hAnsi="宋体" w:hint="eastAsia"/>
                <w:bCs/>
                <w:spacing w:val="30"/>
                <w:kern w:val="0"/>
                <w:szCs w:val="21"/>
              </w:rPr>
              <w:t>称</w:t>
            </w:r>
          </w:p>
        </w:tc>
        <w:tc>
          <w:tcPr>
            <w:tcW w:w="2762" w:type="dxa"/>
            <w:gridSpan w:val="4"/>
            <w:vAlign w:val="center"/>
          </w:tcPr>
          <w:p w14:paraId="619C41A5" w14:textId="77777777" w:rsidR="00EE5907" w:rsidRDefault="00EE5907">
            <w:pPr>
              <w:adjustRightInd w:val="0"/>
              <w:snapToGrid w:val="0"/>
              <w:spacing w:line="240" w:lineRule="exact"/>
              <w:ind w:left="100"/>
              <w:jc w:val="center"/>
              <w:rPr>
                <w:rFonts w:ascii="宋体"/>
                <w:bCs/>
                <w:spacing w:val="20"/>
                <w:szCs w:val="21"/>
              </w:rPr>
            </w:pPr>
          </w:p>
        </w:tc>
      </w:tr>
      <w:tr w:rsidR="00EE5907" w14:paraId="7EB1F199" w14:textId="77777777">
        <w:trPr>
          <w:trHeight w:val="397"/>
          <w:jc w:val="center"/>
        </w:trPr>
        <w:tc>
          <w:tcPr>
            <w:tcW w:w="1565" w:type="dxa"/>
            <w:gridSpan w:val="3"/>
            <w:vAlign w:val="center"/>
          </w:tcPr>
          <w:p w14:paraId="0E378D53"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15"/>
                <w:kern w:val="0"/>
                <w:szCs w:val="21"/>
              </w:rPr>
              <w:t>法定代表</w:t>
            </w:r>
            <w:r>
              <w:rPr>
                <w:rFonts w:ascii="宋体" w:hAnsi="宋体" w:hint="eastAsia"/>
                <w:bCs/>
                <w:spacing w:val="-2"/>
                <w:kern w:val="0"/>
                <w:szCs w:val="21"/>
              </w:rPr>
              <w:t>人</w:t>
            </w:r>
          </w:p>
        </w:tc>
        <w:tc>
          <w:tcPr>
            <w:tcW w:w="2790" w:type="dxa"/>
            <w:gridSpan w:val="3"/>
            <w:vAlign w:val="center"/>
          </w:tcPr>
          <w:p w14:paraId="043573DC" w14:textId="77777777" w:rsidR="00EE5907" w:rsidRDefault="00EE5907">
            <w:pPr>
              <w:adjustRightInd w:val="0"/>
              <w:snapToGrid w:val="0"/>
              <w:spacing w:line="240" w:lineRule="exact"/>
              <w:ind w:left="100"/>
              <w:jc w:val="center"/>
              <w:rPr>
                <w:rFonts w:ascii="宋体"/>
                <w:bCs/>
                <w:szCs w:val="21"/>
              </w:rPr>
            </w:pPr>
          </w:p>
        </w:tc>
        <w:tc>
          <w:tcPr>
            <w:tcW w:w="1584" w:type="dxa"/>
            <w:gridSpan w:val="3"/>
            <w:vAlign w:val="center"/>
          </w:tcPr>
          <w:p w14:paraId="11AA7612"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15"/>
                <w:kern w:val="0"/>
                <w:szCs w:val="21"/>
              </w:rPr>
              <w:t>法定代表</w:t>
            </w:r>
            <w:r>
              <w:rPr>
                <w:rFonts w:ascii="宋体" w:hAnsi="宋体" w:hint="eastAsia"/>
                <w:bCs/>
                <w:spacing w:val="-2"/>
                <w:kern w:val="0"/>
                <w:szCs w:val="21"/>
              </w:rPr>
              <w:t>人</w:t>
            </w:r>
          </w:p>
        </w:tc>
        <w:tc>
          <w:tcPr>
            <w:tcW w:w="2762" w:type="dxa"/>
            <w:gridSpan w:val="4"/>
            <w:vAlign w:val="center"/>
          </w:tcPr>
          <w:p w14:paraId="53805E64" w14:textId="77777777" w:rsidR="00EE5907" w:rsidRDefault="00EE5907">
            <w:pPr>
              <w:adjustRightInd w:val="0"/>
              <w:snapToGrid w:val="0"/>
              <w:spacing w:line="240" w:lineRule="exact"/>
              <w:ind w:left="100"/>
              <w:jc w:val="center"/>
              <w:rPr>
                <w:rFonts w:ascii="宋体"/>
                <w:bCs/>
                <w:szCs w:val="21"/>
              </w:rPr>
            </w:pPr>
          </w:p>
        </w:tc>
      </w:tr>
      <w:tr w:rsidR="00EE5907" w14:paraId="50857335" w14:textId="77777777">
        <w:trPr>
          <w:trHeight w:val="397"/>
          <w:jc w:val="center"/>
        </w:trPr>
        <w:tc>
          <w:tcPr>
            <w:tcW w:w="1565" w:type="dxa"/>
            <w:gridSpan w:val="3"/>
            <w:vAlign w:val="center"/>
          </w:tcPr>
          <w:p w14:paraId="0B8E8188"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15"/>
                <w:kern w:val="0"/>
                <w:szCs w:val="21"/>
              </w:rPr>
              <w:t>委托代理</w:t>
            </w:r>
            <w:r>
              <w:rPr>
                <w:rFonts w:ascii="宋体" w:hAnsi="宋体" w:hint="eastAsia"/>
                <w:bCs/>
                <w:spacing w:val="-2"/>
                <w:kern w:val="0"/>
                <w:szCs w:val="21"/>
              </w:rPr>
              <w:t>人</w:t>
            </w:r>
          </w:p>
        </w:tc>
        <w:tc>
          <w:tcPr>
            <w:tcW w:w="2790" w:type="dxa"/>
            <w:gridSpan w:val="3"/>
            <w:vAlign w:val="center"/>
          </w:tcPr>
          <w:p w14:paraId="750BF720" w14:textId="77777777" w:rsidR="00EE5907" w:rsidRDefault="00EE5907">
            <w:pPr>
              <w:adjustRightInd w:val="0"/>
              <w:snapToGrid w:val="0"/>
              <w:spacing w:line="240" w:lineRule="exact"/>
              <w:ind w:left="100"/>
              <w:jc w:val="center"/>
              <w:rPr>
                <w:rFonts w:ascii="宋体"/>
                <w:bCs/>
                <w:szCs w:val="21"/>
              </w:rPr>
            </w:pPr>
          </w:p>
        </w:tc>
        <w:tc>
          <w:tcPr>
            <w:tcW w:w="1584" w:type="dxa"/>
            <w:gridSpan w:val="3"/>
            <w:vAlign w:val="center"/>
          </w:tcPr>
          <w:p w14:paraId="671473B8"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15"/>
                <w:kern w:val="0"/>
                <w:szCs w:val="21"/>
              </w:rPr>
              <w:t>委托代理</w:t>
            </w:r>
            <w:r>
              <w:rPr>
                <w:rFonts w:ascii="宋体" w:hAnsi="宋体" w:hint="eastAsia"/>
                <w:bCs/>
                <w:spacing w:val="-2"/>
                <w:kern w:val="0"/>
                <w:szCs w:val="21"/>
              </w:rPr>
              <w:t>人</w:t>
            </w:r>
          </w:p>
        </w:tc>
        <w:tc>
          <w:tcPr>
            <w:tcW w:w="2762" w:type="dxa"/>
            <w:gridSpan w:val="4"/>
            <w:vAlign w:val="center"/>
          </w:tcPr>
          <w:p w14:paraId="16A845AB" w14:textId="77777777" w:rsidR="00EE5907" w:rsidRDefault="00EE5907">
            <w:pPr>
              <w:adjustRightInd w:val="0"/>
              <w:snapToGrid w:val="0"/>
              <w:spacing w:line="240" w:lineRule="exact"/>
              <w:ind w:left="100"/>
              <w:jc w:val="center"/>
              <w:rPr>
                <w:rFonts w:ascii="宋体"/>
                <w:bCs/>
                <w:szCs w:val="21"/>
              </w:rPr>
            </w:pPr>
          </w:p>
        </w:tc>
      </w:tr>
      <w:tr w:rsidR="00EE5907" w14:paraId="3D9D6968" w14:textId="77777777">
        <w:trPr>
          <w:trHeight w:val="397"/>
          <w:jc w:val="center"/>
        </w:trPr>
        <w:tc>
          <w:tcPr>
            <w:tcW w:w="1565" w:type="dxa"/>
            <w:gridSpan w:val="3"/>
            <w:vAlign w:val="center"/>
          </w:tcPr>
          <w:p w14:paraId="2AA19A09"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134"/>
                <w:kern w:val="0"/>
                <w:szCs w:val="21"/>
              </w:rPr>
              <w:t>联系</w:t>
            </w:r>
            <w:r>
              <w:rPr>
                <w:rFonts w:ascii="宋体" w:hAnsi="宋体" w:hint="eastAsia"/>
                <w:bCs/>
                <w:spacing w:val="1"/>
                <w:kern w:val="0"/>
                <w:szCs w:val="21"/>
              </w:rPr>
              <w:t>人</w:t>
            </w:r>
          </w:p>
        </w:tc>
        <w:tc>
          <w:tcPr>
            <w:tcW w:w="2790" w:type="dxa"/>
            <w:gridSpan w:val="3"/>
            <w:vAlign w:val="center"/>
          </w:tcPr>
          <w:p w14:paraId="149F26AF" w14:textId="77777777" w:rsidR="00EE5907" w:rsidRDefault="00EE5907">
            <w:pPr>
              <w:adjustRightInd w:val="0"/>
              <w:snapToGrid w:val="0"/>
              <w:spacing w:line="240" w:lineRule="exact"/>
              <w:ind w:left="200" w:rightChars="-51" w:right="-107"/>
              <w:jc w:val="center"/>
              <w:rPr>
                <w:rFonts w:ascii="宋体"/>
                <w:szCs w:val="21"/>
              </w:rPr>
            </w:pPr>
          </w:p>
        </w:tc>
        <w:tc>
          <w:tcPr>
            <w:tcW w:w="1584" w:type="dxa"/>
            <w:gridSpan w:val="3"/>
            <w:vAlign w:val="center"/>
          </w:tcPr>
          <w:p w14:paraId="389BD221"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134"/>
                <w:kern w:val="0"/>
                <w:szCs w:val="21"/>
              </w:rPr>
              <w:t>联系</w:t>
            </w:r>
            <w:r>
              <w:rPr>
                <w:rFonts w:ascii="宋体" w:hAnsi="宋体" w:hint="eastAsia"/>
                <w:bCs/>
                <w:spacing w:val="1"/>
                <w:kern w:val="0"/>
                <w:szCs w:val="21"/>
              </w:rPr>
              <w:t>人</w:t>
            </w:r>
          </w:p>
        </w:tc>
        <w:tc>
          <w:tcPr>
            <w:tcW w:w="2762" w:type="dxa"/>
            <w:gridSpan w:val="4"/>
            <w:vAlign w:val="center"/>
          </w:tcPr>
          <w:p w14:paraId="4CD90B90" w14:textId="77777777" w:rsidR="00EE5907" w:rsidRDefault="00EE5907">
            <w:pPr>
              <w:adjustRightInd w:val="0"/>
              <w:snapToGrid w:val="0"/>
              <w:spacing w:line="240" w:lineRule="exact"/>
              <w:ind w:left="100"/>
              <w:jc w:val="center"/>
              <w:rPr>
                <w:rFonts w:ascii="宋体"/>
                <w:bCs/>
                <w:spacing w:val="20"/>
                <w:szCs w:val="21"/>
              </w:rPr>
            </w:pPr>
          </w:p>
        </w:tc>
      </w:tr>
      <w:tr w:rsidR="00EE5907" w14:paraId="77CB94C9" w14:textId="77777777">
        <w:trPr>
          <w:trHeight w:val="397"/>
          <w:jc w:val="center"/>
        </w:trPr>
        <w:tc>
          <w:tcPr>
            <w:tcW w:w="1565" w:type="dxa"/>
            <w:gridSpan w:val="3"/>
            <w:vAlign w:val="center"/>
          </w:tcPr>
          <w:p w14:paraId="5AE1894E"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联系电</w:t>
            </w:r>
            <w:r>
              <w:rPr>
                <w:rFonts w:ascii="宋体" w:hAnsi="宋体" w:hint="eastAsia"/>
                <w:bCs/>
                <w:spacing w:val="30"/>
                <w:kern w:val="0"/>
                <w:szCs w:val="21"/>
              </w:rPr>
              <w:t>话</w:t>
            </w:r>
          </w:p>
        </w:tc>
        <w:tc>
          <w:tcPr>
            <w:tcW w:w="2790" w:type="dxa"/>
            <w:gridSpan w:val="3"/>
            <w:vAlign w:val="center"/>
          </w:tcPr>
          <w:p w14:paraId="195D5CF7" w14:textId="77777777" w:rsidR="00EE5907" w:rsidRDefault="00EE5907">
            <w:pPr>
              <w:adjustRightInd w:val="0"/>
              <w:snapToGrid w:val="0"/>
              <w:spacing w:line="240" w:lineRule="exact"/>
              <w:ind w:left="200" w:rightChars="-51" w:right="-107"/>
              <w:jc w:val="center"/>
              <w:rPr>
                <w:rFonts w:ascii="宋体"/>
                <w:szCs w:val="21"/>
              </w:rPr>
            </w:pPr>
          </w:p>
        </w:tc>
        <w:tc>
          <w:tcPr>
            <w:tcW w:w="1584" w:type="dxa"/>
            <w:gridSpan w:val="3"/>
            <w:vAlign w:val="center"/>
          </w:tcPr>
          <w:p w14:paraId="2DC42B3A"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联系电</w:t>
            </w:r>
            <w:r>
              <w:rPr>
                <w:rFonts w:ascii="宋体" w:hAnsi="宋体" w:hint="eastAsia"/>
                <w:bCs/>
                <w:spacing w:val="30"/>
                <w:kern w:val="0"/>
                <w:szCs w:val="21"/>
              </w:rPr>
              <w:t>话</w:t>
            </w:r>
          </w:p>
        </w:tc>
        <w:tc>
          <w:tcPr>
            <w:tcW w:w="2762" w:type="dxa"/>
            <w:gridSpan w:val="4"/>
            <w:vAlign w:val="center"/>
          </w:tcPr>
          <w:p w14:paraId="59BB0C16" w14:textId="77777777" w:rsidR="00EE5907" w:rsidRDefault="00EE5907">
            <w:pPr>
              <w:adjustRightInd w:val="0"/>
              <w:snapToGrid w:val="0"/>
              <w:spacing w:line="240" w:lineRule="exact"/>
              <w:ind w:left="100"/>
              <w:jc w:val="center"/>
              <w:rPr>
                <w:rFonts w:ascii="宋体"/>
                <w:bCs/>
                <w:spacing w:val="20"/>
                <w:szCs w:val="21"/>
              </w:rPr>
            </w:pPr>
          </w:p>
        </w:tc>
      </w:tr>
      <w:tr w:rsidR="00EE5907" w14:paraId="1C3E02CE" w14:textId="77777777">
        <w:trPr>
          <w:trHeight w:val="397"/>
          <w:jc w:val="center"/>
        </w:trPr>
        <w:tc>
          <w:tcPr>
            <w:tcW w:w="1565" w:type="dxa"/>
            <w:gridSpan w:val="3"/>
            <w:vAlign w:val="center"/>
          </w:tcPr>
          <w:p w14:paraId="5817D955"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通讯地</w:t>
            </w:r>
            <w:r>
              <w:rPr>
                <w:rFonts w:ascii="宋体" w:hAnsi="宋体" w:hint="eastAsia"/>
                <w:bCs/>
                <w:spacing w:val="30"/>
                <w:kern w:val="0"/>
                <w:szCs w:val="21"/>
              </w:rPr>
              <w:t>址</w:t>
            </w:r>
          </w:p>
        </w:tc>
        <w:tc>
          <w:tcPr>
            <w:tcW w:w="2790" w:type="dxa"/>
            <w:gridSpan w:val="3"/>
            <w:vAlign w:val="center"/>
          </w:tcPr>
          <w:p w14:paraId="25F96487" w14:textId="77777777" w:rsidR="00EE5907" w:rsidRDefault="00EE5907">
            <w:pPr>
              <w:adjustRightInd w:val="0"/>
              <w:snapToGrid w:val="0"/>
              <w:spacing w:line="240" w:lineRule="exact"/>
              <w:ind w:left="100"/>
              <w:jc w:val="center"/>
              <w:rPr>
                <w:rFonts w:ascii="宋体"/>
                <w:bCs/>
                <w:szCs w:val="21"/>
              </w:rPr>
            </w:pPr>
          </w:p>
        </w:tc>
        <w:tc>
          <w:tcPr>
            <w:tcW w:w="1584" w:type="dxa"/>
            <w:gridSpan w:val="3"/>
            <w:vAlign w:val="center"/>
          </w:tcPr>
          <w:p w14:paraId="6B924FEE"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通讯地</w:t>
            </w:r>
            <w:r>
              <w:rPr>
                <w:rFonts w:ascii="宋体" w:hAnsi="宋体" w:hint="eastAsia"/>
                <w:bCs/>
                <w:spacing w:val="30"/>
                <w:kern w:val="0"/>
                <w:szCs w:val="21"/>
              </w:rPr>
              <w:t>址</w:t>
            </w:r>
          </w:p>
        </w:tc>
        <w:tc>
          <w:tcPr>
            <w:tcW w:w="2762" w:type="dxa"/>
            <w:gridSpan w:val="4"/>
            <w:vAlign w:val="center"/>
          </w:tcPr>
          <w:p w14:paraId="671142D6" w14:textId="77777777" w:rsidR="00EE5907" w:rsidRDefault="00EE5907">
            <w:pPr>
              <w:adjustRightInd w:val="0"/>
              <w:snapToGrid w:val="0"/>
              <w:spacing w:line="240" w:lineRule="exact"/>
              <w:ind w:left="100"/>
              <w:jc w:val="center"/>
              <w:rPr>
                <w:rFonts w:ascii="宋体"/>
                <w:bCs/>
                <w:spacing w:val="20"/>
                <w:szCs w:val="21"/>
              </w:rPr>
            </w:pPr>
          </w:p>
        </w:tc>
      </w:tr>
      <w:tr w:rsidR="00EE5907" w14:paraId="2352D989" w14:textId="77777777">
        <w:trPr>
          <w:trHeight w:val="397"/>
          <w:jc w:val="center"/>
        </w:trPr>
        <w:tc>
          <w:tcPr>
            <w:tcW w:w="1565" w:type="dxa"/>
            <w:gridSpan w:val="3"/>
            <w:vAlign w:val="center"/>
          </w:tcPr>
          <w:p w14:paraId="11FE645E"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邮政编</w:t>
            </w:r>
            <w:r>
              <w:rPr>
                <w:rFonts w:ascii="宋体" w:hAnsi="宋体" w:hint="eastAsia"/>
                <w:bCs/>
                <w:spacing w:val="30"/>
                <w:kern w:val="0"/>
                <w:szCs w:val="21"/>
              </w:rPr>
              <w:t>码</w:t>
            </w:r>
          </w:p>
        </w:tc>
        <w:tc>
          <w:tcPr>
            <w:tcW w:w="2790" w:type="dxa"/>
            <w:gridSpan w:val="3"/>
            <w:vAlign w:val="center"/>
          </w:tcPr>
          <w:p w14:paraId="675D2138" w14:textId="77777777" w:rsidR="00EE5907" w:rsidRDefault="00EE5907">
            <w:pPr>
              <w:adjustRightInd w:val="0"/>
              <w:snapToGrid w:val="0"/>
              <w:spacing w:line="240" w:lineRule="exact"/>
              <w:ind w:left="100"/>
              <w:jc w:val="center"/>
              <w:rPr>
                <w:rFonts w:ascii="宋体"/>
                <w:szCs w:val="21"/>
              </w:rPr>
            </w:pPr>
          </w:p>
        </w:tc>
        <w:tc>
          <w:tcPr>
            <w:tcW w:w="1584" w:type="dxa"/>
            <w:gridSpan w:val="3"/>
            <w:vAlign w:val="center"/>
          </w:tcPr>
          <w:p w14:paraId="7AD04E96"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邮政编</w:t>
            </w:r>
            <w:r>
              <w:rPr>
                <w:rFonts w:ascii="宋体" w:hAnsi="宋体" w:hint="eastAsia"/>
                <w:bCs/>
                <w:spacing w:val="30"/>
                <w:kern w:val="0"/>
                <w:szCs w:val="21"/>
              </w:rPr>
              <w:t>码</w:t>
            </w:r>
          </w:p>
        </w:tc>
        <w:tc>
          <w:tcPr>
            <w:tcW w:w="2762" w:type="dxa"/>
            <w:gridSpan w:val="4"/>
            <w:vAlign w:val="center"/>
          </w:tcPr>
          <w:p w14:paraId="2463CA41" w14:textId="77777777" w:rsidR="00EE5907" w:rsidRDefault="00EE5907">
            <w:pPr>
              <w:adjustRightInd w:val="0"/>
              <w:snapToGrid w:val="0"/>
              <w:spacing w:line="240" w:lineRule="exact"/>
              <w:ind w:left="100"/>
              <w:jc w:val="center"/>
              <w:rPr>
                <w:rFonts w:ascii="宋体"/>
                <w:bCs/>
                <w:spacing w:val="20"/>
                <w:szCs w:val="21"/>
              </w:rPr>
            </w:pPr>
          </w:p>
        </w:tc>
      </w:tr>
      <w:tr w:rsidR="00EE5907" w14:paraId="070ABF41" w14:textId="77777777">
        <w:trPr>
          <w:trHeight w:val="397"/>
          <w:jc w:val="center"/>
        </w:trPr>
        <w:tc>
          <w:tcPr>
            <w:tcW w:w="1565" w:type="dxa"/>
            <w:gridSpan w:val="3"/>
            <w:vAlign w:val="center"/>
          </w:tcPr>
          <w:p w14:paraId="3C701FE8"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付款单</w:t>
            </w:r>
            <w:r>
              <w:rPr>
                <w:rFonts w:ascii="宋体" w:hAnsi="宋体" w:hint="eastAsia"/>
                <w:bCs/>
                <w:spacing w:val="30"/>
                <w:kern w:val="0"/>
                <w:szCs w:val="21"/>
              </w:rPr>
              <w:t>位</w:t>
            </w:r>
          </w:p>
        </w:tc>
        <w:tc>
          <w:tcPr>
            <w:tcW w:w="2790" w:type="dxa"/>
            <w:gridSpan w:val="3"/>
            <w:vAlign w:val="center"/>
          </w:tcPr>
          <w:p w14:paraId="3484D788" w14:textId="77777777" w:rsidR="00EE5907" w:rsidRDefault="00EE5907">
            <w:pPr>
              <w:adjustRightInd w:val="0"/>
              <w:snapToGrid w:val="0"/>
              <w:spacing w:line="240" w:lineRule="exact"/>
              <w:ind w:left="100"/>
              <w:jc w:val="center"/>
              <w:rPr>
                <w:rFonts w:ascii="宋体"/>
                <w:bCs/>
                <w:szCs w:val="21"/>
              </w:rPr>
            </w:pPr>
          </w:p>
        </w:tc>
        <w:tc>
          <w:tcPr>
            <w:tcW w:w="1584" w:type="dxa"/>
            <w:gridSpan w:val="3"/>
            <w:vAlign w:val="center"/>
          </w:tcPr>
          <w:p w14:paraId="674D447C"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开户名</w:t>
            </w:r>
            <w:r>
              <w:rPr>
                <w:rFonts w:ascii="宋体" w:hAnsi="宋体" w:hint="eastAsia"/>
                <w:bCs/>
                <w:spacing w:val="30"/>
                <w:kern w:val="0"/>
                <w:szCs w:val="21"/>
              </w:rPr>
              <w:t>称</w:t>
            </w:r>
          </w:p>
        </w:tc>
        <w:tc>
          <w:tcPr>
            <w:tcW w:w="2762" w:type="dxa"/>
            <w:gridSpan w:val="4"/>
            <w:vAlign w:val="center"/>
          </w:tcPr>
          <w:p w14:paraId="1A493F36" w14:textId="77777777" w:rsidR="00EE5907" w:rsidRDefault="00EE5907">
            <w:pPr>
              <w:adjustRightInd w:val="0"/>
              <w:snapToGrid w:val="0"/>
              <w:spacing w:line="240" w:lineRule="exact"/>
              <w:ind w:left="100"/>
              <w:jc w:val="center"/>
              <w:rPr>
                <w:rFonts w:ascii="宋体"/>
                <w:bCs/>
                <w:spacing w:val="20"/>
                <w:szCs w:val="21"/>
              </w:rPr>
            </w:pPr>
          </w:p>
        </w:tc>
      </w:tr>
      <w:tr w:rsidR="00EE5907" w14:paraId="69E29ACC" w14:textId="77777777">
        <w:trPr>
          <w:trHeight w:val="397"/>
          <w:jc w:val="center"/>
        </w:trPr>
        <w:tc>
          <w:tcPr>
            <w:tcW w:w="1565" w:type="dxa"/>
            <w:gridSpan w:val="3"/>
            <w:vAlign w:val="center"/>
          </w:tcPr>
          <w:p w14:paraId="4257E2C6"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开户银</w:t>
            </w:r>
            <w:r>
              <w:rPr>
                <w:rFonts w:ascii="宋体" w:hAnsi="宋体" w:hint="eastAsia"/>
                <w:bCs/>
                <w:spacing w:val="30"/>
                <w:kern w:val="0"/>
                <w:szCs w:val="21"/>
              </w:rPr>
              <w:t>行</w:t>
            </w:r>
          </w:p>
        </w:tc>
        <w:tc>
          <w:tcPr>
            <w:tcW w:w="2790" w:type="dxa"/>
            <w:gridSpan w:val="3"/>
            <w:vAlign w:val="center"/>
          </w:tcPr>
          <w:p w14:paraId="40A3AEAE" w14:textId="77777777" w:rsidR="00EE5907" w:rsidRDefault="00EE5907">
            <w:pPr>
              <w:adjustRightInd w:val="0"/>
              <w:snapToGrid w:val="0"/>
              <w:spacing w:line="240" w:lineRule="exact"/>
              <w:ind w:left="100"/>
              <w:jc w:val="center"/>
              <w:rPr>
                <w:rFonts w:ascii="宋体"/>
                <w:bCs/>
                <w:szCs w:val="21"/>
              </w:rPr>
            </w:pPr>
          </w:p>
        </w:tc>
        <w:tc>
          <w:tcPr>
            <w:tcW w:w="1584" w:type="dxa"/>
            <w:gridSpan w:val="3"/>
            <w:vAlign w:val="center"/>
          </w:tcPr>
          <w:p w14:paraId="62712080"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开户银</w:t>
            </w:r>
            <w:r>
              <w:rPr>
                <w:rFonts w:ascii="宋体" w:hAnsi="宋体" w:hint="eastAsia"/>
                <w:bCs/>
                <w:spacing w:val="30"/>
                <w:kern w:val="0"/>
                <w:szCs w:val="21"/>
              </w:rPr>
              <w:t>行</w:t>
            </w:r>
          </w:p>
        </w:tc>
        <w:tc>
          <w:tcPr>
            <w:tcW w:w="2762" w:type="dxa"/>
            <w:gridSpan w:val="4"/>
            <w:vAlign w:val="center"/>
          </w:tcPr>
          <w:p w14:paraId="28F8BFCB" w14:textId="77777777" w:rsidR="00EE5907" w:rsidRDefault="00EE5907">
            <w:pPr>
              <w:adjustRightInd w:val="0"/>
              <w:snapToGrid w:val="0"/>
              <w:spacing w:line="240" w:lineRule="exact"/>
              <w:ind w:left="100"/>
              <w:jc w:val="center"/>
              <w:rPr>
                <w:rFonts w:ascii="宋体"/>
                <w:bCs/>
                <w:spacing w:val="20"/>
                <w:szCs w:val="21"/>
              </w:rPr>
            </w:pPr>
          </w:p>
        </w:tc>
      </w:tr>
      <w:tr w:rsidR="00EE5907" w14:paraId="7A741915" w14:textId="77777777">
        <w:trPr>
          <w:trHeight w:val="397"/>
          <w:jc w:val="center"/>
        </w:trPr>
        <w:tc>
          <w:tcPr>
            <w:tcW w:w="1565" w:type="dxa"/>
            <w:gridSpan w:val="3"/>
            <w:vAlign w:val="center"/>
          </w:tcPr>
          <w:p w14:paraId="35596BF6"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银行账</w:t>
            </w:r>
            <w:r>
              <w:rPr>
                <w:rFonts w:ascii="宋体" w:hAnsi="宋体" w:hint="eastAsia"/>
                <w:bCs/>
                <w:spacing w:val="30"/>
                <w:kern w:val="0"/>
                <w:szCs w:val="21"/>
              </w:rPr>
              <w:t>号</w:t>
            </w:r>
          </w:p>
        </w:tc>
        <w:tc>
          <w:tcPr>
            <w:tcW w:w="2790" w:type="dxa"/>
            <w:gridSpan w:val="3"/>
            <w:vAlign w:val="center"/>
          </w:tcPr>
          <w:p w14:paraId="428F8CC4" w14:textId="77777777" w:rsidR="00EE5907" w:rsidRDefault="00EE5907">
            <w:pPr>
              <w:adjustRightInd w:val="0"/>
              <w:snapToGrid w:val="0"/>
              <w:spacing w:line="240" w:lineRule="exact"/>
              <w:ind w:left="100"/>
              <w:jc w:val="center"/>
              <w:rPr>
                <w:rFonts w:ascii="宋体"/>
                <w:bCs/>
                <w:szCs w:val="21"/>
              </w:rPr>
            </w:pPr>
          </w:p>
        </w:tc>
        <w:tc>
          <w:tcPr>
            <w:tcW w:w="1584" w:type="dxa"/>
            <w:gridSpan w:val="3"/>
            <w:vAlign w:val="center"/>
          </w:tcPr>
          <w:p w14:paraId="18181139" w14:textId="77777777" w:rsidR="00EE5907" w:rsidRDefault="005E6B40">
            <w:pPr>
              <w:adjustRightInd w:val="0"/>
              <w:snapToGrid w:val="0"/>
              <w:spacing w:line="240" w:lineRule="exact"/>
              <w:jc w:val="center"/>
              <w:rPr>
                <w:rFonts w:ascii="宋体"/>
                <w:bCs/>
                <w:spacing w:val="55"/>
                <w:kern w:val="0"/>
                <w:szCs w:val="21"/>
              </w:rPr>
            </w:pPr>
            <w:r>
              <w:rPr>
                <w:rFonts w:ascii="宋体" w:hAnsi="宋体" w:hint="eastAsia"/>
                <w:bCs/>
                <w:spacing w:val="45"/>
                <w:kern w:val="0"/>
                <w:szCs w:val="21"/>
              </w:rPr>
              <w:t>银行账</w:t>
            </w:r>
            <w:r>
              <w:rPr>
                <w:rFonts w:ascii="宋体" w:hAnsi="宋体" w:hint="eastAsia"/>
                <w:bCs/>
                <w:spacing w:val="30"/>
                <w:kern w:val="0"/>
                <w:szCs w:val="21"/>
              </w:rPr>
              <w:t>号</w:t>
            </w:r>
          </w:p>
        </w:tc>
        <w:tc>
          <w:tcPr>
            <w:tcW w:w="2762" w:type="dxa"/>
            <w:gridSpan w:val="4"/>
            <w:vAlign w:val="center"/>
          </w:tcPr>
          <w:p w14:paraId="6E597F43" w14:textId="77777777" w:rsidR="00EE5907" w:rsidRDefault="00EE5907">
            <w:pPr>
              <w:adjustRightInd w:val="0"/>
              <w:snapToGrid w:val="0"/>
              <w:spacing w:line="240" w:lineRule="exact"/>
              <w:ind w:left="100"/>
              <w:jc w:val="center"/>
              <w:rPr>
                <w:rFonts w:ascii="宋体"/>
                <w:bCs/>
                <w:spacing w:val="20"/>
                <w:szCs w:val="21"/>
              </w:rPr>
            </w:pPr>
          </w:p>
        </w:tc>
      </w:tr>
      <w:tr w:rsidR="00EE5907" w14:paraId="63C5E39C" w14:textId="77777777">
        <w:trPr>
          <w:trHeight w:hRule="exact" w:val="1133"/>
          <w:jc w:val="center"/>
        </w:trPr>
        <w:tc>
          <w:tcPr>
            <w:tcW w:w="8701" w:type="dxa"/>
            <w:gridSpan w:val="13"/>
            <w:vAlign w:val="center"/>
          </w:tcPr>
          <w:p w14:paraId="52F3429F" w14:textId="77777777" w:rsidR="00EE5907" w:rsidRDefault="005E6B40">
            <w:pPr>
              <w:adjustRightInd w:val="0"/>
              <w:snapToGrid w:val="0"/>
              <w:spacing w:line="240" w:lineRule="exact"/>
              <w:rPr>
                <w:bCs/>
                <w:snapToGrid w:val="0"/>
                <w:spacing w:val="-10"/>
                <w:szCs w:val="21"/>
              </w:rPr>
            </w:pPr>
            <w:r>
              <w:rPr>
                <w:rFonts w:hint="eastAsia"/>
                <w:bCs/>
                <w:snapToGrid w:val="0"/>
                <w:spacing w:val="-10"/>
                <w:szCs w:val="21"/>
              </w:rPr>
              <w:t>一、计划任务文号：</w:t>
            </w:r>
            <w:r>
              <w:rPr>
                <w:bCs/>
                <w:snapToGrid w:val="0"/>
                <w:spacing w:val="-10"/>
                <w:szCs w:val="21"/>
                <w:u w:val="single"/>
              </w:rPr>
              <w:t xml:space="preserve">                      </w:t>
            </w:r>
            <w:r>
              <w:rPr>
                <w:bCs/>
                <w:snapToGrid w:val="0"/>
                <w:spacing w:val="-10"/>
                <w:szCs w:val="21"/>
              </w:rPr>
              <w:t xml:space="preserve">  </w:t>
            </w:r>
            <w:r>
              <w:rPr>
                <w:rFonts w:hint="eastAsia"/>
                <w:bCs/>
                <w:snapToGrid w:val="0"/>
                <w:spacing w:val="-10"/>
                <w:szCs w:val="21"/>
              </w:rPr>
              <w:t>合同批准文号：</w:t>
            </w:r>
            <w:r>
              <w:rPr>
                <w:bCs/>
                <w:snapToGrid w:val="0"/>
                <w:spacing w:val="-10"/>
                <w:szCs w:val="21"/>
                <w:u w:val="single"/>
              </w:rPr>
              <w:t xml:space="preserve">                      </w:t>
            </w:r>
            <w:r>
              <w:rPr>
                <w:bCs/>
                <w:snapToGrid w:val="0"/>
                <w:spacing w:val="-10"/>
                <w:szCs w:val="21"/>
              </w:rPr>
              <w:t xml:space="preserve">  </w:t>
            </w:r>
          </w:p>
          <w:p w14:paraId="594FC1AD" w14:textId="77777777" w:rsidR="00EE5907" w:rsidRDefault="005E6B40">
            <w:pPr>
              <w:adjustRightInd w:val="0"/>
              <w:snapToGrid w:val="0"/>
              <w:spacing w:line="240" w:lineRule="exact"/>
              <w:rPr>
                <w:bCs/>
                <w:snapToGrid w:val="0"/>
                <w:spacing w:val="-10"/>
                <w:sz w:val="18"/>
              </w:rPr>
            </w:pPr>
            <w:r>
              <w:rPr>
                <w:rFonts w:hint="eastAsia"/>
                <w:bCs/>
                <w:snapToGrid w:val="0"/>
                <w:spacing w:val="-10"/>
                <w:szCs w:val="21"/>
              </w:rPr>
              <w:t>二、合同标的</w:t>
            </w:r>
            <w:r>
              <w:rPr>
                <w:bCs/>
                <w:snapToGrid w:val="0"/>
                <w:spacing w:val="-10"/>
                <w:szCs w:val="21"/>
              </w:rPr>
              <w:t xml:space="preserve"> </w:t>
            </w:r>
          </w:p>
        </w:tc>
      </w:tr>
      <w:tr w:rsidR="00EE5907" w14:paraId="20213AAB" w14:textId="77777777">
        <w:trPr>
          <w:trHeight w:val="397"/>
          <w:jc w:val="center"/>
        </w:trPr>
        <w:tc>
          <w:tcPr>
            <w:tcW w:w="342" w:type="dxa"/>
            <w:vAlign w:val="center"/>
          </w:tcPr>
          <w:p w14:paraId="39B9C8BD" w14:textId="77777777" w:rsidR="00EE5907" w:rsidRDefault="005E6B40">
            <w:pPr>
              <w:adjustRightInd w:val="0"/>
              <w:snapToGrid w:val="0"/>
              <w:spacing w:line="240" w:lineRule="exact"/>
              <w:ind w:left="-105" w:rightChars="-58" w:right="-122"/>
              <w:jc w:val="center"/>
              <w:rPr>
                <w:bCs/>
                <w:sz w:val="18"/>
              </w:rPr>
            </w:pPr>
            <w:r>
              <w:rPr>
                <w:rFonts w:hint="eastAsia"/>
                <w:bCs/>
                <w:sz w:val="18"/>
              </w:rPr>
              <w:t>序号</w:t>
            </w:r>
          </w:p>
        </w:tc>
        <w:tc>
          <w:tcPr>
            <w:tcW w:w="388" w:type="dxa"/>
            <w:vAlign w:val="center"/>
          </w:tcPr>
          <w:p w14:paraId="2756D82C" w14:textId="77777777" w:rsidR="00EE5907" w:rsidRDefault="005E6B40">
            <w:pPr>
              <w:adjustRightInd w:val="0"/>
              <w:snapToGrid w:val="0"/>
              <w:spacing w:line="240" w:lineRule="exact"/>
              <w:ind w:leftChars="-52" w:left="-109" w:rightChars="-51" w:right="-107"/>
              <w:jc w:val="center"/>
              <w:rPr>
                <w:bCs/>
                <w:sz w:val="18"/>
              </w:rPr>
            </w:pPr>
            <w:r>
              <w:rPr>
                <w:rFonts w:hint="eastAsia"/>
                <w:bCs/>
                <w:sz w:val="18"/>
              </w:rPr>
              <w:t>编码</w:t>
            </w:r>
          </w:p>
        </w:tc>
        <w:tc>
          <w:tcPr>
            <w:tcW w:w="835" w:type="dxa"/>
            <w:vAlign w:val="center"/>
          </w:tcPr>
          <w:p w14:paraId="49AFDDD6" w14:textId="77777777" w:rsidR="00EE5907" w:rsidRDefault="005E6B40">
            <w:pPr>
              <w:adjustRightInd w:val="0"/>
              <w:snapToGrid w:val="0"/>
              <w:spacing w:line="240" w:lineRule="exact"/>
              <w:ind w:leftChars="-51" w:left="-107" w:rightChars="-51" w:right="-107"/>
              <w:jc w:val="center"/>
              <w:rPr>
                <w:bCs/>
                <w:sz w:val="18"/>
              </w:rPr>
            </w:pPr>
            <w:r>
              <w:rPr>
                <w:rFonts w:hint="eastAsia"/>
                <w:bCs/>
                <w:sz w:val="18"/>
              </w:rPr>
              <w:t>物资名称</w:t>
            </w:r>
          </w:p>
        </w:tc>
        <w:tc>
          <w:tcPr>
            <w:tcW w:w="499" w:type="dxa"/>
            <w:vAlign w:val="center"/>
          </w:tcPr>
          <w:p w14:paraId="7ADE2A03" w14:textId="77777777" w:rsidR="00EE5907" w:rsidRDefault="005E6B40">
            <w:pPr>
              <w:adjustRightInd w:val="0"/>
              <w:snapToGrid w:val="0"/>
              <w:spacing w:line="240" w:lineRule="exact"/>
              <w:ind w:leftChars="-51" w:left="-107"/>
              <w:jc w:val="center"/>
              <w:rPr>
                <w:bCs/>
                <w:sz w:val="18"/>
              </w:rPr>
            </w:pPr>
            <w:r>
              <w:rPr>
                <w:rFonts w:hint="eastAsia"/>
                <w:bCs/>
                <w:sz w:val="18"/>
              </w:rPr>
              <w:t>品牌</w:t>
            </w:r>
          </w:p>
          <w:p w14:paraId="37FEBC09" w14:textId="77777777" w:rsidR="00EE5907" w:rsidRDefault="005E6B40">
            <w:pPr>
              <w:adjustRightInd w:val="0"/>
              <w:snapToGrid w:val="0"/>
              <w:spacing w:line="240" w:lineRule="exact"/>
              <w:ind w:leftChars="-51" w:left="-107"/>
              <w:jc w:val="center"/>
              <w:rPr>
                <w:bCs/>
                <w:sz w:val="18"/>
              </w:rPr>
            </w:pPr>
            <w:r>
              <w:rPr>
                <w:rFonts w:hint="eastAsia"/>
                <w:bCs/>
                <w:sz w:val="18"/>
              </w:rPr>
              <w:t>商标</w:t>
            </w:r>
          </w:p>
        </w:tc>
        <w:tc>
          <w:tcPr>
            <w:tcW w:w="2174" w:type="dxa"/>
            <w:vAlign w:val="center"/>
          </w:tcPr>
          <w:p w14:paraId="4280845B" w14:textId="77777777" w:rsidR="00EE5907" w:rsidRDefault="005E6B40">
            <w:pPr>
              <w:adjustRightInd w:val="0"/>
              <w:snapToGrid w:val="0"/>
              <w:spacing w:line="240" w:lineRule="exact"/>
              <w:ind w:leftChars="-51" w:left="-107"/>
              <w:jc w:val="center"/>
              <w:rPr>
                <w:bCs/>
                <w:sz w:val="18"/>
              </w:rPr>
            </w:pPr>
            <w:r>
              <w:rPr>
                <w:rFonts w:hint="eastAsia"/>
                <w:bCs/>
                <w:sz w:val="18"/>
              </w:rPr>
              <w:t>规格型号</w:t>
            </w:r>
          </w:p>
        </w:tc>
        <w:tc>
          <w:tcPr>
            <w:tcW w:w="747" w:type="dxa"/>
            <w:gridSpan w:val="2"/>
            <w:vAlign w:val="center"/>
          </w:tcPr>
          <w:p w14:paraId="57625DCA" w14:textId="77777777" w:rsidR="00EE5907" w:rsidRDefault="005E6B40">
            <w:pPr>
              <w:adjustRightInd w:val="0"/>
              <w:snapToGrid w:val="0"/>
              <w:spacing w:line="240" w:lineRule="exact"/>
              <w:ind w:left="-108" w:rightChars="-51" w:right="-107"/>
              <w:jc w:val="center"/>
              <w:rPr>
                <w:bCs/>
                <w:sz w:val="18"/>
              </w:rPr>
            </w:pPr>
            <w:r>
              <w:rPr>
                <w:rFonts w:hint="eastAsia"/>
                <w:bCs/>
                <w:sz w:val="18"/>
              </w:rPr>
              <w:t>计量</w:t>
            </w:r>
          </w:p>
          <w:p w14:paraId="73B4FA34" w14:textId="77777777" w:rsidR="00EE5907" w:rsidRDefault="005E6B40">
            <w:pPr>
              <w:adjustRightInd w:val="0"/>
              <w:snapToGrid w:val="0"/>
              <w:spacing w:line="240" w:lineRule="exact"/>
              <w:ind w:left="-108" w:rightChars="-51" w:right="-107"/>
              <w:jc w:val="center"/>
              <w:rPr>
                <w:bCs/>
                <w:sz w:val="18"/>
              </w:rPr>
            </w:pPr>
            <w:r>
              <w:rPr>
                <w:rFonts w:hint="eastAsia"/>
                <w:bCs/>
                <w:sz w:val="18"/>
              </w:rPr>
              <w:t>单位</w:t>
            </w:r>
          </w:p>
        </w:tc>
        <w:tc>
          <w:tcPr>
            <w:tcW w:w="583" w:type="dxa"/>
            <w:vAlign w:val="center"/>
          </w:tcPr>
          <w:p w14:paraId="00EF8558" w14:textId="77777777" w:rsidR="00EE5907" w:rsidRDefault="005E6B40">
            <w:pPr>
              <w:adjustRightInd w:val="0"/>
              <w:snapToGrid w:val="0"/>
              <w:spacing w:line="240" w:lineRule="exact"/>
              <w:ind w:left="-108"/>
              <w:jc w:val="center"/>
              <w:rPr>
                <w:bCs/>
                <w:sz w:val="18"/>
              </w:rPr>
            </w:pPr>
            <w:r>
              <w:rPr>
                <w:rFonts w:hint="eastAsia"/>
                <w:bCs/>
                <w:sz w:val="18"/>
              </w:rPr>
              <w:t>数量</w:t>
            </w:r>
          </w:p>
        </w:tc>
        <w:tc>
          <w:tcPr>
            <w:tcW w:w="919" w:type="dxa"/>
            <w:gridSpan w:val="2"/>
            <w:vAlign w:val="center"/>
          </w:tcPr>
          <w:p w14:paraId="7FDB3C88" w14:textId="77777777" w:rsidR="00EE5907" w:rsidRDefault="005E6B40">
            <w:pPr>
              <w:adjustRightInd w:val="0"/>
              <w:snapToGrid w:val="0"/>
              <w:spacing w:line="240" w:lineRule="exact"/>
              <w:ind w:left="-108"/>
              <w:jc w:val="center"/>
              <w:rPr>
                <w:bCs/>
                <w:sz w:val="18"/>
              </w:rPr>
            </w:pPr>
            <w:r>
              <w:rPr>
                <w:rFonts w:hint="eastAsia"/>
                <w:bCs/>
                <w:sz w:val="18"/>
              </w:rPr>
              <w:t>单价</w:t>
            </w:r>
          </w:p>
          <w:p w14:paraId="18AE3D1F" w14:textId="77777777" w:rsidR="00EE5907" w:rsidRDefault="005E6B40">
            <w:pPr>
              <w:adjustRightInd w:val="0"/>
              <w:snapToGrid w:val="0"/>
              <w:spacing w:line="240" w:lineRule="exact"/>
              <w:ind w:left="-108"/>
              <w:jc w:val="center"/>
              <w:rPr>
                <w:bCs/>
                <w:sz w:val="18"/>
              </w:rPr>
            </w:pPr>
            <w:r>
              <w:rPr>
                <w:rFonts w:hint="eastAsia"/>
                <w:bCs/>
                <w:sz w:val="18"/>
              </w:rPr>
              <w:t>（元）</w:t>
            </w:r>
          </w:p>
        </w:tc>
        <w:tc>
          <w:tcPr>
            <w:tcW w:w="917" w:type="dxa"/>
            <w:vAlign w:val="center"/>
          </w:tcPr>
          <w:p w14:paraId="6F6B9C1C" w14:textId="77777777" w:rsidR="00EE5907" w:rsidRDefault="005E6B40">
            <w:pPr>
              <w:widowControl/>
              <w:snapToGrid w:val="0"/>
              <w:spacing w:line="240" w:lineRule="exact"/>
              <w:ind w:leftChars="-51" w:left="-107"/>
              <w:jc w:val="center"/>
              <w:rPr>
                <w:bCs/>
                <w:sz w:val="18"/>
              </w:rPr>
            </w:pPr>
            <w:r>
              <w:rPr>
                <w:rFonts w:hint="eastAsia"/>
                <w:bCs/>
                <w:sz w:val="18"/>
              </w:rPr>
              <w:t>合计金额</w:t>
            </w:r>
          </w:p>
          <w:p w14:paraId="0E50D3D0" w14:textId="77777777" w:rsidR="00EE5907" w:rsidRDefault="005E6B40">
            <w:pPr>
              <w:adjustRightInd w:val="0"/>
              <w:snapToGrid w:val="0"/>
              <w:spacing w:line="240" w:lineRule="exact"/>
              <w:ind w:leftChars="-51" w:left="-107"/>
              <w:jc w:val="center"/>
              <w:rPr>
                <w:bCs/>
                <w:sz w:val="18"/>
              </w:rPr>
            </w:pPr>
            <w:r>
              <w:rPr>
                <w:rFonts w:hint="eastAsia"/>
                <w:bCs/>
                <w:sz w:val="18"/>
              </w:rPr>
              <w:t>（元）</w:t>
            </w:r>
          </w:p>
        </w:tc>
        <w:tc>
          <w:tcPr>
            <w:tcW w:w="519" w:type="dxa"/>
            <w:vAlign w:val="center"/>
          </w:tcPr>
          <w:p w14:paraId="4DDA8CEE" w14:textId="77777777" w:rsidR="00EE5907" w:rsidRDefault="005E6B40">
            <w:pPr>
              <w:adjustRightInd w:val="0"/>
              <w:snapToGrid w:val="0"/>
              <w:spacing w:line="240" w:lineRule="exact"/>
              <w:ind w:left="-108"/>
              <w:jc w:val="center"/>
              <w:rPr>
                <w:bCs/>
                <w:sz w:val="18"/>
              </w:rPr>
            </w:pPr>
            <w:r>
              <w:rPr>
                <w:rFonts w:hint="eastAsia"/>
                <w:bCs/>
                <w:sz w:val="18"/>
              </w:rPr>
              <w:t>交付时间</w:t>
            </w:r>
          </w:p>
        </w:tc>
        <w:tc>
          <w:tcPr>
            <w:tcW w:w="778" w:type="dxa"/>
            <w:vAlign w:val="center"/>
          </w:tcPr>
          <w:p w14:paraId="545D7368" w14:textId="77777777" w:rsidR="00EE5907" w:rsidRDefault="005E6B40">
            <w:pPr>
              <w:adjustRightInd w:val="0"/>
              <w:snapToGrid w:val="0"/>
              <w:spacing w:line="240" w:lineRule="exact"/>
              <w:ind w:left="-108"/>
              <w:jc w:val="center"/>
              <w:rPr>
                <w:bCs/>
                <w:sz w:val="18"/>
              </w:rPr>
            </w:pPr>
            <w:r>
              <w:rPr>
                <w:rFonts w:hint="eastAsia"/>
                <w:bCs/>
                <w:sz w:val="18"/>
              </w:rPr>
              <w:t>备注</w:t>
            </w:r>
          </w:p>
        </w:tc>
      </w:tr>
      <w:tr w:rsidR="00EE5907" w14:paraId="02BA6F62" w14:textId="77777777">
        <w:trPr>
          <w:trHeight w:val="397"/>
          <w:jc w:val="center"/>
        </w:trPr>
        <w:tc>
          <w:tcPr>
            <w:tcW w:w="342" w:type="dxa"/>
            <w:vAlign w:val="center"/>
          </w:tcPr>
          <w:p w14:paraId="35D47C73" w14:textId="77777777" w:rsidR="00EE5907" w:rsidRDefault="00EE5907">
            <w:pPr>
              <w:adjustRightInd w:val="0"/>
              <w:snapToGrid w:val="0"/>
              <w:spacing w:line="240" w:lineRule="exact"/>
              <w:ind w:left="-105" w:rightChars="-58" w:right="-122"/>
              <w:jc w:val="center"/>
              <w:rPr>
                <w:sz w:val="18"/>
              </w:rPr>
            </w:pPr>
          </w:p>
        </w:tc>
        <w:tc>
          <w:tcPr>
            <w:tcW w:w="388" w:type="dxa"/>
            <w:vAlign w:val="center"/>
          </w:tcPr>
          <w:p w14:paraId="33B728D0" w14:textId="77777777" w:rsidR="00EE5907" w:rsidRDefault="00EE5907">
            <w:pPr>
              <w:adjustRightInd w:val="0"/>
              <w:snapToGrid w:val="0"/>
              <w:spacing w:line="240" w:lineRule="exact"/>
              <w:ind w:left="-105" w:rightChars="-58" w:right="-122"/>
              <w:jc w:val="center"/>
              <w:rPr>
                <w:sz w:val="18"/>
              </w:rPr>
            </w:pPr>
          </w:p>
        </w:tc>
        <w:tc>
          <w:tcPr>
            <w:tcW w:w="835" w:type="dxa"/>
            <w:vAlign w:val="center"/>
          </w:tcPr>
          <w:p w14:paraId="14A56FA8" w14:textId="77777777" w:rsidR="00EE5907" w:rsidRDefault="00EE5907">
            <w:pPr>
              <w:adjustRightInd w:val="0"/>
              <w:snapToGrid w:val="0"/>
              <w:spacing w:line="240" w:lineRule="exact"/>
              <w:ind w:left="-105" w:rightChars="-58" w:right="-122"/>
              <w:jc w:val="center"/>
              <w:rPr>
                <w:sz w:val="18"/>
              </w:rPr>
            </w:pPr>
          </w:p>
        </w:tc>
        <w:tc>
          <w:tcPr>
            <w:tcW w:w="499" w:type="dxa"/>
            <w:vAlign w:val="center"/>
          </w:tcPr>
          <w:p w14:paraId="29B94D6F" w14:textId="77777777" w:rsidR="00EE5907" w:rsidRDefault="00EE5907">
            <w:pPr>
              <w:adjustRightInd w:val="0"/>
              <w:snapToGrid w:val="0"/>
              <w:spacing w:line="240" w:lineRule="exact"/>
              <w:ind w:left="-105" w:rightChars="-58" w:right="-122"/>
              <w:jc w:val="center"/>
              <w:rPr>
                <w:sz w:val="18"/>
              </w:rPr>
            </w:pPr>
          </w:p>
        </w:tc>
        <w:tc>
          <w:tcPr>
            <w:tcW w:w="2174" w:type="dxa"/>
            <w:vAlign w:val="center"/>
          </w:tcPr>
          <w:p w14:paraId="44DC6727" w14:textId="77777777" w:rsidR="00EE5907" w:rsidRDefault="00EE5907">
            <w:pPr>
              <w:adjustRightInd w:val="0"/>
              <w:snapToGrid w:val="0"/>
              <w:spacing w:line="240" w:lineRule="exact"/>
              <w:ind w:rightChars="-58" w:right="-122"/>
              <w:jc w:val="center"/>
              <w:rPr>
                <w:sz w:val="18"/>
              </w:rPr>
            </w:pPr>
          </w:p>
        </w:tc>
        <w:tc>
          <w:tcPr>
            <w:tcW w:w="747" w:type="dxa"/>
            <w:gridSpan w:val="2"/>
            <w:vAlign w:val="center"/>
          </w:tcPr>
          <w:p w14:paraId="566E161D" w14:textId="77777777" w:rsidR="00EE5907" w:rsidRDefault="00EE5907">
            <w:pPr>
              <w:adjustRightInd w:val="0"/>
              <w:snapToGrid w:val="0"/>
              <w:spacing w:line="240" w:lineRule="exact"/>
              <w:ind w:left="-108" w:rightChars="-51" w:right="-107"/>
              <w:jc w:val="center"/>
              <w:rPr>
                <w:sz w:val="18"/>
              </w:rPr>
            </w:pPr>
          </w:p>
        </w:tc>
        <w:tc>
          <w:tcPr>
            <w:tcW w:w="583" w:type="dxa"/>
            <w:vAlign w:val="center"/>
          </w:tcPr>
          <w:p w14:paraId="5853334C" w14:textId="77777777" w:rsidR="00EE5907" w:rsidRDefault="00EE5907">
            <w:pPr>
              <w:adjustRightInd w:val="0"/>
              <w:snapToGrid w:val="0"/>
              <w:spacing w:line="240" w:lineRule="exact"/>
              <w:ind w:left="100"/>
              <w:jc w:val="center"/>
              <w:rPr>
                <w:sz w:val="18"/>
              </w:rPr>
            </w:pPr>
          </w:p>
        </w:tc>
        <w:tc>
          <w:tcPr>
            <w:tcW w:w="919" w:type="dxa"/>
            <w:gridSpan w:val="2"/>
            <w:vAlign w:val="center"/>
          </w:tcPr>
          <w:p w14:paraId="0AE3BF82" w14:textId="77777777" w:rsidR="00EE5907" w:rsidRDefault="00EE5907">
            <w:pPr>
              <w:adjustRightInd w:val="0"/>
              <w:snapToGrid w:val="0"/>
              <w:spacing w:line="240" w:lineRule="exact"/>
              <w:ind w:left="100"/>
              <w:jc w:val="center"/>
              <w:rPr>
                <w:sz w:val="18"/>
              </w:rPr>
            </w:pPr>
          </w:p>
        </w:tc>
        <w:tc>
          <w:tcPr>
            <w:tcW w:w="917" w:type="dxa"/>
            <w:vAlign w:val="center"/>
          </w:tcPr>
          <w:p w14:paraId="5E3689FC" w14:textId="77777777" w:rsidR="00EE5907" w:rsidRDefault="00EE5907">
            <w:pPr>
              <w:adjustRightInd w:val="0"/>
              <w:snapToGrid w:val="0"/>
              <w:spacing w:line="240" w:lineRule="exact"/>
              <w:ind w:left="100"/>
              <w:jc w:val="center"/>
              <w:rPr>
                <w:sz w:val="18"/>
              </w:rPr>
            </w:pPr>
          </w:p>
        </w:tc>
        <w:tc>
          <w:tcPr>
            <w:tcW w:w="519" w:type="dxa"/>
            <w:vAlign w:val="center"/>
          </w:tcPr>
          <w:p w14:paraId="6D586561" w14:textId="77777777" w:rsidR="00EE5907" w:rsidRDefault="00EE5907">
            <w:pPr>
              <w:adjustRightInd w:val="0"/>
              <w:snapToGrid w:val="0"/>
              <w:spacing w:line="240" w:lineRule="exact"/>
              <w:ind w:left="100"/>
              <w:jc w:val="center"/>
              <w:rPr>
                <w:sz w:val="18"/>
              </w:rPr>
            </w:pPr>
          </w:p>
        </w:tc>
        <w:tc>
          <w:tcPr>
            <w:tcW w:w="778" w:type="dxa"/>
            <w:vMerge w:val="restart"/>
            <w:vAlign w:val="center"/>
          </w:tcPr>
          <w:p w14:paraId="73363C76" w14:textId="77777777" w:rsidR="00EE5907" w:rsidRDefault="00EE5907">
            <w:pPr>
              <w:adjustRightInd w:val="0"/>
              <w:snapToGrid w:val="0"/>
              <w:spacing w:line="240" w:lineRule="exact"/>
              <w:ind w:left="100"/>
              <w:jc w:val="center"/>
              <w:rPr>
                <w:sz w:val="18"/>
              </w:rPr>
            </w:pPr>
          </w:p>
        </w:tc>
      </w:tr>
      <w:tr w:rsidR="00EE5907" w14:paraId="31D776D9" w14:textId="77777777">
        <w:trPr>
          <w:trHeight w:val="397"/>
          <w:jc w:val="center"/>
        </w:trPr>
        <w:tc>
          <w:tcPr>
            <w:tcW w:w="342" w:type="dxa"/>
            <w:vAlign w:val="center"/>
          </w:tcPr>
          <w:p w14:paraId="454FC776" w14:textId="77777777" w:rsidR="00EE5907" w:rsidRDefault="00EE5907">
            <w:pPr>
              <w:adjustRightInd w:val="0"/>
              <w:snapToGrid w:val="0"/>
              <w:spacing w:line="240" w:lineRule="exact"/>
              <w:ind w:left="-105" w:rightChars="-58" w:right="-122"/>
              <w:jc w:val="center"/>
              <w:rPr>
                <w:sz w:val="18"/>
              </w:rPr>
            </w:pPr>
          </w:p>
        </w:tc>
        <w:tc>
          <w:tcPr>
            <w:tcW w:w="388" w:type="dxa"/>
            <w:vAlign w:val="center"/>
          </w:tcPr>
          <w:p w14:paraId="20A3D0F0" w14:textId="77777777" w:rsidR="00EE5907" w:rsidRDefault="00EE5907">
            <w:pPr>
              <w:adjustRightInd w:val="0"/>
              <w:snapToGrid w:val="0"/>
              <w:spacing w:line="240" w:lineRule="exact"/>
              <w:ind w:left="100"/>
              <w:jc w:val="center"/>
              <w:rPr>
                <w:sz w:val="18"/>
              </w:rPr>
            </w:pPr>
          </w:p>
        </w:tc>
        <w:tc>
          <w:tcPr>
            <w:tcW w:w="835" w:type="dxa"/>
            <w:vAlign w:val="center"/>
          </w:tcPr>
          <w:p w14:paraId="47935437" w14:textId="77777777" w:rsidR="00EE5907" w:rsidRDefault="00EE5907">
            <w:pPr>
              <w:adjustRightInd w:val="0"/>
              <w:snapToGrid w:val="0"/>
              <w:spacing w:line="240" w:lineRule="exact"/>
              <w:ind w:left="100"/>
              <w:jc w:val="center"/>
              <w:rPr>
                <w:sz w:val="18"/>
              </w:rPr>
            </w:pPr>
          </w:p>
        </w:tc>
        <w:tc>
          <w:tcPr>
            <w:tcW w:w="499" w:type="dxa"/>
            <w:vAlign w:val="center"/>
          </w:tcPr>
          <w:p w14:paraId="7A129154" w14:textId="77777777" w:rsidR="00EE5907" w:rsidRDefault="00EE5907">
            <w:pPr>
              <w:adjustRightInd w:val="0"/>
              <w:snapToGrid w:val="0"/>
              <w:spacing w:line="240" w:lineRule="exact"/>
              <w:ind w:left="100"/>
              <w:jc w:val="center"/>
              <w:rPr>
                <w:sz w:val="18"/>
              </w:rPr>
            </w:pPr>
          </w:p>
        </w:tc>
        <w:tc>
          <w:tcPr>
            <w:tcW w:w="2174" w:type="dxa"/>
            <w:vAlign w:val="center"/>
          </w:tcPr>
          <w:p w14:paraId="355E2B11" w14:textId="77777777" w:rsidR="00EE5907" w:rsidRDefault="00EE5907">
            <w:pPr>
              <w:adjustRightInd w:val="0"/>
              <w:snapToGrid w:val="0"/>
              <w:spacing w:line="240" w:lineRule="exact"/>
              <w:ind w:left="100"/>
              <w:jc w:val="center"/>
              <w:rPr>
                <w:sz w:val="18"/>
              </w:rPr>
            </w:pPr>
          </w:p>
        </w:tc>
        <w:tc>
          <w:tcPr>
            <w:tcW w:w="747" w:type="dxa"/>
            <w:gridSpan w:val="2"/>
            <w:vAlign w:val="center"/>
          </w:tcPr>
          <w:p w14:paraId="78A70636" w14:textId="77777777" w:rsidR="00EE5907" w:rsidRDefault="00EE5907">
            <w:pPr>
              <w:adjustRightInd w:val="0"/>
              <w:snapToGrid w:val="0"/>
              <w:spacing w:line="240" w:lineRule="exact"/>
              <w:ind w:left="-108" w:rightChars="-51" w:right="-107"/>
              <w:jc w:val="center"/>
              <w:rPr>
                <w:sz w:val="18"/>
              </w:rPr>
            </w:pPr>
          </w:p>
        </w:tc>
        <w:tc>
          <w:tcPr>
            <w:tcW w:w="583" w:type="dxa"/>
            <w:vAlign w:val="center"/>
          </w:tcPr>
          <w:p w14:paraId="3AA63A0E" w14:textId="77777777" w:rsidR="00EE5907" w:rsidRDefault="00EE5907">
            <w:pPr>
              <w:adjustRightInd w:val="0"/>
              <w:snapToGrid w:val="0"/>
              <w:spacing w:line="240" w:lineRule="exact"/>
              <w:ind w:left="100"/>
              <w:jc w:val="center"/>
              <w:rPr>
                <w:sz w:val="18"/>
              </w:rPr>
            </w:pPr>
          </w:p>
        </w:tc>
        <w:tc>
          <w:tcPr>
            <w:tcW w:w="919" w:type="dxa"/>
            <w:gridSpan w:val="2"/>
            <w:vAlign w:val="center"/>
          </w:tcPr>
          <w:p w14:paraId="160E0F6B" w14:textId="77777777" w:rsidR="00EE5907" w:rsidRDefault="00EE5907">
            <w:pPr>
              <w:adjustRightInd w:val="0"/>
              <w:snapToGrid w:val="0"/>
              <w:spacing w:line="240" w:lineRule="exact"/>
              <w:ind w:left="100"/>
              <w:jc w:val="center"/>
              <w:rPr>
                <w:sz w:val="18"/>
              </w:rPr>
            </w:pPr>
          </w:p>
        </w:tc>
        <w:tc>
          <w:tcPr>
            <w:tcW w:w="917" w:type="dxa"/>
            <w:vAlign w:val="center"/>
          </w:tcPr>
          <w:p w14:paraId="347237AA" w14:textId="77777777" w:rsidR="00EE5907" w:rsidRDefault="00EE5907">
            <w:pPr>
              <w:adjustRightInd w:val="0"/>
              <w:snapToGrid w:val="0"/>
              <w:spacing w:line="240" w:lineRule="exact"/>
              <w:ind w:left="100"/>
              <w:jc w:val="center"/>
              <w:rPr>
                <w:sz w:val="18"/>
              </w:rPr>
            </w:pPr>
          </w:p>
        </w:tc>
        <w:tc>
          <w:tcPr>
            <w:tcW w:w="519" w:type="dxa"/>
            <w:vAlign w:val="center"/>
          </w:tcPr>
          <w:p w14:paraId="1CCE4CA7" w14:textId="77777777" w:rsidR="00EE5907" w:rsidRDefault="00EE5907">
            <w:pPr>
              <w:adjustRightInd w:val="0"/>
              <w:snapToGrid w:val="0"/>
              <w:spacing w:line="240" w:lineRule="exact"/>
              <w:ind w:left="100"/>
              <w:jc w:val="center"/>
              <w:rPr>
                <w:sz w:val="18"/>
              </w:rPr>
            </w:pPr>
          </w:p>
        </w:tc>
        <w:tc>
          <w:tcPr>
            <w:tcW w:w="778" w:type="dxa"/>
            <w:vMerge/>
            <w:vAlign w:val="center"/>
          </w:tcPr>
          <w:p w14:paraId="315F589E" w14:textId="77777777" w:rsidR="00EE5907" w:rsidRDefault="00EE5907">
            <w:pPr>
              <w:widowControl/>
              <w:spacing w:line="240" w:lineRule="exact"/>
              <w:jc w:val="left"/>
              <w:rPr>
                <w:sz w:val="18"/>
              </w:rPr>
            </w:pPr>
          </w:p>
        </w:tc>
      </w:tr>
      <w:tr w:rsidR="00EE5907" w14:paraId="47D6A949" w14:textId="77777777">
        <w:trPr>
          <w:trHeight w:val="397"/>
          <w:jc w:val="center"/>
        </w:trPr>
        <w:tc>
          <w:tcPr>
            <w:tcW w:w="342" w:type="dxa"/>
            <w:vAlign w:val="center"/>
          </w:tcPr>
          <w:p w14:paraId="31F72751" w14:textId="77777777" w:rsidR="00EE5907" w:rsidRDefault="00EE5907">
            <w:pPr>
              <w:adjustRightInd w:val="0"/>
              <w:snapToGrid w:val="0"/>
              <w:spacing w:line="240" w:lineRule="exact"/>
              <w:ind w:left="-105" w:rightChars="-58" w:right="-122"/>
              <w:jc w:val="center"/>
              <w:rPr>
                <w:sz w:val="18"/>
              </w:rPr>
            </w:pPr>
          </w:p>
        </w:tc>
        <w:tc>
          <w:tcPr>
            <w:tcW w:w="388" w:type="dxa"/>
            <w:vAlign w:val="center"/>
          </w:tcPr>
          <w:p w14:paraId="71AC2903" w14:textId="77777777" w:rsidR="00EE5907" w:rsidRDefault="00EE5907">
            <w:pPr>
              <w:adjustRightInd w:val="0"/>
              <w:snapToGrid w:val="0"/>
              <w:spacing w:line="240" w:lineRule="exact"/>
              <w:ind w:left="100"/>
              <w:jc w:val="center"/>
              <w:rPr>
                <w:sz w:val="18"/>
              </w:rPr>
            </w:pPr>
          </w:p>
        </w:tc>
        <w:tc>
          <w:tcPr>
            <w:tcW w:w="835" w:type="dxa"/>
            <w:vAlign w:val="center"/>
          </w:tcPr>
          <w:p w14:paraId="74AE4914" w14:textId="77777777" w:rsidR="00EE5907" w:rsidRDefault="00EE5907">
            <w:pPr>
              <w:adjustRightInd w:val="0"/>
              <w:snapToGrid w:val="0"/>
              <w:spacing w:line="240" w:lineRule="exact"/>
              <w:ind w:left="100"/>
              <w:jc w:val="center"/>
              <w:rPr>
                <w:sz w:val="18"/>
              </w:rPr>
            </w:pPr>
          </w:p>
        </w:tc>
        <w:tc>
          <w:tcPr>
            <w:tcW w:w="499" w:type="dxa"/>
            <w:vAlign w:val="center"/>
          </w:tcPr>
          <w:p w14:paraId="5D36812B" w14:textId="77777777" w:rsidR="00EE5907" w:rsidRDefault="00EE5907">
            <w:pPr>
              <w:adjustRightInd w:val="0"/>
              <w:snapToGrid w:val="0"/>
              <w:spacing w:line="240" w:lineRule="exact"/>
              <w:ind w:left="100"/>
              <w:jc w:val="center"/>
              <w:rPr>
                <w:sz w:val="18"/>
              </w:rPr>
            </w:pPr>
          </w:p>
        </w:tc>
        <w:tc>
          <w:tcPr>
            <w:tcW w:w="2174" w:type="dxa"/>
            <w:vAlign w:val="center"/>
          </w:tcPr>
          <w:p w14:paraId="0F064709" w14:textId="77777777" w:rsidR="00EE5907" w:rsidRDefault="00EE5907">
            <w:pPr>
              <w:adjustRightInd w:val="0"/>
              <w:snapToGrid w:val="0"/>
              <w:spacing w:line="240" w:lineRule="exact"/>
              <w:ind w:left="100"/>
              <w:jc w:val="center"/>
              <w:rPr>
                <w:sz w:val="18"/>
              </w:rPr>
            </w:pPr>
          </w:p>
        </w:tc>
        <w:tc>
          <w:tcPr>
            <w:tcW w:w="747" w:type="dxa"/>
            <w:gridSpan w:val="2"/>
            <w:vAlign w:val="center"/>
          </w:tcPr>
          <w:p w14:paraId="7EDFD3C5" w14:textId="77777777" w:rsidR="00EE5907" w:rsidRDefault="00EE5907">
            <w:pPr>
              <w:adjustRightInd w:val="0"/>
              <w:snapToGrid w:val="0"/>
              <w:spacing w:line="240" w:lineRule="exact"/>
              <w:ind w:left="-108" w:rightChars="-51" w:right="-107"/>
              <w:jc w:val="center"/>
              <w:rPr>
                <w:sz w:val="18"/>
              </w:rPr>
            </w:pPr>
          </w:p>
        </w:tc>
        <w:tc>
          <w:tcPr>
            <w:tcW w:w="583" w:type="dxa"/>
            <w:vAlign w:val="center"/>
          </w:tcPr>
          <w:p w14:paraId="6BCC32E9" w14:textId="77777777" w:rsidR="00EE5907" w:rsidRDefault="00EE5907">
            <w:pPr>
              <w:adjustRightInd w:val="0"/>
              <w:snapToGrid w:val="0"/>
              <w:spacing w:line="240" w:lineRule="exact"/>
              <w:ind w:left="100"/>
              <w:jc w:val="center"/>
              <w:rPr>
                <w:sz w:val="18"/>
              </w:rPr>
            </w:pPr>
          </w:p>
        </w:tc>
        <w:tc>
          <w:tcPr>
            <w:tcW w:w="919" w:type="dxa"/>
            <w:gridSpan w:val="2"/>
            <w:vAlign w:val="center"/>
          </w:tcPr>
          <w:p w14:paraId="13CA08B6" w14:textId="77777777" w:rsidR="00EE5907" w:rsidRDefault="00EE5907">
            <w:pPr>
              <w:adjustRightInd w:val="0"/>
              <w:snapToGrid w:val="0"/>
              <w:spacing w:line="240" w:lineRule="exact"/>
              <w:ind w:left="100"/>
              <w:jc w:val="center"/>
              <w:rPr>
                <w:sz w:val="18"/>
              </w:rPr>
            </w:pPr>
          </w:p>
        </w:tc>
        <w:tc>
          <w:tcPr>
            <w:tcW w:w="917" w:type="dxa"/>
            <w:vAlign w:val="center"/>
          </w:tcPr>
          <w:p w14:paraId="48BCEF88" w14:textId="77777777" w:rsidR="00EE5907" w:rsidRDefault="00EE5907">
            <w:pPr>
              <w:adjustRightInd w:val="0"/>
              <w:snapToGrid w:val="0"/>
              <w:spacing w:line="240" w:lineRule="exact"/>
              <w:ind w:left="100"/>
              <w:jc w:val="center"/>
              <w:rPr>
                <w:sz w:val="18"/>
              </w:rPr>
            </w:pPr>
          </w:p>
        </w:tc>
        <w:tc>
          <w:tcPr>
            <w:tcW w:w="519" w:type="dxa"/>
            <w:vAlign w:val="center"/>
          </w:tcPr>
          <w:p w14:paraId="133DFDD7" w14:textId="77777777" w:rsidR="00EE5907" w:rsidRDefault="00EE5907">
            <w:pPr>
              <w:adjustRightInd w:val="0"/>
              <w:snapToGrid w:val="0"/>
              <w:spacing w:line="240" w:lineRule="exact"/>
              <w:ind w:left="100"/>
              <w:jc w:val="center"/>
              <w:rPr>
                <w:sz w:val="18"/>
              </w:rPr>
            </w:pPr>
          </w:p>
        </w:tc>
        <w:tc>
          <w:tcPr>
            <w:tcW w:w="778" w:type="dxa"/>
            <w:vMerge/>
            <w:vAlign w:val="center"/>
          </w:tcPr>
          <w:p w14:paraId="4C3FD4E1" w14:textId="77777777" w:rsidR="00EE5907" w:rsidRDefault="00EE5907">
            <w:pPr>
              <w:widowControl/>
              <w:spacing w:line="240" w:lineRule="exact"/>
              <w:jc w:val="left"/>
              <w:rPr>
                <w:sz w:val="18"/>
              </w:rPr>
            </w:pPr>
          </w:p>
        </w:tc>
      </w:tr>
      <w:tr w:rsidR="00EE5907" w14:paraId="73C708AA" w14:textId="77777777">
        <w:trPr>
          <w:trHeight w:val="397"/>
          <w:jc w:val="center"/>
        </w:trPr>
        <w:tc>
          <w:tcPr>
            <w:tcW w:w="342" w:type="dxa"/>
            <w:vAlign w:val="center"/>
          </w:tcPr>
          <w:p w14:paraId="11291E6E" w14:textId="77777777" w:rsidR="00EE5907" w:rsidRDefault="00EE5907">
            <w:pPr>
              <w:adjustRightInd w:val="0"/>
              <w:snapToGrid w:val="0"/>
              <w:spacing w:line="240" w:lineRule="exact"/>
              <w:ind w:left="-105" w:rightChars="-58" w:right="-122"/>
              <w:jc w:val="center"/>
              <w:rPr>
                <w:sz w:val="18"/>
              </w:rPr>
            </w:pPr>
          </w:p>
        </w:tc>
        <w:tc>
          <w:tcPr>
            <w:tcW w:w="388" w:type="dxa"/>
            <w:vAlign w:val="center"/>
          </w:tcPr>
          <w:p w14:paraId="71810B52" w14:textId="77777777" w:rsidR="00EE5907" w:rsidRDefault="00EE5907">
            <w:pPr>
              <w:adjustRightInd w:val="0"/>
              <w:snapToGrid w:val="0"/>
              <w:spacing w:line="240" w:lineRule="exact"/>
              <w:ind w:left="100"/>
              <w:jc w:val="center"/>
              <w:rPr>
                <w:sz w:val="18"/>
              </w:rPr>
            </w:pPr>
          </w:p>
        </w:tc>
        <w:tc>
          <w:tcPr>
            <w:tcW w:w="835" w:type="dxa"/>
            <w:vAlign w:val="center"/>
          </w:tcPr>
          <w:p w14:paraId="7E9C2CD1" w14:textId="77777777" w:rsidR="00EE5907" w:rsidRDefault="00EE5907">
            <w:pPr>
              <w:adjustRightInd w:val="0"/>
              <w:snapToGrid w:val="0"/>
              <w:spacing w:line="240" w:lineRule="exact"/>
              <w:ind w:left="100"/>
              <w:jc w:val="center"/>
              <w:rPr>
                <w:sz w:val="18"/>
              </w:rPr>
            </w:pPr>
          </w:p>
        </w:tc>
        <w:tc>
          <w:tcPr>
            <w:tcW w:w="499" w:type="dxa"/>
            <w:vAlign w:val="center"/>
          </w:tcPr>
          <w:p w14:paraId="48703AA6" w14:textId="77777777" w:rsidR="00EE5907" w:rsidRDefault="00EE5907">
            <w:pPr>
              <w:adjustRightInd w:val="0"/>
              <w:snapToGrid w:val="0"/>
              <w:spacing w:line="240" w:lineRule="exact"/>
              <w:ind w:left="100"/>
              <w:jc w:val="center"/>
              <w:rPr>
                <w:sz w:val="18"/>
              </w:rPr>
            </w:pPr>
          </w:p>
        </w:tc>
        <w:tc>
          <w:tcPr>
            <w:tcW w:w="2174" w:type="dxa"/>
            <w:vAlign w:val="center"/>
          </w:tcPr>
          <w:p w14:paraId="1486BB5D" w14:textId="77777777" w:rsidR="00EE5907" w:rsidRDefault="00EE5907">
            <w:pPr>
              <w:adjustRightInd w:val="0"/>
              <w:snapToGrid w:val="0"/>
              <w:spacing w:line="240" w:lineRule="exact"/>
              <w:ind w:left="100"/>
              <w:jc w:val="center"/>
              <w:rPr>
                <w:sz w:val="18"/>
              </w:rPr>
            </w:pPr>
          </w:p>
        </w:tc>
        <w:tc>
          <w:tcPr>
            <w:tcW w:w="747" w:type="dxa"/>
            <w:gridSpan w:val="2"/>
            <w:vAlign w:val="center"/>
          </w:tcPr>
          <w:p w14:paraId="0FCE9616" w14:textId="77777777" w:rsidR="00EE5907" w:rsidRDefault="00EE5907">
            <w:pPr>
              <w:adjustRightInd w:val="0"/>
              <w:snapToGrid w:val="0"/>
              <w:spacing w:line="240" w:lineRule="exact"/>
              <w:ind w:left="-108" w:rightChars="-51" w:right="-107"/>
              <w:jc w:val="center"/>
              <w:rPr>
                <w:sz w:val="18"/>
              </w:rPr>
            </w:pPr>
          </w:p>
        </w:tc>
        <w:tc>
          <w:tcPr>
            <w:tcW w:w="583" w:type="dxa"/>
            <w:vAlign w:val="center"/>
          </w:tcPr>
          <w:p w14:paraId="03607F6C" w14:textId="77777777" w:rsidR="00EE5907" w:rsidRDefault="00EE5907">
            <w:pPr>
              <w:adjustRightInd w:val="0"/>
              <w:snapToGrid w:val="0"/>
              <w:spacing w:line="240" w:lineRule="exact"/>
              <w:ind w:left="100"/>
              <w:jc w:val="center"/>
              <w:rPr>
                <w:sz w:val="18"/>
              </w:rPr>
            </w:pPr>
          </w:p>
        </w:tc>
        <w:tc>
          <w:tcPr>
            <w:tcW w:w="919" w:type="dxa"/>
            <w:gridSpan w:val="2"/>
            <w:vAlign w:val="center"/>
          </w:tcPr>
          <w:p w14:paraId="2804F2E8" w14:textId="77777777" w:rsidR="00EE5907" w:rsidRDefault="00EE5907">
            <w:pPr>
              <w:adjustRightInd w:val="0"/>
              <w:snapToGrid w:val="0"/>
              <w:spacing w:line="240" w:lineRule="exact"/>
              <w:ind w:left="100"/>
              <w:jc w:val="center"/>
              <w:rPr>
                <w:sz w:val="18"/>
              </w:rPr>
            </w:pPr>
          </w:p>
        </w:tc>
        <w:tc>
          <w:tcPr>
            <w:tcW w:w="917" w:type="dxa"/>
            <w:vAlign w:val="center"/>
          </w:tcPr>
          <w:p w14:paraId="60E76940" w14:textId="77777777" w:rsidR="00EE5907" w:rsidRDefault="00EE5907">
            <w:pPr>
              <w:adjustRightInd w:val="0"/>
              <w:snapToGrid w:val="0"/>
              <w:spacing w:line="240" w:lineRule="exact"/>
              <w:ind w:left="100"/>
              <w:jc w:val="center"/>
              <w:rPr>
                <w:sz w:val="18"/>
              </w:rPr>
            </w:pPr>
          </w:p>
        </w:tc>
        <w:tc>
          <w:tcPr>
            <w:tcW w:w="519" w:type="dxa"/>
            <w:vAlign w:val="center"/>
          </w:tcPr>
          <w:p w14:paraId="28BD9438" w14:textId="77777777" w:rsidR="00EE5907" w:rsidRDefault="00EE5907">
            <w:pPr>
              <w:adjustRightInd w:val="0"/>
              <w:snapToGrid w:val="0"/>
              <w:spacing w:line="240" w:lineRule="exact"/>
              <w:ind w:left="100"/>
              <w:jc w:val="center"/>
              <w:rPr>
                <w:sz w:val="18"/>
              </w:rPr>
            </w:pPr>
          </w:p>
        </w:tc>
        <w:tc>
          <w:tcPr>
            <w:tcW w:w="778" w:type="dxa"/>
            <w:vMerge/>
            <w:vAlign w:val="center"/>
          </w:tcPr>
          <w:p w14:paraId="0BEBE544" w14:textId="77777777" w:rsidR="00EE5907" w:rsidRDefault="00EE5907">
            <w:pPr>
              <w:widowControl/>
              <w:spacing w:line="240" w:lineRule="exact"/>
              <w:jc w:val="left"/>
              <w:rPr>
                <w:sz w:val="18"/>
              </w:rPr>
            </w:pPr>
          </w:p>
        </w:tc>
      </w:tr>
      <w:tr w:rsidR="00EE5907" w14:paraId="7B2A1052" w14:textId="77777777">
        <w:trPr>
          <w:trHeight w:val="1333"/>
          <w:jc w:val="center"/>
        </w:trPr>
        <w:tc>
          <w:tcPr>
            <w:tcW w:w="8701" w:type="dxa"/>
            <w:gridSpan w:val="13"/>
            <w:tcBorders>
              <w:top w:val="nil"/>
              <w:bottom w:val="single" w:sz="12" w:space="0" w:color="auto"/>
            </w:tcBorders>
            <w:vAlign w:val="center"/>
          </w:tcPr>
          <w:p w14:paraId="35A44CFB" w14:textId="77777777" w:rsidR="00EE5907" w:rsidRDefault="005E6B40">
            <w:pPr>
              <w:adjustRightInd w:val="0"/>
              <w:snapToGrid w:val="0"/>
              <w:spacing w:line="240" w:lineRule="exact"/>
              <w:rPr>
                <w:bCs/>
              </w:rPr>
            </w:pPr>
            <w:r>
              <w:rPr>
                <w:rFonts w:hint="eastAsia"/>
                <w:bCs/>
              </w:rPr>
              <w:t>合计：人民币（</w:t>
            </w:r>
            <w:r>
              <w:rPr>
                <w:bCs/>
              </w:rPr>
              <w:t xml:space="preserve">      </w:t>
            </w:r>
            <w:r>
              <w:rPr>
                <w:rFonts w:hint="eastAsia"/>
                <w:bCs/>
              </w:rPr>
              <w:t>）金额（大写）</w:t>
            </w:r>
            <w:r>
              <w:rPr>
                <w:bCs/>
              </w:rPr>
              <w:t xml:space="preserve">    </w:t>
            </w:r>
            <w:r>
              <w:rPr>
                <w:rFonts w:hint="eastAsia"/>
                <w:bCs/>
              </w:rPr>
              <w:t>亿</w:t>
            </w:r>
            <w:r>
              <w:rPr>
                <w:bCs/>
              </w:rPr>
              <w:t xml:space="preserve">    </w:t>
            </w:r>
            <w:r>
              <w:rPr>
                <w:rFonts w:hint="eastAsia"/>
                <w:bCs/>
              </w:rPr>
              <w:t>仟</w:t>
            </w:r>
            <w:r>
              <w:rPr>
                <w:bCs/>
              </w:rPr>
              <w:t xml:space="preserve">    </w:t>
            </w:r>
            <w:r>
              <w:rPr>
                <w:rFonts w:hint="eastAsia"/>
                <w:bCs/>
              </w:rPr>
              <w:t>佰</w:t>
            </w:r>
            <w:r>
              <w:rPr>
                <w:bCs/>
              </w:rPr>
              <w:t xml:space="preserve">    </w:t>
            </w:r>
            <w:r>
              <w:rPr>
                <w:rFonts w:hint="eastAsia"/>
                <w:bCs/>
              </w:rPr>
              <w:t>拾</w:t>
            </w:r>
            <w:r>
              <w:rPr>
                <w:bCs/>
              </w:rPr>
              <w:t xml:space="preserve">    </w:t>
            </w:r>
            <w:r>
              <w:rPr>
                <w:rFonts w:hint="eastAsia"/>
                <w:bCs/>
              </w:rPr>
              <w:t>万</w:t>
            </w:r>
            <w:r>
              <w:rPr>
                <w:bCs/>
              </w:rPr>
              <w:t xml:space="preserve">    </w:t>
            </w:r>
            <w:r>
              <w:rPr>
                <w:rFonts w:hint="eastAsia"/>
                <w:bCs/>
              </w:rPr>
              <w:t>仟</w:t>
            </w:r>
            <w:r>
              <w:rPr>
                <w:bCs/>
              </w:rPr>
              <w:t xml:space="preserve">    </w:t>
            </w:r>
            <w:r>
              <w:rPr>
                <w:rFonts w:hint="eastAsia"/>
                <w:bCs/>
              </w:rPr>
              <w:t>佰</w:t>
            </w:r>
            <w:r>
              <w:rPr>
                <w:bCs/>
              </w:rPr>
              <w:t xml:space="preserve">    </w:t>
            </w:r>
            <w:r>
              <w:rPr>
                <w:rFonts w:hint="eastAsia"/>
                <w:bCs/>
              </w:rPr>
              <w:t>拾</w:t>
            </w:r>
            <w:r>
              <w:rPr>
                <w:bCs/>
              </w:rPr>
              <w:t xml:space="preserve">    </w:t>
            </w:r>
            <w:r>
              <w:rPr>
                <w:rFonts w:hint="eastAsia"/>
                <w:bCs/>
              </w:rPr>
              <w:t>元</w:t>
            </w:r>
            <w:r>
              <w:rPr>
                <w:bCs/>
              </w:rPr>
              <w:t xml:space="preserve">    </w:t>
            </w:r>
            <w:r>
              <w:rPr>
                <w:rFonts w:hint="eastAsia"/>
                <w:bCs/>
              </w:rPr>
              <w:t>角</w:t>
            </w:r>
            <w:r>
              <w:rPr>
                <w:bCs/>
              </w:rPr>
              <w:t xml:space="preserve">    </w:t>
            </w:r>
            <w:r>
              <w:rPr>
                <w:rFonts w:hint="eastAsia"/>
                <w:bCs/>
              </w:rPr>
              <w:t>分</w:t>
            </w:r>
            <w:r>
              <w:rPr>
                <w:bCs/>
              </w:rPr>
              <w:t xml:space="preserve">   </w:t>
            </w:r>
            <w:r>
              <w:rPr>
                <w:rFonts w:hint="eastAsia"/>
                <w:bCs/>
              </w:rPr>
              <w:t>（小写）</w:t>
            </w:r>
            <w:r>
              <w:rPr>
                <w:bCs/>
              </w:rPr>
              <w:t>¥</w:t>
            </w:r>
            <w:r>
              <w:rPr>
                <w:rFonts w:hint="eastAsia"/>
                <w:bCs/>
              </w:rPr>
              <w:t>：</w:t>
            </w:r>
          </w:p>
        </w:tc>
      </w:tr>
      <w:tr w:rsidR="00EE5907" w14:paraId="52BA38A4" w14:textId="77777777">
        <w:trPr>
          <w:trHeight w:val="2944"/>
          <w:jc w:val="center"/>
        </w:trPr>
        <w:tc>
          <w:tcPr>
            <w:tcW w:w="8701" w:type="dxa"/>
            <w:gridSpan w:val="13"/>
            <w:tcBorders>
              <w:top w:val="single" w:sz="12" w:space="0" w:color="auto"/>
              <w:bottom w:val="single" w:sz="4" w:space="0" w:color="auto"/>
            </w:tcBorders>
            <w:vAlign w:val="center"/>
          </w:tcPr>
          <w:p w14:paraId="17C12383" w14:textId="77777777" w:rsidR="00EE5907" w:rsidRDefault="005E6B40">
            <w:pPr>
              <w:adjustRightInd w:val="0"/>
              <w:snapToGrid w:val="0"/>
              <w:spacing w:line="260" w:lineRule="exact"/>
              <w:rPr>
                <w:rFonts w:ascii="宋体"/>
                <w:snapToGrid w:val="0"/>
                <w:sz w:val="18"/>
              </w:rPr>
            </w:pPr>
            <w:r>
              <w:rPr>
                <w:rFonts w:ascii="黑体" w:eastAsia="黑体" w:hAnsi="黑体" w:hint="eastAsia"/>
                <w:bCs/>
                <w:snapToGrid w:val="0"/>
                <w:sz w:val="18"/>
              </w:rPr>
              <w:lastRenderedPageBreak/>
              <w:t>三、质量标准</w:t>
            </w:r>
            <w:r>
              <w:rPr>
                <w:rFonts w:ascii="宋体" w:hAnsi="宋体"/>
                <w:snapToGrid w:val="0"/>
                <w:sz w:val="18"/>
              </w:rPr>
              <w:t xml:space="preserve">  </w:t>
            </w:r>
            <w:r>
              <w:rPr>
                <w:rFonts w:ascii="宋体" w:hAnsi="宋体" w:hint="eastAsia"/>
                <w:snapToGrid w:val="0"/>
                <w:sz w:val="18"/>
              </w:rPr>
              <w:t>乙方提供的货物必须是全新的、未使用过的，物资质量应符合</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国际标准</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国家标准</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国军标</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行业标准</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企业标准</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设计任务书</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投标书或投标文件承</w:t>
            </w:r>
          </w:p>
          <w:p w14:paraId="677C06AB" w14:textId="77777777" w:rsidR="00EE5907" w:rsidRDefault="005E6B40">
            <w:pPr>
              <w:adjustRightInd w:val="0"/>
              <w:snapToGrid w:val="0"/>
              <w:spacing w:line="260" w:lineRule="exact"/>
              <w:ind w:firstLineChars="751" w:firstLine="1352"/>
              <w:rPr>
                <w:rFonts w:ascii="宋体"/>
                <w:snapToGrid w:val="0"/>
                <w:sz w:val="18"/>
                <w:u w:val="single"/>
              </w:rPr>
            </w:pPr>
            <w:r>
              <w:rPr>
                <w:rFonts w:ascii="宋体" w:hAnsi="宋体" w:hint="eastAsia"/>
                <w:snapToGrid w:val="0"/>
                <w:sz w:val="18"/>
              </w:rPr>
              <w:t>诺</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其它</w:t>
            </w:r>
            <w:r>
              <w:rPr>
                <w:rFonts w:ascii="宋体" w:hAnsi="宋体"/>
                <w:snapToGrid w:val="0"/>
                <w:sz w:val="18"/>
                <w:u w:val="single"/>
              </w:rPr>
              <w:t xml:space="preserve">                                 </w:t>
            </w:r>
            <w:r>
              <w:rPr>
                <w:rFonts w:ascii="宋体" w:hAnsi="宋体" w:hint="eastAsia"/>
                <w:snapToGrid w:val="0"/>
                <w:sz w:val="18"/>
              </w:rPr>
              <w:t>。</w:t>
            </w:r>
          </w:p>
          <w:p w14:paraId="1C18C329" w14:textId="77777777" w:rsidR="00EE5907" w:rsidRDefault="005E6B40">
            <w:pPr>
              <w:adjustRightInd w:val="0"/>
              <w:snapToGrid w:val="0"/>
              <w:spacing w:line="260" w:lineRule="exact"/>
              <w:rPr>
                <w:rFonts w:ascii="宋体"/>
                <w:b/>
                <w:bCs/>
                <w:snapToGrid w:val="0"/>
                <w:sz w:val="18"/>
              </w:rPr>
            </w:pPr>
            <w:r>
              <w:rPr>
                <w:rFonts w:ascii="黑体" w:eastAsia="黑体" w:hAnsi="黑体" w:hint="eastAsia"/>
                <w:bCs/>
                <w:snapToGrid w:val="0"/>
                <w:sz w:val="18"/>
              </w:rPr>
              <w:t>四、包装及资料</w:t>
            </w:r>
            <w:r>
              <w:rPr>
                <w:rFonts w:ascii="宋体" w:hAnsi="宋体"/>
                <w:snapToGrid w:val="0"/>
                <w:sz w:val="18"/>
              </w:rPr>
              <w:t xml:space="preserve">  </w:t>
            </w:r>
            <w:r>
              <w:rPr>
                <w:rFonts w:ascii="宋体" w:hAnsi="宋体" w:hint="eastAsia"/>
                <w:snapToGrid w:val="0"/>
                <w:sz w:val="18"/>
              </w:rPr>
              <w:t>物资包装应符合</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国际标准</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国家标准</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国军标</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行业标准</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企业标准</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设计任务书</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投标书或投标文件承诺</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其它</w:t>
            </w:r>
            <w:r>
              <w:rPr>
                <w:rFonts w:ascii="宋体" w:hAnsi="宋体"/>
                <w:snapToGrid w:val="0"/>
                <w:sz w:val="18"/>
                <w:u w:val="single"/>
              </w:rPr>
              <w:t xml:space="preserve">                           </w:t>
            </w:r>
            <w:r>
              <w:rPr>
                <w:rFonts w:ascii="宋体" w:hAnsi="宋体" w:hint="eastAsia"/>
                <w:snapToGrid w:val="0"/>
                <w:sz w:val="18"/>
              </w:rPr>
              <w:t>。</w:t>
            </w:r>
          </w:p>
          <w:p w14:paraId="7D03CB17" w14:textId="77777777" w:rsidR="00EE5907" w:rsidRDefault="005E6B40">
            <w:pPr>
              <w:adjustRightInd w:val="0"/>
              <w:snapToGrid w:val="0"/>
              <w:spacing w:line="260" w:lineRule="exact"/>
              <w:ind w:firstLineChars="851" w:firstLine="1532"/>
              <w:rPr>
                <w:rFonts w:ascii="宋体"/>
                <w:b/>
                <w:bCs/>
                <w:snapToGrid w:val="0"/>
                <w:sz w:val="18"/>
              </w:rPr>
            </w:pPr>
            <w:r>
              <w:rPr>
                <w:rFonts w:ascii="宋体" w:hint="eastAsia"/>
                <w:snapToGrid w:val="0"/>
                <w:sz w:val="18"/>
              </w:rPr>
              <w:t>□</w:t>
            </w:r>
            <w:r>
              <w:rPr>
                <w:rFonts w:ascii="宋体" w:hAnsi="宋体" w:hint="eastAsia"/>
                <w:bCs/>
                <w:snapToGrid w:val="0"/>
                <w:sz w:val="18"/>
              </w:rPr>
              <w:t>物资出厂资料</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中文使用操作说明书（</w:t>
            </w:r>
            <w:r>
              <w:rPr>
                <w:rFonts w:ascii="宋体" w:hAnsi="宋体"/>
                <w:snapToGrid w:val="0"/>
                <w:sz w:val="18"/>
                <w:u w:val="single"/>
              </w:rPr>
              <w:t xml:space="preserve">   </w:t>
            </w:r>
            <w:r>
              <w:rPr>
                <w:rFonts w:ascii="宋体" w:hAnsi="宋体" w:hint="eastAsia"/>
                <w:snapToGrid w:val="0"/>
                <w:sz w:val="18"/>
              </w:rPr>
              <w:t>套）</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售后服务手册</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操作维修光盘（</w:t>
            </w:r>
            <w:r>
              <w:rPr>
                <w:rFonts w:ascii="宋体" w:hAnsi="宋体"/>
                <w:snapToGrid w:val="0"/>
                <w:sz w:val="18"/>
                <w:u w:val="single"/>
              </w:rPr>
              <w:t xml:space="preserve">   </w:t>
            </w:r>
            <w:r>
              <w:rPr>
                <w:rFonts w:ascii="宋体" w:hAnsi="宋体" w:hint="eastAsia"/>
                <w:snapToGrid w:val="0"/>
                <w:sz w:val="18"/>
              </w:rPr>
              <w:t>套）</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履历书</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装箱清单</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随装工具</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随装备件</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质量检验证明</w:t>
            </w:r>
            <w:r>
              <w:rPr>
                <w:rFonts w:ascii="宋体" w:hAnsi="宋体"/>
                <w:snapToGrid w:val="0"/>
                <w:sz w:val="18"/>
              </w:rPr>
              <w:t xml:space="preserve">  </w:t>
            </w:r>
            <w:r>
              <w:rPr>
                <w:rFonts w:ascii="宋体" w:hAnsi="宋体" w:hint="eastAsia"/>
                <w:snapToGrid w:val="0"/>
                <w:sz w:val="18"/>
              </w:rPr>
              <w:t>□产品合格证</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装备铭牌（块数、式样、材质、安装位置供需双方商定）</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其它</w:t>
            </w:r>
            <w:r>
              <w:rPr>
                <w:rFonts w:ascii="宋体" w:hAnsi="宋体"/>
                <w:snapToGrid w:val="0"/>
                <w:sz w:val="18"/>
                <w:u w:val="single"/>
              </w:rPr>
              <w:t xml:space="preserve">                                             </w:t>
            </w:r>
            <w:r>
              <w:rPr>
                <w:rFonts w:ascii="宋体" w:hAnsi="宋体" w:hint="eastAsia"/>
                <w:snapToGrid w:val="0"/>
                <w:sz w:val="18"/>
              </w:rPr>
              <w:t>。</w:t>
            </w:r>
          </w:p>
          <w:p w14:paraId="15933156" w14:textId="77777777" w:rsidR="00EE5907" w:rsidRDefault="005E6B40">
            <w:pPr>
              <w:adjustRightInd w:val="0"/>
              <w:snapToGrid w:val="0"/>
              <w:spacing w:line="260" w:lineRule="exact"/>
              <w:rPr>
                <w:rFonts w:ascii="宋体"/>
                <w:snapToGrid w:val="0"/>
                <w:sz w:val="18"/>
              </w:rPr>
            </w:pPr>
            <w:r>
              <w:rPr>
                <w:rFonts w:ascii="黑体" w:eastAsia="黑体" w:hAnsi="黑体" w:hint="eastAsia"/>
                <w:bCs/>
                <w:snapToGrid w:val="0"/>
                <w:sz w:val="18"/>
              </w:rPr>
              <w:t>五、检验验收</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出厂验收由</w:t>
            </w:r>
            <w:r>
              <w:rPr>
                <w:rFonts w:ascii="宋体" w:hAnsi="宋体"/>
                <w:snapToGrid w:val="0"/>
                <w:sz w:val="18"/>
                <w:u w:val="single"/>
              </w:rPr>
              <w:t xml:space="preserve">                                 </w:t>
            </w:r>
            <w:r>
              <w:rPr>
                <w:rFonts w:ascii="宋体" w:hAnsi="宋体" w:hint="eastAsia"/>
                <w:snapToGrid w:val="0"/>
                <w:sz w:val="18"/>
              </w:rPr>
              <w:t>组织，乙方配合。</w:t>
            </w:r>
            <w:r>
              <w:rPr>
                <w:rFonts w:ascii="宋体" w:hAnsi="宋体"/>
                <w:snapToGrid w:val="0"/>
                <w:sz w:val="18"/>
              </w:rPr>
              <w:t xml:space="preserve">  </w:t>
            </w:r>
            <w:r>
              <w:rPr>
                <w:rFonts w:ascii="宋体" w:hAnsi="宋体" w:hint="eastAsia"/>
                <w:snapToGrid w:val="0"/>
                <w:sz w:val="18"/>
              </w:rPr>
              <w:t>□乙方详细生产地址</w:t>
            </w:r>
            <w:r>
              <w:rPr>
                <w:rFonts w:ascii="宋体" w:hAnsi="宋体"/>
                <w:snapToGrid w:val="0"/>
                <w:sz w:val="18"/>
                <w:u w:val="single"/>
              </w:rPr>
              <w:t xml:space="preserve">                                                                  </w:t>
            </w:r>
            <w:r>
              <w:rPr>
                <w:rFonts w:ascii="宋体" w:hAnsi="宋体" w:hint="eastAsia"/>
                <w:snapToGrid w:val="0"/>
                <w:sz w:val="18"/>
              </w:rPr>
              <w:t>。</w:t>
            </w:r>
          </w:p>
          <w:p w14:paraId="4AD86D02" w14:textId="77777777" w:rsidR="00EE5907" w:rsidRDefault="005E6B40">
            <w:pPr>
              <w:adjustRightInd w:val="0"/>
              <w:snapToGrid w:val="0"/>
              <w:spacing w:line="260" w:lineRule="exact"/>
              <w:ind w:firstLineChars="778" w:firstLine="1400"/>
              <w:rPr>
                <w:rFonts w:ascii="宋体"/>
                <w:snapToGrid w:val="0"/>
                <w:sz w:val="18"/>
              </w:rPr>
            </w:pPr>
            <w:r>
              <w:rPr>
                <w:rFonts w:ascii="宋体" w:hint="eastAsia"/>
                <w:snapToGrid w:val="0"/>
                <w:sz w:val="18"/>
              </w:rPr>
              <w:t>□</w:t>
            </w:r>
            <w:r>
              <w:rPr>
                <w:rFonts w:ascii="宋体" w:hAnsi="宋体" w:hint="eastAsia"/>
                <w:snapToGrid w:val="0"/>
                <w:sz w:val="18"/>
              </w:rPr>
              <w:t>交货验收</w:t>
            </w:r>
            <w:r>
              <w:rPr>
                <w:rFonts w:ascii="宋体" w:hAnsi="宋体"/>
                <w:snapToGrid w:val="0"/>
                <w:sz w:val="18"/>
                <w:u w:val="single"/>
              </w:rPr>
              <w:t xml:space="preserve">                                   </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过程检验</w:t>
            </w:r>
            <w:r>
              <w:rPr>
                <w:rFonts w:ascii="宋体" w:hAnsi="宋体"/>
                <w:snapToGrid w:val="0"/>
                <w:sz w:val="18"/>
                <w:u w:val="single"/>
              </w:rPr>
              <w:t xml:space="preserve">                                        </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其它</w:t>
            </w:r>
            <w:r>
              <w:rPr>
                <w:rFonts w:ascii="宋体" w:hAnsi="宋体"/>
                <w:snapToGrid w:val="0"/>
                <w:sz w:val="18"/>
                <w:u w:val="single"/>
              </w:rPr>
              <w:t xml:space="preserve">                                         </w:t>
            </w:r>
            <w:r>
              <w:rPr>
                <w:rFonts w:ascii="宋体" w:hAnsi="宋体" w:hint="eastAsia"/>
                <w:snapToGrid w:val="0"/>
                <w:sz w:val="18"/>
              </w:rPr>
              <w:t>。</w:t>
            </w:r>
          </w:p>
          <w:p w14:paraId="6BDACB7A" w14:textId="77777777" w:rsidR="00EE5907" w:rsidRDefault="005E6B40">
            <w:pPr>
              <w:adjustRightInd w:val="0"/>
              <w:snapToGrid w:val="0"/>
              <w:spacing w:line="260" w:lineRule="exact"/>
              <w:rPr>
                <w:b/>
                <w:bCs/>
                <w:snapToGrid w:val="0"/>
                <w:sz w:val="18"/>
              </w:rPr>
            </w:pPr>
            <w:r>
              <w:rPr>
                <w:rFonts w:ascii="黑体" w:eastAsia="黑体" w:hAnsi="黑体" w:hint="eastAsia"/>
                <w:bCs/>
                <w:snapToGrid w:val="0"/>
                <w:sz w:val="18"/>
              </w:rPr>
              <w:t>六、交货地点</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乙方</w:t>
            </w:r>
            <w:r>
              <w:rPr>
                <w:rFonts w:ascii="宋体" w:hAnsi="宋体"/>
                <w:snapToGrid w:val="0"/>
                <w:sz w:val="18"/>
                <w:u w:val="single"/>
              </w:rPr>
              <w:t xml:space="preserve">                                       </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甲方发运接收单指定地点</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其它</w:t>
            </w:r>
            <w:r>
              <w:rPr>
                <w:rFonts w:ascii="宋体" w:hAnsi="宋体"/>
                <w:snapToGrid w:val="0"/>
                <w:sz w:val="18"/>
                <w:u w:val="single"/>
              </w:rPr>
              <w:t xml:space="preserve">                                                                    </w:t>
            </w:r>
            <w:r>
              <w:rPr>
                <w:rFonts w:ascii="宋体" w:hAnsi="宋体" w:hint="eastAsia"/>
                <w:snapToGrid w:val="0"/>
                <w:sz w:val="18"/>
              </w:rPr>
              <w:t>。</w:t>
            </w:r>
          </w:p>
          <w:p w14:paraId="43BCFAC9" w14:textId="77777777" w:rsidR="00EE5907" w:rsidRDefault="005E6B40">
            <w:pPr>
              <w:adjustRightInd w:val="0"/>
              <w:snapToGrid w:val="0"/>
              <w:spacing w:line="260" w:lineRule="exact"/>
              <w:rPr>
                <w:snapToGrid w:val="0"/>
                <w:sz w:val="18"/>
              </w:rPr>
            </w:pPr>
            <w:r>
              <w:rPr>
                <w:rFonts w:ascii="黑体" w:eastAsia="黑体" w:hAnsi="黑体" w:hint="eastAsia"/>
                <w:bCs/>
                <w:snapToGrid w:val="0"/>
                <w:sz w:val="18"/>
              </w:rPr>
              <w:t>七、交货方式</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 xml:space="preserve">甲方自提　</w:t>
            </w:r>
            <w:r>
              <w:rPr>
                <w:rFonts w:ascii="宋体" w:hint="eastAsia"/>
                <w:snapToGrid w:val="0"/>
                <w:sz w:val="18"/>
              </w:rPr>
              <w:t>□</w:t>
            </w:r>
            <w:r>
              <w:rPr>
                <w:rFonts w:ascii="宋体" w:hAnsi="宋体" w:hint="eastAsia"/>
                <w:snapToGrid w:val="0"/>
                <w:sz w:val="18"/>
              </w:rPr>
              <w:t xml:space="preserve">乙方送货　</w:t>
            </w:r>
            <w:r>
              <w:rPr>
                <w:rFonts w:ascii="宋体" w:hint="eastAsia"/>
                <w:snapToGrid w:val="0"/>
                <w:sz w:val="18"/>
              </w:rPr>
              <w:t>□</w:t>
            </w:r>
            <w:r>
              <w:rPr>
                <w:rFonts w:ascii="宋体" w:hAnsi="宋体" w:hint="eastAsia"/>
                <w:snapToGrid w:val="0"/>
                <w:sz w:val="18"/>
              </w:rPr>
              <w:t>甲方负责申请（</w:t>
            </w:r>
            <w:r>
              <w:rPr>
                <w:rFonts w:ascii="宋体" w:hint="eastAsia"/>
                <w:snapToGrid w:val="0"/>
                <w:sz w:val="18"/>
              </w:rPr>
              <w:t>□</w:t>
            </w:r>
            <w:r>
              <w:rPr>
                <w:rFonts w:ascii="宋体" w:hAnsi="宋体" w:hint="eastAsia"/>
                <w:snapToGrid w:val="0"/>
                <w:sz w:val="18"/>
              </w:rPr>
              <w:t>公路</w:t>
            </w:r>
            <w:r>
              <w:rPr>
                <w:rFonts w:ascii="宋体" w:hAnsi="宋体"/>
                <w:snapToGrid w:val="0"/>
                <w:sz w:val="18"/>
              </w:rPr>
              <w:t xml:space="preserve">  </w:t>
            </w:r>
            <w:r>
              <w:rPr>
                <w:rFonts w:ascii="宋体" w:hAnsi="宋体" w:hint="eastAsia"/>
                <w:snapToGrid w:val="0"/>
                <w:sz w:val="18"/>
              </w:rPr>
              <w:t>□铁路</w:t>
            </w:r>
            <w:r>
              <w:rPr>
                <w:rFonts w:ascii="宋体" w:hAnsi="宋体"/>
                <w:snapToGrid w:val="0"/>
                <w:sz w:val="18"/>
              </w:rPr>
              <w:t xml:space="preserve">  </w:t>
            </w:r>
            <w:r>
              <w:rPr>
                <w:rFonts w:ascii="宋体" w:hAnsi="宋体" w:hint="eastAsia"/>
                <w:snapToGrid w:val="0"/>
                <w:sz w:val="18"/>
              </w:rPr>
              <w:t>□水运</w:t>
            </w:r>
            <w:r>
              <w:rPr>
                <w:rFonts w:ascii="宋体" w:hAnsi="宋体"/>
                <w:snapToGrid w:val="0"/>
                <w:sz w:val="18"/>
              </w:rPr>
              <w:t xml:space="preserve">  </w:t>
            </w:r>
            <w:r>
              <w:rPr>
                <w:rFonts w:ascii="宋体" w:hAnsi="宋体" w:hint="eastAsia"/>
                <w:snapToGrid w:val="0"/>
                <w:sz w:val="18"/>
              </w:rPr>
              <w:t>□航空）军事运输计划组织发运，乙方配合</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其他</w:t>
            </w:r>
            <w:r>
              <w:rPr>
                <w:rFonts w:ascii="宋体" w:hAnsi="宋体"/>
                <w:snapToGrid w:val="0"/>
                <w:sz w:val="18"/>
                <w:u w:val="single"/>
              </w:rPr>
              <w:t xml:space="preserve">                                     </w:t>
            </w:r>
            <w:r>
              <w:rPr>
                <w:rFonts w:ascii="宋体" w:hAnsi="宋体" w:hint="eastAsia"/>
                <w:snapToGrid w:val="0"/>
                <w:sz w:val="18"/>
              </w:rPr>
              <w:t>。</w:t>
            </w:r>
          </w:p>
          <w:p w14:paraId="43EDC769" w14:textId="77777777" w:rsidR="00EE5907" w:rsidRDefault="005E6B40">
            <w:pPr>
              <w:adjustRightInd w:val="0"/>
              <w:snapToGrid w:val="0"/>
              <w:spacing w:line="260" w:lineRule="exact"/>
              <w:rPr>
                <w:snapToGrid w:val="0"/>
                <w:sz w:val="18"/>
                <w:u w:val="single"/>
              </w:rPr>
            </w:pPr>
            <w:r>
              <w:rPr>
                <w:rFonts w:ascii="黑体" w:eastAsia="黑体" w:hAnsi="黑体" w:hint="eastAsia"/>
                <w:bCs/>
                <w:snapToGrid w:val="0"/>
                <w:sz w:val="18"/>
              </w:rPr>
              <w:t>八、运输费用</w:t>
            </w:r>
            <w:r>
              <w:rPr>
                <w:rFonts w:ascii="宋体" w:hAnsi="宋体"/>
                <w:snapToGrid w:val="0"/>
                <w:sz w:val="18"/>
              </w:rPr>
              <w:t xml:space="preserve">  </w:t>
            </w:r>
            <w:r>
              <w:rPr>
                <w:rFonts w:ascii="宋体" w:hAnsi="宋体" w:hint="eastAsia"/>
                <w:snapToGrid w:val="0"/>
                <w:sz w:val="18"/>
              </w:rPr>
              <w:t>□甲方承担，乙方代垫，凭票据报销</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乙方承担</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甲方承担费用</w:t>
            </w:r>
            <w:r>
              <w:rPr>
                <w:rFonts w:ascii="宋体" w:hAnsi="宋体"/>
                <w:snapToGrid w:val="0"/>
                <w:sz w:val="18"/>
                <w:u w:val="single"/>
              </w:rPr>
              <w:t xml:space="preserve">            </w:t>
            </w:r>
            <w:r>
              <w:rPr>
                <w:rFonts w:ascii="宋体" w:hAnsi="宋体" w:hint="eastAsia"/>
                <w:snapToGrid w:val="0"/>
                <w:sz w:val="18"/>
              </w:rPr>
              <w:t>元，乙方包干使用</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其它</w:t>
            </w:r>
            <w:r>
              <w:rPr>
                <w:rFonts w:ascii="宋体" w:hAnsi="宋体"/>
                <w:snapToGrid w:val="0"/>
                <w:sz w:val="18"/>
                <w:u w:val="single"/>
              </w:rPr>
              <w:t xml:space="preserve">                                                   </w:t>
            </w:r>
            <w:r>
              <w:rPr>
                <w:rFonts w:ascii="宋体" w:hAnsi="宋体" w:hint="eastAsia"/>
                <w:snapToGrid w:val="0"/>
                <w:sz w:val="18"/>
              </w:rPr>
              <w:t>。</w:t>
            </w:r>
          </w:p>
          <w:p w14:paraId="1407F18C" w14:textId="77777777" w:rsidR="00EE5907" w:rsidRDefault="005E6B40">
            <w:pPr>
              <w:adjustRightInd w:val="0"/>
              <w:snapToGrid w:val="0"/>
              <w:spacing w:line="260" w:lineRule="exact"/>
              <w:rPr>
                <w:rFonts w:ascii="宋体" w:hAnsi="宋体"/>
                <w:bCs/>
                <w:snapToGrid w:val="0"/>
                <w:sz w:val="18"/>
              </w:rPr>
            </w:pPr>
            <w:r>
              <w:rPr>
                <w:rFonts w:ascii="黑体" w:eastAsia="黑体" w:hAnsi="黑体" w:hint="eastAsia"/>
                <w:bCs/>
                <w:snapToGrid w:val="0"/>
                <w:sz w:val="18"/>
              </w:rPr>
              <w:t>九、售后服务</w:t>
            </w:r>
            <w:r>
              <w:rPr>
                <w:rFonts w:ascii="宋体" w:hAnsi="宋体"/>
                <w:bCs/>
                <w:snapToGrid w:val="0"/>
                <w:sz w:val="18"/>
              </w:rPr>
              <w:t xml:space="preserve">  </w:t>
            </w:r>
          </w:p>
          <w:p w14:paraId="0FCA38A4" w14:textId="77777777" w:rsidR="00EE5907" w:rsidRDefault="005E6B40">
            <w:pPr>
              <w:adjustRightInd w:val="0"/>
              <w:snapToGrid w:val="0"/>
              <w:spacing w:line="260" w:lineRule="exact"/>
              <w:rPr>
                <w:rFonts w:ascii="宋体"/>
                <w:snapToGrid w:val="0"/>
                <w:sz w:val="18"/>
              </w:rPr>
            </w:pPr>
            <w:r>
              <w:rPr>
                <w:rFonts w:ascii="宋体" w:hint="eastAsia"/>
                <w:snapToGrid w:val="0"/>
                <w:sz w:val="18"/>
              </w:rPr>
              <w:t>□</w:t>
            </w:r>
            <w:r>
              <w:rPr>
                <w:rFonts w:ascii="宋体" w:hAnsi="宋体" w:hint="eastAsia"/>
                <w:snapToGrid w:val="0"/>
                <w:sz w:val="18"/>
              </w:rPr>
              <w:t>售后服务联系方式：固定电话</w:t>
            </w:r>
            <w:r>
              <w:rPr>
                <w:rFonts w:ascii="宋体" w:hAnsi="宋体"/>
                <w:snapToGrid w:val="0"/>
                <w:sz w:val="18"/>
                <w:u w:val="single"/>
              </w:rPr>
              <w:t xml:space="preserve">                            </w:t>
            </w:r>
            <w:r>
              <w:rPr>
                <w:rFonts w:ascii="宋体" w:hAnsi="宋体" w:hint="eastAsia"/>
                <w:snapToGrid w:val="0"/>
                <w:sz w:val="18"/>
              </w:rPr>
              <w:t>，手机</w:t>
            </w:r>
            <w:r>
              <w:rPr>
                <w:rFonts w:ascii="宋体" w:hAnsi="宋体"/>
                <w:snapToGrid w:val="0"/>
                <w:sz w:val="18"/>
                <w:u w:val="single"/>
              </w:rPr>
              <w:t xml:space="preserve">                               </w:t>
            </w:r>
            <w:r>
              <w:rPr>
                <w:rFonts w:ascii="宋体" w:hAnsi="宋体" w:hint="eastAsia"/>
                <w:snapToGrid w:val="0"/>
                <w:sz w:val="18"/>
              </w:rPr>
              <w:t>，电子邮箱</w:t>
            </w:r>
            <w:r>
              <w:rPr>
                <w:rFonts w:ascii="宋体" w:hAnsi="宋体"/>
                <w:snapToGrid w:val="0"/>
                <w:sz w:val="18"/>
                <w:u w:val="single"/>
              </w:rPr>
              <w:t xml:space="preserve">                                            </w:t>
            </w:r>
            <w:r>
              <w:rPr>
                <w:rFonts w:ascii="宋体" w:hAnsi="宋体" w:hint="eastAsia"/>
                <w:snapToGrid w:val="0"/>
                <w:sz w:val="18"/>
              </w:rPr>
              <w:t>。</w:t>
            </w:r>
          </w:p>
          <w:p w14:paraId="5BEBA892" w14:textId="77777777" w:rsidR="00EE5907" w:rsidRDefault="005E6B40">
            <w:pPr>
              <w:adjustRightInd w:val="0"/>
              <w:snapToGrid w:val="0"/>
              <w:spacing w:line="260" w:lineRule="exact"/>
              <w:rPr>
                <w:rFonts w:ascii="宋体"/>
                <w:snapToGrid w:val="0"/>
                <w:sz w:val="18"/>
              </w:rPr>
            </w:pPr>
            <w:r>
              <w:rPr>
                <w:rFonts w:ascii="宋体" w:hint="eastAsia"/>
                <w:snapToGrid w:val="0"/>
                <w:sz w:val="18"/>
              </w:rPr>
              <w:t>□</w:t>
            </w:r>
            <w:r>
              <w:rPr>
                <w:rFonts w:ascii="宋体" w:hAnsi="宋体" w:hint="eastAsia"/>
                <w:snapToGrid w:val="0"/>
                <w:sz w:val="18"/>
              </w:rPr>
              <w:t>质保期</w:t>
            </w:r>
            <w:r>
              <w:rPr>
                <w:rFonts w:ascii="宋体" w:hAnsi="宋体"/>
                <w:snapToGrid w:val="0"/>
                <w:sz w:val="18"/>
                <w:u w:val="single"/>
              </w:rPr>
              <w:t xml:space="preserve">                                 </w:t>
            </w:r>
            <w:r>
              <w:rPr>
                <w:rFonts w:ascii="宋体" w:hAnsi="宋体" w:hint="eastAsia"/>
                <w:snapToGrid w:val="0"/>
                <w:sz w:val="18"/>
              </w:rPr>
              <w:t>。质保期内</w:t>
            </w:r>
            <w:r>
              <w:rPr>
                <w:rFonts w:ascii="宋体" w:hAnsi="宋体"/>
                <w:snapToGrid w:val="0"/>
                <w:sz w:val="18"/>
                <w:u w:val="single"/>
              </w:rPr>
              <w:t xml:space="preserve">                                        </w:t>
            </w:r>
            <w:r>
              <w:rPr>
                <w:rFonts w:ascii="宋体" w:hAnsi="宋体" w:hint="eastAsia"/>
                <w:snapToGrid w:val="0"/>
                <w:sz w:val="18"/>
              </w:rPr>
              <w:t>，超出质保期后</w:t>
            </w:r>
            <w:r>
              <w:rPr>
                <w:rFonts w:ascii="宋体" w:hAnsi="宋体"/>
                <w:snapToGrid w:val="0"/>
                <w:sz w:val="18"/>
                <w:u w:val="single"/>
              </w:rPr>
              <w:t xml:space="preserve">                                          </w:t>
            </w:r>
            <w:r>
              <w:rPr>
                <w:rFonts w:ascii="宋体" w:hAnsi="宋体" w:hint="eastAsia"/>
                <w:snapToGrid w:val="0"/>
                <w:sz w:val="18"/>
              </w:rPr>
              <w:t>。</w:t>
            </w:r>
          </w:p>
          <w:p w14:paraId="7AAEBD55" w14:textId="77777777" w:rsidR="00EE5907" w:rsidRDefault="005E6B40">
            <w:pPr>
              <w:adjustRightInd w:val="0"/>
              <w:snapToGrid w:val="0"/>
              <w:spacing w:line="260" w:lineRule="exact"/>
              <w:rPr>
                <w:rFonts w:ascii="宋体"/>
                <w:snapToGrid w:val="0"/>
                <w:sz w:val="18"/>
              </w:rPr>
            </w:pPr>
            <w:r>
              <w:rPr>
                <w:rFonts w:ascii="宋体" w:hint="eastAsia"/>
                <w:snapToGrid w:val="0"/>
                <w:sz w:val="18"/>
              </w:rPr>
              <w:t>□</w:t>
            </w:r>
            <w:r>
              <w:rPr>
                <w:rFonts w:ascii="宋体" w:hAnsi="宋体" w:hint="eastAsia"/>
                <w:snapToGrid w:val="0"/>
                <w:sz w:val="18"/>
              </w:rPr>
              <w:t>保修期</w:t>
            </w:r>
            <w:r>
              <w:rPr>
                <w:rFonts w:ascii="宋体" w:hAnsi="宋体"/>
                <w:snapToGrid w:val="0"/>
                <w:sz w:val="18"/>
                <w:u w:val="single"/>
              </w:rPr>
              <w:t xml:space="preserve">                                 </w:t>
            </w:r>
            <w:r>
              <w:rPr>
                <w:rFonts w:ascii="宋体" w:hAnsi="宋体" w:hint="eastAsia"/>
                <w:snapToGrid w:val="0"/>
                <w:sz w:val="18"/>
              </w:rPr>
              <w:t>。保修期内</w:t>
            </w:r>
            <w:r>
              <w:rPr>
                <w:rFonts w:ascii="宋体" w:hAnsi="宋体"/>
                <w:snapToGrid w:val="0"/>
                <w:sz w:val="18"/>
                <w:u w:val="single"/>
              </w:rPr>
              <w:t xml:space="preserve">                                        </w:t>
            </w:r>
            <w:r>
              <w:rPr>
                <w:rFonts w:ascii="宋体" w:hAnsi="宋体" w:hint="eastAsia"/>
                <w:snapToGrid w:val="0"/>
                <w:sz w:val="18"/>
              </w:rPr>
              <w:t>，超出保修期后</w:t>
            </w:r>
            <w:r>
              <w:rPr>
                <w:rFonts w:ascii="宋体" w:hAnsi="宋体"/>
                <w:snapToGrid w:val="0"/>
                <w:sz w:val="18"/>
                <w:u w:val="single"/>
              </w:rPr>
              <w:t xml:space="preserve">                                          </w:t>
            </w:r>
            <w:r>
              <w:rPr>
                <w:rFonts w:ascii="宋体" w:hAnsi="宋体" w:hint="eastAsia"/>
                <w:snapToGrid w:val="0"/>
                <w:sz w:val="18"/>
              </w:rPr>
              <w:t>。</w:t>
            </w:r>
          </w:p>
          <w:p w14:paraId="1CA24CFC" w14:textId="77777777" w:rsidR="00EE5907" w:rsidRDefault="005E6B40">
            <w:pPr>
              <w:adjustRightInd w:val="0"/>
              <w:snapToGrid w:val="0"/>
              <w:spacing w:line="260" w:lineRule="exact"/>
              <w:rPr>
                <w:rFonts w:ascii="宋体"/>
                <w:snapToGrid w:val="0"/>
                <w:sz w:val="18"/>
              </w:rPr>
            </w:pPr>
            <w:r>
              <w:rPr>
                <w:rFonts w:ascii="宋体" w:hint="eastAsia"/>
                <w:snapToGrid w:val="0"/>
                <w:sz w:val="18"/>
              </w:rPr>
              <w:t>□</w:t>
            </w:r>
            <w:r>
              <w:rPr>
                <w:rFonts w:ascii="宋体" w:hAnsi="宋体" w:hint="eastAsia"/>
                <w:snapToGrid w:val="0"/>
                <w:sz w:val="18"/>
              </w:rPr>
              <w:t>培训方式及费用承担</w:t>
            </w:r>
            <w:r>
              <w:rPr>
                <w:rFonts w:ascii="宋体" w:hAnsi="宋体"/>
                <w:snapToGrid w:val="0"/>
                <w:sz w:val="18"/>
                <w:u w:val="single"/>
              </w:rPr>
              <w:t xml:space="preserve">                                                 </w:t>
            </w:r>
            <w:r>
              <w:rPr>
                <w:rFonts w:ascii="宋体" w:hAnsi="宋体" w:hint="eastAsia"/>
                <w:snapToGrid w:val="0"/>
                <w:sz w:val="18"/>
              </w:rPr>
              <w:t>。</w:t>
            </w:r>
          </w:p>
          <w:p w14:paraId="197010A1" w14:textId="77777777" w:rsidR="00EE5907" w:rsidRDefault="005E6B40">
            <w:pPr>
              <w:adjustRightInd w:val="0"/>
              <w:snapToGrid w:val="0"/>
              <w:spacing w:line="260" w:lineRule="exact"/>
              <w:rPr>
                <w:rFonts w:ascii="宋体"/>
                <w:snapToGrid w:val="0"/>
                <w:sz w:val="18"/>
                <w:szCs w:val="18"/>
              </w:rPr>
            </w:pPr>
            <w:r>
              <w:rPr>
                <w:rFonts w:ascii="宋体" w:hint="eastAsia"/>
                <w:snapToGrid w:val="0"/>
                <w:sz w:val="18"/>
              </w:rPr>
              <w:t>□</w:t>
            </w:r>
            <w:r>
              <w:rPr>
                <w:rFonts w:ascii="宋体" w:hAnsi="宋体" w:hint="eastAsia"/>
                <w:snapToGrid w:val="0"/>
                <w:sz w:val="18"/>
              </w:rPr>
              <w:t>其他</w:t>
            </w:r>
            <w:r>
              <w:rPr>
                <w:rFonts w:ascii="宋体" w:hAnsi="宋体"/>
                <w:snapToGrid w:val="0"/>
                <w:sz w:val="18"/>
                <w:u w:val="single"/>
              </w:rPr>
              <w:t xml:space="preserve">                                                                  </w:t>
            </w:r>
            <w:r>
              <w:rPr>
                <w:rFonts w:ascii="宋体" w:hAnsi="宋体" w:hint="eastAsia"/>
                <w:snapToGrid w:val="0"/>
                <w:sz w:val="18"/>
                <w:szCs w:val="18"/>
              </w:rPr>
              <w:t>。</w:t>
            </w:r>
          </w:p>
          <w:p w14:paraId="7B3AA2FD" w14:textId="77777777" w:rsidR="00EE5907" w:rsidRDefault="005E6B40">
            <w:pPr>
              <w:adjustRightInd w:val="0"/>
              <w:snapToGrid w:val="0"/>
              <w:spacing w:line="260" w:lineRule="exact"/>
              <w:ind w:left="1399" w:hangingChars="777" w:hanging="1399"/>
              <w:rPr>
                <w:snapToGrid w:val="0"/>
                <w:sz w:val="18"/>
              </w:rPr>
            </w:pPr>
            <w:r>
              <w:rPr>
                <w:rFonts w:ascii="黑体" w:eastAsia="黑体" w:hAnsi="黑体" w:hint="eastAsia"/>
                <w:bCs/>
                <w:snapToGrid w:val="0"/>
                <w:sz w:val="18"/>
              </w:rPr>
              <w:t>十、资金结算</w:t>
            </w:r>
            <w:r>
              <w:rPr>
                <w:snapToGrid w:val="0"/>
                <w:sz w:val="18"/>
              </w:rPr>
              <w:t xml:space="preserve">  </w:t>
            </w:r>
          </w:p>
          <w:p w14:paraId="138BAE16" w14:textId="7DB44F91" w:rsidR="00EE5907" w:rsidRDefault="005E6B40">
            <w:pPr>
              <w:adjustRightInd w:val="0"/>
              <w:snapToGrid w:val="0"/>
              <w:spacing w:line="260" w:lineRule="exact"/>
              <w:ind w:leftChars="7" w:left="16" w:hanging="1"/>
              <w:rPr>
                <w:rFonts w:ascii="宋体"/>
                <w:snapToGrid w:val="0"/>
                <w:sz w:val="18"/>
              </w:rPr>
            </w:pPr>
            <w:r>
              <w:rPr>
                <w:rFonts w:ascii="宋体" w:hint="eastAsia"/>
                <w:snapToGrid w:val="0"/>
                <w:sz w:val="18"/>
              </w:rPr>
              <w:t>□</w:t>
            </w:r>
            <w:r>
              <w:rPr>
                <w:rFonts w:ascii="宋体" w:hAnsi="宋体" w:hint="eastAsia"/>
                <w:snapToGrid w:val="0"/>
                <w:sz w:val="18"/>
              </w:rPr>
              <w:t>工程进场后，支付合同金额的</w:t>
            </w:r>
            <w:r w:rsidR="00DF5FC0">
              <w:rPr>
                <w:rFonts w:ascii="宋体" w:hAnsi="宋体"/>
                <w:snapToGrid w:val="0"/>
                <w:sz w:val="18"/>
                <w:u w:val="single"/>
              </w:rPr>
              <w:t xml:space="preserve">        </w:t>
            </w:r>
            <w:r>
              <w:rPr>
                <w:rFonts w:ascii="宋体" w:hAnsi="宋体" w:hint="eastAsia"/>
                <w:snapToGrid w:val="0"/>
                <w:sz w:val="18"/>
              </w:rPr>
              <w:t>；工程完工竣工验收合格后，支付至合同金额的</w:t>
            </w:r>
            <w:r w:rsidR="00DF5FC0">
              <w:rPr>
                <w:rFonts w:ascii="宋体" w:hAnsi="宋体"/>
                <w:snapToGrid w:val="0"/>
                <w:sz w:val="18"/>
                <w:u w:val="single"/>
              </w:rPr>
              <w:t xml:space="preserve">         </w:t>
            </w:r>
            <w:r>
              <w:rPr>
                <w:rFonts w:ascii="宋体" w:hAnsi="宋体" w:hint="eastAsia"/>
                <w:snapToGrid w:val="0"/>
                <w:sz w:val="18"/>
              </w:rPr>
              <w:t>；完成工程项目结算审核后，支付至结算价的</w:t>
            </w:r>
            <w:r w:rsidR="00DF5FC0">
              <w:rPr>
                <w:rFonts w:ascii="宋体" w:hAnsi="宋体"/>
                <w:snapToGrid w:val="0"/>
                <w:sz w:val="18"/>
                <w:u w:val="single"/>
              </w:rPr>
              <w:t xml:space="preserve">            </w:t>
            </w:r>
            <w:r>
              <w:rPr>
                <w:rFonts w:ascii="宋体" w:hAnsi="宋体" w:hint="eastAsia"/>
                <w:snapToGrid w:val="0"/>
                <w:sz w:val="18"/>
              </w:rPr>
              <w:t>，剩余</w:t>
            </w:r>
            <w:r w:rsidR="00DF5FC0">
              <w:rPr>
                <w:rFonts w:ascii="宋体" w:hAnsi="宋体"/>
                <w:snapToGrid w:val="0"/>
                <w:sz w:val="18"/>
                <w:u w:val="single"/>
              </w:rPr>
              <w:t xml:space="preserve">         </w:t>
            </w:r>
            <w:r>
              <w:rPr>
                <w:rFonts w:ascii="宋体" w:hAnsi="宋体" w:hint="eastAsia"/>
                <w:snapToGrid w:val="0"/>
                <w:sz w:val="18"/>
              </w:rPr>
              <w:t>作为质保金于验收合格一年后支付。</w:t>
            </w:r>
          </w:p>
          <w:p w14:paraId="70A2444D" w14:textId="77777777" w:rsidR="00EE5907" w:rsidRDefault="005E6B40">
            <w:pPr>
              <w:adjustRightInd w:val="0"/>
              <w:snapToGrid w:val="0"/>
              <w:spacing w:line="260" w:lineRule="exact"/>
              <w:rPr>
                <w:bCs/>
                <w:snapToGrid w:val="0"/>
                <w:sz w:val="18"/>
              </w:rPr>
            </w:pPr>
            <w:r>
              <w:rPr>
                <w:rFonts w:ascii="黑体" w:eastAsia="黑体" w:hAnsi="黑体" w:hint="eastAsia"/>
                <w:bCs/>
                <w:snapToGrid w:val="0"/>
                <w:sz w:val="18"/>
              </w:rPr>
              <w:t>十一、知识产权</w:t>
            </w:r>
            <w:r>
              <w:rPr>
                <w:b/>
                <w:bCs/>
                <w:snapToGrid w:val="0"/>
                <w:sz w:val="18"/>
              </w:rPr>
              <w:t xml:space="preserve">  </w:t>
            </w:r>
            <w:r>
              <w:rPr>
                <w:rFonts w:hint="eastAsia"/>
                <w:bCs/>
                <w:snapToGrid w:val="0"/>
                <w:sz w:val="18"/>
              </w:rPr>
              <w:t>乙方应保证甲方使用其提供的物资时不受第三方关于侵犯专利权、商标权和工业设计权的指控，甲方不承担任何连带责任和赔偿责任。</w:t>
            </w:r>
          </w:p>
          <w:p w14:paraId="1C2334A9" w14:textId="77777777" w:rsidR="00EE5907" w:rsidRDefault="005E6B40">
            <w:pPr>
              <w:adjustRightInd w:val="0"/>
              <w:snapToGrid w:val="0"/>
              <w:spacing w:line="260" w:lineRule="exact"/>
              <w:ind w:left="1586" w:hangingChars="881" w:hanging="1586"/>
              <w:rPr>
                <w:rFonts w:ascii="宋体" w:hAnsi="宋体"/>
                <w:b/>
                <w:bCs/>
                <w:snapToGrid w:val="0"/>
                <w:sz w:val="18"/>
              </w:rPr>
            </w:pPr>
            <w:r>
              <w:rPr>
                <w:rFonts w:ascii="黑体" w:eastAsia="黑体" w:hAnsi="黑体" w:hint="eastAsia"/>
                <w:bCs/>
                <w:snapToGrid w:val="0"/>
                <w:sz w:val="18"/>
              </w:rPr>
              <w:t>十二、保密责任</w:t>
            </w:r>
            <w:r>
              <w:rPr>
                <w:rFonts w:ascii="宋体" w:hAnsi="宋体"/>
                <w:b/>
                <w:bCs/>
                <w:snapToGrid w:val="0"/>
                <w:sz w:val="18"/>
              </w:rPr>
              <w:t xml:space="preserve"> </w:t>
            </w:r>
          </w:p>
          <w:p w14:paraId="0DA80673" w14:textId="77777777" w:rsidR="00EE5907" w:rsidRDefault="005E6B40">
            <w:pPr>
              <w:adjustRightInd w:val="0"/>
              <w:snapToGrid w:val="0"/>
              <w:spacing w:line="260" w:lineRule="exact"/>
              <w:ind w:leftChars="7" w:left="16" w:hanging="1"/>
              <w:rPr>
                <w:rFonts w:ascii="宋体" w:hAnsi="宋体"/>
                <w:snapToGrid w:val="0"/>
                <w:sz w:val="18"/>
              </w:rPr>
            </w:pPr>
            <w:r>
              <w:rPr>
                <w:rFonts w:ascii="宋体" w:hint="eastAsia"/>
                <w:snapToGrid w:val="0"/>
                <w:sz w:val="18"/>
              </w:rPr>
              <w:t>□</w:t>
            </w:r>
            <w:r>
              <w:rPr>
                <w:rFonts w:ascii="宋体" w:hAnsi="宋体" w:hint="eastAsia"/>
                <w:snapToGrid w:val="0"/>
                <w:sz w:val="18"/>
              </w:rPr>
              <w:t>甲方对乙方的商业秘密应当保密</w:t>
            </w:r>
            <w:r>
              <w:rPr>
                <w:rFonts w:ascii="宋体" w:hAnsi="宋体"/>
                <w:snapToGrid w:val="0"/>
                <w:sz w:val="18"/>
              </w:rPr>
              <w:t xml:space="preserve">  </w:t>
            </w:r>
          </w:p>
          <w:p w14:paraId="020C0F19" w14:textId="77777777" w:rsidR="00EE5907" w:rsidRDefault="005E6B40">
            <w:pPr>
              <w:adjustRightInd w:val="0"/>
              <w:snapToGrid w:val="0"/>
              <w:spacing w:line="260" w:lineRule="exact"/>
              <w:ind w:leftChars="7" w:left="16" w:hanging="1"/>
              <w:rPr>
                <w:rFonts w:ascii="宋体" w:hAnsi="宋体"/>
                <w:bCs/>
                <w:snapToGrid w:val="0"/>
                <w:sz w:val="18"/>
              </w:rPr>
            </w:pPr>
            <w:r>
              <w:rPr>
                <w:rFonts w:ascii="宋体" w:hint="eastAsia"/>
                <w:snapToGrid w:val="0"/>
                <w:sz w:val="18"/>
              </w:rPr>
              <w:t>□</w:t>
            </w:r>
            <w:r>
              <w:rPr>
                <w:rFonts w:ascii="宋体" w:hAnsi="宋体" w:hint="eastAsia"/>
                <w:bCs/>
                <w:snapToGrid w:val="0"/>
                <w:sz w:val="18"/>
              </w:rPr>
              <w:t>乙方对本合同的签订、履行及解除等事项保密，</w:t>
            </w:r>
            <w:r>
              <w:rPr>
                <w:rFonts w:ascii="宋体" w:hAnsi="宋体"/>
                <w:bCs/>
                <w:snapToGrid w:val="0"/>
                <w:sz w:val="18"/>
              </w:rPr>
              <w:t xml:space="preserve">  </w:t>
            </w:r>
          </w:p>
          <w:p w14:paraId="23ABD0BB" w14:textId="77777777" w:rsidR="00EE5907" w:rsidRDefault="005E6B40">
            <w:pPr>
              <w:adjustRightInd w:val="0"/>
              <w:snapToGrid w:val="0"/>
              <w:spacing w:line="260" w:lineRule="exact"/>
              <w:ind w:leftChars="7" w:left="16" w:hanging="1"/>
              <w:rPr>
                <w:rFonts w:ascii="宋体" w:hAnsi="宋体"/>
                <w:snapToGrid w:val="0"/>
                <w:sz w:val="18"/>
              </w:rPr>
            </w:pPr>
            <w:r>
              <w:rPr>
                <w:rFonts w:ascii="宋体" w:hint="eastAsia"/>
                <w:snapToGrid w:val="0"/>
                <w:sz w:val="18"/>
              </w:rPr>
              <w:t>□</w:t>
            </w:r>
            <w:r>
              <w:rPr>
                <w:rFonts w:ascii="宋体" w:hAnsi="宋体" w:hint="eastAsia"/>
                <w:snapToGrid w:val="0"/>
                <w:sz w:val="18"/>
              </w:rPr>
              <w:t>涉及物资的全部技术资料等未经甲方同意乙方不得向社会公开</w:t>
            </w:r>
            <w:r>
              <w:rPr>
                <w:rFonts w:ascii="宋体" w:hAnsi="宋体"/>
                <w:snapToGrid w:val="0"/>
                <w:sz w:val="18"/>
              </w:rPr>
              <w:t xml:space="preserve">  </w:t>
            </w:r>
          </w:p>
          <w:p w14:paraId="11735494" w14:textId="77777777" w:rsidR="00EE5907" w:rsidRDefault="005E6B40">
            <w:pPr>
              <w:adjustRightInd w:val="0"/>
              <w:snapToGrid w:val="0"/>
              <w:spacing w:line="260" w:lineRule="exact"/>
              <w:ind w:leftChars="7" w:left="16" w:hanging="1"/>
              <w:rPr>
                <w:rFonts w:ascii="宋体" w:hAnsi="宋体"/>
                <w:snapToGrid w:val="0"/>
                <w:sz w:val="18"/>
              </w:rPr>
            </w:pPr>
            <w:r>
              <w:rPr>
                <w:rFonts w:ascii="宋体" w:hint="eastAsia"/>
                <w:snapToGrid w:val="0"/>
                <w:sz w:val="18"/>
              </w:rPr>
              <w:t>□</w:t>
            </w:r>
            <w:r>
              <w:rPr>
                <w:rFonts w:ascii="宋体" w:hAnsi="宋体" w:hint="eastAsia"/>
                <w:snapToGrid w:val="0"/>
                <w:sz w:val="18"/>
              </w:rPr>
              <w:t>乙方应对甲方委托送货的发运单、接收单位目录和售后服务单位目录等资料，按密级管理，不得泄密。</w:t>
            </w:r>
            <w:r>
              <w:rPr>
                <w:rFonts w:ascii="宋体" w:hAnsi="宋体"/>
                <w:snapToGrid w:val="0"/>
                <w:sz w:val="18"/>
              </w:rPr>
              <w:t xml:space="preserve">  </w:t>
            </w:r>
          </w:p>
          <w:p w14:paraId="1080768E" w14:textId="77777777" w:rsidR="00EE5907" w:rsidRDefault="005E6B40">
            <w:pPr>
              <w:adjustRightInd w:val="0"/>
              <w:snapToGrid w:val="0"/>
              <w:spacing w:line="260" w:lineRule="exact"/>
              <w:ind w:leftChars="7" w:left="16" w:hanging="1"/>
              <w:rPr>
                <w:rFonts w:ascii="宋体"/>
                <w:b/>
                <w:bCs/>
                <w:snapToGrid w:val="0"/>
                <w:sz w:val="18"/>
              </w:rPr>
            </w:pPr>
            <w:r>
              <w:rPr>
                <w:rFonts w:ascii="宋体" w:hint="eastAsia"/>
                <w:snapToGrid w:val="0"/>
                <w:sz w:val="18"/>
              </w:rPr>
              <w:t>□</w:t>
            </w:r>
            <w:r>
              <w:rPr>
                <w:rFonts w:ascii="宋体" w:hAnsi="宋体" w:hint="eastAsia"/>
                <w:snapToGrid w:val="0"/>
                <w:sz w:val="18"/>
              </w:rPr>
              <w:t>其他</w:t>
            </w:r>
            <w:r>
              <w:rPr>
                <w:rFonts w:ascii="宋体" w:hAnsi="宋体"/>
                <w:bCs/>
                <w:snapToGrid w:val="0"/>
                <w:sz w:val="18"/>
                <w:u w:val="single"/>
              </w:rPr>
              <w:t xml:space="preserve">                                                       </w:t>
            </w:r>
            <w:r>
              <w:rPr>
                <w:rFonts w:ascii="宋体" w:hAnsi="宋体" w:hint="eastAsia"/>
                <w:bCs/>
                <w:snapToGrid w:val="0"/>
                <w:sz w:val="18"/>
              </w:rPr>
              <w:t>。</w:t>
            </w:r>
          </w:p>
          <w:p w14:paraId="2B50CF53" w14:textId="77777777" w:rsidR="00EE5907" w:rsidRDefault="005E6B40">
            <w:pPr>
              <w:adjustRightInd w:val="0"/>
              <w:snapToGrid w:val="0"/>
              <w:spacing w:line="260" w:lineRule="exact"/>
              <w:ind w:leftChars="7" w:left="16" w:hanging="1"/>
              <w:rPr>
                <w:rFonts w:ascii="黑体" w:eastAsia="黑体" w:hAnsi="黑体"/>
                <w:bCs/>
                <w:snapToGrid w:val="0"/>
                <w:sz w:val="18"/>
              </w:rPr>
            </w:pPr>
            <w:r>
              <w:rPr>
                <w:rFonts w:ascii="黑体" w:eastAsia="黑体" w:hAnsi="黑体" w:hint="eastAsia"/>
                <w:bCs/>
                <w:snapToGrid w:val="0"/>
                <w:sz w:val="18"/>
              </w:rPr>
              <w:t>十三、合同变更与解除</w:t>
            </w:r>
            <w:r>
              <w:rPr>
                <w:rFonts w:ascii="黑体" w:eastAsia="黑体" w:hAnsi="黑体"/>
                <w:bCs/>
                <w:snapToGrid w:val="0"/>
                <w:sz w:val="18"/>
              </w:rPr>
              <w:t xml:space="preserve">  </w:t>
            </w:r>
          </w:p>
          <w:p w14:paraId="562E5D4C" w14:textId="77777777" w:rsidR="00EE5907" w:rsidRDefault="005E6B40">
            <w:pPr>
              <w:adjustRightInd w:val="0"/>
              <w:snapToGrid w:val="0"/>
              <w:spacing w:line="260" w:lineRule="exact"/>
              <w:ind w:leftChars="7" w:left="16" w:hanging="1"/>
              <w:rPr>
                <w:rFonts w:ascii="宋体" w:hAnsi="宋体"/>
                <w:snapToGrid w:val="0"/>
                <w:sz w:val="18"/>
              </w:rPr>
            </w:pPr>
            <w:r>
              <w:rPr>
                <w:rFonts w:ascii="宋体" w:hint="eastAsia"/>
                <w:snapToGrid w:val="0"/>
                <w:sz w:val="18"/>
              </w:rPr>
              <w:t>□</w:t>
            </w:r>
            <w:r>
              <w:rPr>
                <w:rFonts w:ascii="宋体" w:hAnsi="宋体" w:hint="eastAsia"/>
                <w:snapToGrid w:val="0"/>
                <w:sz w:val="18"/>
              </w:rPr>
              <w:t>甲乙双方任何一方要求变更、解除或终止合同时，应及时通知对方，并采用书面形式由双方达成协议</w:t>
            </w:r>
            <w:r>
              <w:rPr>
                <w:rFonts w:ascii="宋体" w:hAnsi="宋体"/>
                <w:snapToGrid w:val="0"/>
                <w:sz w:val="18"/>
              </w:rPr>
              <w:t xml:space="preserve">  </w:t>
            </w:r>
          </w:p>
          <w:p w14:paraId="4BBE04A6" w14:textId="77777777" w:rsidR="00EE5907" w:rsidRDefault="005E6B40">
            <w:pPr>
              <w:adjustRightInd w:val="0"/>
              <w:snapToGrid w:val="0"/>
              <w:spacing w:line="260" w:lineRule="exact"/>
              <w:ind w:leftChars="7" w:left="16" w:hanging="1"/>
              <w:rPr>
                <w:rFonts w:ascii="宋体" w:hAnsi="宋体"/>
                <w:snapToGrid w:val="0"/>
                <w:sz w:val="18"/>
              </w:rPr>
            </w:pPr>
            <w:r>
              <w:rPr>
                <w:rFonts w:ascii="宋体" w:hAnsi="宋体" w:hint="eastAsia"/>
                <w:snapToGrid w:val="0"/>
                <w:sz w:val="18"/>
              </w:rPr>
              <w:t>□甲方因任务取消等情况，可以变更或解除合同，给乙方造成损失的，甲方应当赔偿</w:t>
            </w:r>
            <w:r>
              <w:rPr>
                <w:rFonts w:ascii="宋体" w:hAnsi="宋体"/>
                <w:snapToGrid w:val="0"/>
                <w:sz w:val="18"/>
              </w:rPr>
              <w:t xml:space="preserve">  </w:t>
            </w:r>
          </w:p>
          <w:p w14:paraId="53C53E8D" w14:textId="77777777" w:rsidR="00EE5907" w:rsidRDefault="005E6B40">
            <w:pPr>
              <w:adjustRightInd w:val="0"/>
              <w:snapToGrid w:val="0"/>
              <w:spacing w:line="260" w:lineRule="exact"/>
              <w:ind w:leftChars="7" w:left="16" w:hanging="1"/>
              <w:rPr>
                <w:rFonts w:ascii="宋体" w:hAnsi="宋体"/>
                <w:snapToGrid w:val="0"/>
                <w:sz w:val="18"/>
              </w:rPr>
            </w:pPr>
            <w:r>
              <w:rPr>
                <w:rFonts w:ascii="宋体" w:hAnsi="宋体" w:hint="eastAsia"/>
                <w:snapToGrid w:val="0"/>
                <w:sz w:val="18"/>
              </w:rPr>
              <w:t>□乙方不能履行合同时，甲方有权解除合同，给甲方造成损失的，乙方应当赔偿</w:t>
            </w:r>
            <w:r>
              <w:rPr>
                <w:rFonts w:ascii="宋体" w:hAnsi="宋体"/>
                <w:snapToGrid w:val="0"/>
                <w:sz w:val="18"/>
              </w:rPr>
              <w:t xml:space="preserve">   </w:t>
            </w:r>
          </w:p>
          <w:p w14:paraId="50FD96CA" w14:textId="77777777" w:rsidR="00EE5907" w:rsidRDefault="005E6B40">
            <w:pPr>
              <w:adjustRightInd w:val="0"/>
              <w:snapToGrid w:val="0"/>
              <w:spacing w:line="260" w:lineRule="exact"/>
              <w:ind w:leftChars="7" w:left="16" w:hanging="1"/>
              <w:rPr>
                <w:rFonts w:ascii="宋体" w:hAnsi="宋体"/>
                <w:snapToGrid w:val="0"/>
                <w:sz w:val="18"/>
              </w:rPr>
            </w:pPr>
            <w:r>
              <w:rPr>
                <w:rFonts w:ascii="宋体" w:hAnsi="宋体" w:hint="eastAsia"/>
                <w:snapToGrid w:val="0"/>
                <w:sz w:val="18"/>
              </w:rPr>
              <w:t>□未经甲方允许，乙方不得部分或全部转让其应履行的合同义务</w:t>
            </w:r>
            <w:r>
              <w:rPr>
                <w:rFonts w:ascii="宋体" w:hAnsi="宋体"/>
                <w:snapToGrid w:val="0"/>
                <w:sz w:val="18"/>
              </w:rPr>
              <w:t xml:space="preserve">  </w:t>
            </w:r>
          </w:p>
          <w:p w14:paraId="2B8EAEFB" w14:textId="77777777" w:rsidR="00EE5907" w:rsidRDefault="005E6B40">
            <w:pPr>
              <w:adjustRightInd w:val="0"/>
              <w:snapToGrid w:val="0"/>
              <w:spacing w:line="260" w:lineRule="exact"/>
              <w:ind w:leftChars="7" w:left="16" w:hanging="1"/>
              <w:rPr>
                <w:rFonts w:ascii="宋体" w:hAnsi="宋体"/>
                <w:snapToGrid w:val="0"/>
                <w:sz w:val="18"/>
              </w:rPr>
            </w:pPr>
            <w:r>
              <w:rPr>
                <w:rFonts w:ascii="宋体" w:hAnsi="宋体" w:hint="eastAsia"/>
                <w:snapToGrid w:val="0"/>
                <w:sz w:val="18"/>
              </w:rPr>
              <w:t>□产品出厂验收不合格，甲方有权拒收货物和支付货款，由此造成的一切损失由乙方承担</w:t>
            </w:r>
            <w:r>
              <w:rPr>
                <w:rFonts w:ascii="宋体" w:hAnsi="宋体"/>
                <w:snapToGrid w:val="0"/>
                <w:sz w:val="18"/>
              </w:rPr>
              <w:t xml:space="preserve">  </w:t>
            </w:r>
          </w:p>
          <w:p w14:paraId="1BDBA6BB" w14:textId="77777777" w:rsidR="00EE5907" w:rsidRDefault="005E6B40">
            <w:pPr>
              <w:adjustRightInd w:val="0"/>
              <w:snapToGrid w:val="0"/>
              <w:spacing w:line="260" w:lineRule="exact"/>
              <w:ind w:leftChars="7" w:left="16" w:hanging="1"/>
              <w:rPr>
                <w:rFonts w:ascii="宋体"/>
                <w:snapToGrid w:val="0"/>
                <w:sz w:val="18"/>
              </w:rPr>
            </w:pPr>
            <w:r>
              <w:rPr>
                <w:rFonts w:ascii="宋体" w:hint="eastAsia"/>
                <w:snapToGrid w:val="0"/>
                <w:sz w:val="18"/>
              </w:rPr>
              <w:t>□</w:t>
            </w:r>
            <w:r>
              <w:rPr>
                <w:rFonts w:ascii="宋体" w:hAnsi="宋体" w:hint="eastAsia"/>
                <w:snapToGrid w:val="0"/>
                <w:sz w:val="18"/>
              </w:rPr>
              <w:t>其他</w:t>
            </w:r>
            <w:r>
              <w:rPr>
                <w:rFonts w:ascii="宋体" w:hAnsi="宋体"/>
                <w:snapToGrid w:val="0"/>
                <w:sz w:val="18"/>
                <w:u w:val="single"/>
              </w:rPr>
              <w:t xml:space="preserve">                                                    </w:t>
            </w:r>
            <w:r>
              <w:rPr>
                <w:rFonts w:ascii="宋体" w:hAnsi="宋体" w:hint="eastAsia"/>
                <w:snapToGrid w:val="0"/>
                <w:sz w:val="18"/>
              </w:rPr>
              <w:t>。</w:t>
            </w:r>
          </w:p>
          <w:p w14:paraId="54981BB7" w14:textId="77777777" w:rsidR="00EE5907" w:rsidRDefault="005E6B40">
            <w:pPr>
              <w:adjustRightInd w:val="0"/>
              <w:snapToGrid w:val="0"/>
              <w:spacing w:line="260" w:lineRule="exact"/>
              <w:ind w:left="1312" w:hangingChars="729" w:hanging="1312"/>
              <w:rPr>
                <w:snapToGrid w:val="0"/>
                <w:sz w:val="18"/>
              </w:rPr>
            </w:pPr>
            <w:r>
              <w:rPr>
                <w:rFonts w:ascii="黑体" w:eastAsia="黑体" w:hAnsi="黑体" w:hint="eastAsia"/>
                <w:bCs/>
                <w:snapToGrid w:val="0"/>
                <w:sz w:val="18"/>
              </w:rPr>
              <w:t>十四、违约责任</w:t>
            </w:r>
            <w:r>
              <w:rPr>
                <w:snapToGrid w:val="0"/>
                <w:sz w:val="18"/>
              </w:rPr>
              <w:t xml:space="preserve">  </w:t>
            </w:r>
          </w:p>
          <w:p w14:paraId="6A6C15C4" w14:textId="77777777" w:rsidR="00EE5907" w:rsidRDefault="005E6B40">
            <w:pPr>
              <w:adjustRightInd w:val="0"/>
              <w:snapToGrid w:val="0"/>
              <w:spacing w:line="260" w:lineRule="exact"/>
              <w:ind w:leftChars="7" w:left="16" w:hanging="1"/>
              <w:rPr>
                <w:rFonts w:ascii="宋体"/>
                <w:snapToGrid w:val="0"/>
                <w:sz w:val="18"/>
              </w:rPr>
            </w:pPr>
            <w:r>
              <w:rPr>
                <w:rFonts w:ascii="宋体" w:hAnsi="宋体" w:hint="eastAsia"/>
                <w:snapToGrid w:val="0"/>
                <w:sz w:val="18"/>
              </w:rPr>
              <w:t>甲乙任何一方未经对方允许而违约时，违约方应向对方支付违约金，按</w:t>
            </w:r>
            <w:r>
              <w:rPr>
                <w:rFonts w:ascii="宋体" w:hAnsi="宋体"/>
                <w:snapToGrid w:val="0"/>
                <w:sz w:val="18"/>
                <w:u w:val="single"/>
              </w:rPr>
              <w:t xml:space="preserve">                          </w:t>
            </w:r>
            <w:r>
              <w:rPr>
                <w:rFonts w:ascii="宋体" w:hAnsi="宋体" w:hint="eastAsia"/>
                <w:snapToGrid w:val="0"/>
                <w:sz w:val="18"/>
              </w:rPr>
              <w:t>执行，违约金最高限额为合同总金额的</w:t>
            </w:r>
            <w:r>
              <w:rPr>
                <w:rFonts w:ascii="宋体" w:hAnsi="宋体"/>
                <w:snapToGrid w:val="0"/>
                <w:sz w:val="18"/>
                <w:u w:val="single"/>
              </w:rPr>
              <w:t xml:space="preserve">          </w:t>
            </w:r>
            <w:r>
              <w:rPr>
                <w:rFonts w:ascii="宋体" w:hAnsi="宋体"/>
                <w:snapToGrid w:val="0"/>
                <w:sz w:val="18"/>
              </w:rPr>
              <w:t>%</w:t>
            </w:r>
            <w:r>
              <w:rPr>
                <w:rFonts w:ascii="宋体" w:hAnsi="宋体" w:hint="eastAsia"/>
                <w:snapToGrid w:val="0"/>
                <w:sz w:val="18"/>
              </w:rPr>
              <w:t>，违约金达到最高限额违约方仍不能完全履行合同时，另一方可以终止合同，造成的实际损失大于最高违约金时，违约方要给予足额赔偿。甲乙双方任何一方由于不可抗力影响合同履行时都要在灾害发生</w:t>
            </w:r>
            <w:r>
              <w:rPr>
                <w:rFonts w:ascii="宋体" w:hAnsi="宋体"/>
                <w:snapToGrid w:val="0"/>
                <w:sz w:val="18"/>
              </w:rPr>
              <w:t>36</w:t>
            </w:r>
            <w:r>
              <w:rPr>
                <w:rFonts w:ascii="宋体" w:hAnsi="宋体" w:hint="eastAsia"/>
                <w:snapToGrid w:val="0"/>
                <w:sz w:val="18"/>
              </w:rPr>
              <w:t>小时内将情况通知另一方，在灾害发生后</w:t>
            </w:r>
            <w:r>
              <w:rPr>
                <w:rFonts w:ascii="宋体" w:hAnsi="宋体"/>
                <w:snapToGrid w:val="0"/>
                <w:sz w:val="18"/>
              </w:rPr>
              <w:t>14</w:t>
            </w:r>
            <w:r>
              <w:rPr>
                <w:rFonts w:ascii="宋体" w:hAnsi="宋体" w:hint="eastAsia"/>
                <w:snapToGrid w:val="0"/>
                <w:sz w:val="18"/>
              </w:rPr>
              <w:t>天内向另一方出具权威部门的证明文件。如果不可抗力影响连续</w:t>
            </w:r>
            <w:r>
              <w:rPr>
                <w:rFonts w:ascii="宋体" w:hAnsi="宋体"/>
                <w:snapToGrid w:val="0"/>
                <w:sz w:val="18"/>
              </w:rPr>
              <w:t>120</w:t>
            </w:r>
            <w:r>
              <w:rPr>
                <w:rFonts w:ascii="宋体" w:hAnsi="宋体" w:hint="eastAsia"/>
                <w:snapToGrid w:val="0"/>
                <w:sz w:val="18"/>
              </w:rPr>
              <w:t>天以上时，双方可以重新商定合同履行问题。</w:t>
            </w:r>
          </w:p>
          <w:p w14:paraId="4F8BFBAF" w14:textId="77777777" w:rsidR="00EE5907" w:rsidRDefault="005E6B40">
            <w:pPr>
              <w:adjustRightInd w:val="0"/>
              <w:snapToGrid w:val="0"/>
              <w:spacing w:line="260" w:lineRule="exact"/>
              <w:rPr>
                <w:snapToGrid w:val="0"/>
                <w:sz w:val="18"/>
              </w:rPr>
            </w:pPr>
            <w:r>
              <w:rPr>
                <w:rFonts w:ascii="黑体" w:eastAsia="黑体" w:hAnsi="黑体" w:hint="eastAsia"/>
                <w:bCs/>
                <w:snapToGrid w:val="0"/>
                <w:sz w:val="18"/>
              </w:rPr>
              <w:t>十五、合同争议解决方式</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甲乙双方协商解决</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提交甲方或乙方主管部门调解</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提交</w:t>
            </w:r>
            <w:r>
              <w:rPr>
                <w:rFonts w:ascii="宋体" w:hAnsi="宋体"/>
                <w:snapToGrid w:val="0"/>
                <w:sz w:val="18"/>
                <w:u w:val="single"/>
              </w:rPr>
              <w:t xml:space="preserve">                   </w:t>
            </w:r>
            <w:r>
              <w:rPr>
                <w:rFonts w:ascii="宋体" w:hAnsi="宋体" w:hint="eastAsia"/>
                <w:snapToGrid w:val="0"/>
                <w:sz w:val="18"/>
              </w:rPr>
              <w:t>仲裁委员会仲裁</w:t>
            </w:r>
            <w:r>
              <w:rPr>
                <w:rFonts w:ascii="宋体" w:hAnsi="宋体"/>
                <w:snapToGrid w:val="0"/>
                <w:sz w:val="18"/>
              </w:rPr>
              <w:t xml:space="preserve">  </w:t>
            </w:r>
            <w:r>
              <w:rPr>
                <w:rFonts w:ascii="宋体" w:hint="eastAsia"/>
                <w:snapToGrid w:val="0"/>
                <w:sz w:val="18"/>
              </w:rPr>
              <w:t>□</w:t>
            </w:r>
            <w:r>
              <w:rPr>
                <w:rFonts w:ascii="宋体" w:hAnsi="宋体" w:hint="eastAsia"/>
                <w:snapToGrid w:val="0"/>
                <w:sz w:val="18"/>
              </w:rPr>
              <w:t>依法向</w:t>
            </w:r>
            <w:r>
              <w:rPr>
                <w:rFonts w:ascii="宋体" w:hAnsi="宋体"/>
                <w:snapToGrid w:val="0"/>
                <w:sz w:val="18"/>
                <w:u w:val="single"/>
              </w:rPr>
              <w:t xml:space="preserve">                          </w:t>
            </w:r>
            <w:r>
              <w:rPr>
                <w:rFonts w:ascii="宋体" w:hAnsi="宋体" w:hint="eastAsia"/>
                <w:snapToGrid w:val="0"/>
                <w:sz w:val="18"/>
              </w:rPr>
              <w:t>人民法院起诉。</w:t>
            </w:r>
          </w:p>
          <w:p w14:paraId="48434F9A" w14:textId="77777777" w:rsidR="00EE5907" w:rsidRDefault="005E6B40">
            <w:pPr>
              <w:adjustRightInd w:val="0"/>
              <w:snapToGrid w:val="0"/>
              <w:spacing w:line="260" w:lineRule="exact"/>
              <w:ind w:left="1312" w:hangingChars="729" w:hanging="1312"/>
              <w:rPr>
                <w:snapToGrid w:val="0"/>
                <w:sz w:val="18"/>
              </w:rPr>
            </w:pPr>
            <w:r>
              <w:rPr>
                <w:rFonts w:ascii="黑体" w:eastAsia="黑体" w:hAnsi="黑体" w:hint="eastAsia"/>
                <w:bCs/>
                <w:snapToGrid w:val="0"/>
                <w:sz w:val="18"/>
              </w:rPr>
              <w:t>十六、合同生效</w:t>
            </w:r>
            <w:r>
              <w:rPr>
                <w:snapToGrid w:val="0"/>
                <w:sz w:val="18"/>
              </w:rPr>
              <w:t xml:space="preserve">  </w:t>
            </w:r>
          </w:p>
          <w:p w14:paraId="5951976B" w14:textId="77777777" w:rsidR="00EE5907" w:rsidRDefault="005E6B40">
            <w:pPr>
              <w:adjustRightInd w:val="0"/>
              <w:snapToGrid w:val="0"/>
              <w:spacing w:line="260" w:lineRule="exact"/>
              <w:ind w:leftChars="7" w:left="15"/>
              <w:rPr>
                <w:rFonts w:ascii="宋体"/>
                <w:snapToGrid w:val="0"/>
                <w:sz w:val="18"/>
              </w:rPr>
            </w:pPr>
            <w:r>
              <w:rPr>
                <w:rFonts w:ascii="宋体" w:hint="eastAsia"/>
                <w:snapToGrid w:val="0"/>
                <w:sz w:val="18"/>
              </w:rPr>
              <w:lastRenderedPageBreak/>
              <w:t>□</w:t>
            </w:r>
            <w:r>
              <w:rPr>
                <w:rFonts w:ascii="宋体" w:hAnsi="宋体" w:hint="eastAsia"/>
                <w:snapToGrid w:val="0"/>
                <w:sz w:val="18"/>
              </w:rPr>
              <w:t>草本合同由甲乙双方法定代表人或委托代理人签字并经单位盖章，由甲方报上级有关部门审批通过后，签订正式合同。</w:t>
            </w:r>
            <w:r>
              <w:rPr>
                <w:rFonts w:ascii="宋体" w:hAnsi="宋体"/>
                <w:snapToGrid w:val="0"/>
                <w:sz w:val="18"/>
              </w:rPr>
              <w:t xml:space="preserve"> </w:t>
            </w:r>
          </w:p>
          <w:p w14:paraId="2A2AC0DC" w14:textId="77777777" w:rsidR="00EE5907" w:rsidRDefault="005E6B40">
            <w:pPr>
              <w:adjustRightInd w:val="0"/>
              <w:snapToGrid w:val="0"/>
              <w:spacing w:line="260" w:lineRule="exact"/>
              <w:rPr>
                <w:rFonts w:ascii="宋体"/>
                <w:snapToGrid w:val="0"/>
                <w:sz w:val="18"/>
              </w:rPr>
            </w:pPr>
            <w:r>
              <w:rPr>
                <w:rFonts w:ascii="宋体" w:hint="eastAsia"/>
                <w:snapToGrid w:val="0"/>
                <w:sz w:val="18"/>
              </w:rPr>
              <w:t>□</w:t>
            </w:r>
            <w:r>
              <w:rPr>
                <w:rFonts w:ascii="宋体" w:hAnsi="宋体" w:hint="eastAsia"/>
                <w:snapToGrid w:val="0"/>
                <w:sz w:val="18"/>
              </w:rPr>
              <w:t>正式合同由甲乙双方法定代表人或委托代理人签字并经单位盖章后生效。</w:t>
            </w:r>
          </w:p>
          <w:p w14:paraId="45357B5B" w14:textId="77777777" w:rsidR="00EE5907" w:rsidRDefault="005E6B40">
            <w:pPr>
              <w:adjustRightInd w:val="0"/>
              <w:snapToGrid w:val="0"/>
              <w:spacing w:line="260" w:lineRule="exact"/>
              <w:ind w:firstLineChars="150" w:firstLine="270"/>
              <w:rPr>
                <w:rFonts w:ascii="宋体"/>
                <w:snapToGrid w:val="0"/>
                <w:sz w:val="18"/>
              </w:rPr>
            </w:pPr>
            <w:r>
              <w:rPr>
                <w:rFonts w:ascii="宋体" w:hAnsi="宋体" w:hint="eastAsia"/>
                <w:snapToGrid w:val="0"/>
                <w:sz w:val="18"/>
              </w:rPr>
              <w:t>正式合同一式</w:t>
            </w:r>
            <w:r>
              <w:rPr>
                <w:rFonts w:ascii="宋体" w:hAnsi="宋体"/>
                <w:snapToGrid w:val="0"/>
                <w:sz w:val="18"/>
                <w:u w:val="single"/>
              </w:rPr>
              <w:t xml:space="preserve">        </w:t>
            </w:r>
            <w:r>
              <w:rPr>
                <w:rFonts w:ascii="宋体" w:hAnsi="宋体" w:hint="eastAsia"/>
                <w:snapToGrid w:val="0"/>
                <w:sz w:val="18"/>
              </w:rPr>
              <w:t>份，正本两份，甲乙双方各执一份，副本</w:t>
            </w:r>
            <w:r>
              <w:rPr>
                <w:rFonts w:ascii="宋体" w:hAnsi="宋体"/>
                <w:snapToGrid w:val="0"/>
                <w:sz w:val="18"/>
                <w:u w:val="single"/>
              </w:rPr>
              <w:t xml:space="preserve">         </w:t>
            </w:r>
            <w:r>
              <w:rPr>
                <w:rFonts w:ascii="宋体" w:hAnsi="宋体" w:hint="eastAsia"/>
                <w:snapToGrid w:val="0"/>
                <w:sz w:val="18"/>
              </w:rPr>
              <w:t>份，正副本合同具有同等法律效力。</w:t>
            </w:r>
            <w:r>
              <w:rPr>
                <w:rFonts w:ascii="宋体" w:hint="eastAsia"/>
                <w:snapToGrid w:val="0"/>
                <w:sz w:val="18"/>
              </w:rPr>
              <w:t>□</w:t>
            </w:r>
            <w:r>
              <w:rPr>
                <w:rFonts w:ascii="宋体" w:hAnsi="宋体" w:hint="eastAsia"/>
                <w:snapToGrid w:val="0"/>
                <w:sz w:val="18"/>
              </w:rPr>
              <w:t>合同有效期限</w:t>
            </w:r>
            <w:r>
              <w:rPr>
                <w:rFonts w:ascii="宋体" w:hAnsi="宋体"/>
                <w:snapToGrid w:val="0"/>
                <w:sz w:val="18"/>
                <w:u w:val="single"/>
              </w:rPr>
              <w:t xml:space="preserve">                                   </w:t>
            </w:r>
            <w:r>
              <w:rPr>
                <w:rFonts w:ascii="宋体" w:hAnsi="宋体" w:hint="eastAsia"/>
                <w:snapToGrid w:val="0"/>
                <w:sz w:val="18"/>
              </w:rPr>
              <w:t>。</w:t>
            </w:r>
          </w:p>
          <w:p w14:paraId="2FCA3E2E" w14:textId="77777777" w:rsidR="00EE5907" w:rsidRDefault="005E6B40">
            <w:pPr>
              <w:adjustRightInd w:val="0"/>
              <w:snapToGrid w:val="0"/>
              <w:spacing w:line="260" w:lineRule="exact"/>
              <w:rPr>
                <w:rFonts w:ascii="宋体"/>
                <w:snapToGrid w:val="0"/>
                <w:sz w:val="18"/>
              </w:rPr>
            </w:pPr>
            <w:r>
              <w:rPr>
                <w:rFonts w:ascii="黑体" w:eastAsia="黑体" w:hAnsi="黑体" w:hint="eastAsia"/>
                <w:bCs/>
                <w:snapToGrid w:val="0"/>
                <w:sz w:val="18"/>
              </w:rPr>
              <w:t>十七、合同附件</w:t>
            </w:r>
            <w:r>
              <w:rPr>
                <w:snapToGrid w:val="0"/>
                <w:sz w:val="18"/>
              </w:rPr>
              <w:t xml:space="preserve"> </w:t>
            </w:r>
            <w:r>
              <w:rPr>
                <w:rFonts w:ascii="宋体" w:hAnsi="宋体"/>
                <w:snapToGrid w:val="0"/>
                <w:sz w:val="18"/>
              </w:rPr>
              <w:t xml:space="preserve"> 1.</w:t>
            </w:r>
            <w:r>
              <w:rPr>
                <w:rFonts w:ascii="宋体" w:hAnsi="宋体" w:hint="eastAsia"/>
                <w:snapToGrid w:val="0"/>
                <w:sz w:val="18"/>
              </w:rPr>
              <w:t>交货清单</w:t>
            </w:r>
            <w:r>
              <w:rPr>
                <w:rFonts w:ascii="宋体" w:hAnsi="宋体"/>
                <w:snapToGrid w:val="0"/>
                <w:sz w:val="18"/>
              </w:rPr>
              <w:t xml:space="preserve">  </w:t>
            </w:r>
            <w:r>
              <w:rPr>
                <w:rFonts w:ascii="宋体" w:hAnsi="宋体" w:hint="eastAsia"/>
                <w:snapToGrid w:val="0"/>
                <w:sz w:val="18"/>
              </w:rPr>
              <w:t>□</w:t>
            </w:r>
            <w:r>
              <w:rPr>
                <w:rFonts w:ascii="宋体" w:hAnsi="宋体"/>
                <w:snapToGrid w:val="0"/>
                <w:sz w:val="18"/>
              </w:rPr>
              <w:t>2.</w:t>
            </w:r>
            <w:r>
              <w:rPr>
                <w:rFonts w:ascii="宋体" w:hAnsi="宋体" w:hint="eastAsia"/>
                <w:snapToGrid w:val="0"/>
                <w:sz w:val="18"/>
              </w:rPr>
              <w:t>主要技术指标参数</w:t>
            </w:r>
            <w:r>
              <w:rPr>
                <w:rFonts w:ascii="宋体" w:hAnsi="宋体"/>
                <w:snapToGrid w:val="0"/>
                <w:sz w:val="18"/>
              </w:rPr>
              <w:t xml:space="preserve">  </w:t>
            </w:r>
            <w:r>
              <w:rPr>
                <w:rFonts w:ascii="宋体" w:hAnsi="宋体" w:hint="eastAsia"/>
                <w:snapToGrid w:val="0"/>
                <w:sz w:val="18"/>
              </w:rPr>
              <w:t>□</w:t>
            </w:r>
            <w:r>
              <w:rPr>
                <w:rFonts w:ascii="宋体" w:hAnsi="宋体"/>
                <w:snapToGrid w:val="0"/>
                <w:sz w:val="18"/>
              </w:rPr>
              <w:t>3.</w:t>
            </w:r>
            <w:r>
              <w:rPr>
                <w:rFonts w:ascii="宋体" w:hAnsi="宋体" w:hint="eastAsia"/>
                <w:snapToGrid w:val="0"/>
                <w:sz w:val="18"/>
              </w:rPr>
              <w:t>售后服务承诺</w:t>
            </w:r>
            <w:r>
              <w:rPr>
                <w:rFonts w:ascii="宋体" w:hAnsi="宋体"/>
                <w:snapToGrid w:val="0"/>
                <w:sz w:val="18"/>
              </w:rPr>
              <w:t xml:space="preserve">  </w:t>
            </w:r>
            <w:r>
              <w:rPr>
                <w:rFonts w:ascii="宋体" w:hAnsi="宋体" w:hint="eastAsia"/>
                <w:snapToGrid w:val="0"/>
                <w:sz w:val="18"/>
              </w:rPr>
              <w:t>□</w:t>
            </w:r>
            <w:r>
              <w:rPr>
                <w:rFonts w:ascii="宋体" w:hAnsi="宋体"/>
                <w:snapToGrid w:val="0"/>
                <w:sz w:val="18"/>
              </w:rPr>
              <w:t>4.</w:t>
            </w:r>
            <w:r>
              <w:rPr>
                <w:rFonts w:ascii="宋体" w:hAnsi="宋体" w:hint="eastAsia"/>
                <w:snapToGrid w:val="0"/>
                <w:sz w:val="18"/>
              </w:rPr>
              <w:t>易损易耗件清单。</w:t>
            </w:r>
          </w:p>
          <w:p w14:paraId="7CC048AB" w14:textId="77777777" w:rsidR="00EE5907" w:rsidRDefault="005E6B40">
            <w:pPr>
              <w:adjustRightInd w:val="0"/>
              <w:snapToGrid w:val="0"/>
              <w:spacing w:line="260" w:lineRule="exact"/>
              <w:rPr>
                <w:snapToGrid w:val="0"/>
                <w:sz w:val="18"/>
              </w:rPr>
            </w:pPr>
            <w:r>
              <w:rPr>
                <w:rFonts w:ascii="黑体" w:eastAsia="黑体" w:hAnsi="黑体" w:hint="eastAsia"/>
                <w:bCs/>
                <w:snapToGrid w:val="0"/>
                <w:sz w:val="18"/>
              </w:rPr>
              <w:t>十八、其</w:t>
            </w:r>
            <w:r>
              <w:rPr>
                <w:rFonts w:ascii="黑体" w:eastAsia="黑体" w:hAnsi="黑体"/>
                <w:bCs/>
                <w:snapToGrid w:val="0"/>
                <w:sz w:val="18"/>
              </w:rPr>
              <w:t xml:space="preserve">    </w:t>
            </w:r>
            <w:r>
              <w:rPr>
                <w:rFonts w:ascii="黑体" w:eastAsia="黑体" w:hAnsi="黑体" w:hint="eastAsia"/>
                <w:bCs/>
                <w:snapToGrid w:val="0"/>
                <w:sz w:val="18"/>
              </w:rPr>
              <w:t>他</w:t>
            </w:r>
            <w:r>
              <w:rPr>
                <w:b/>
                <w:bCs/>
                <w:snapToGrid w:val="0"/>
                <w:sz w:val="18"/>
              </w:rPr>
              <w:t xml:space="preserve"> </w:t>
            </w:r>
            <w:r>
              <w:rPr>
                <w:snapToGrid w:val="0"/>
                <w:sz w:val="18"/>
                <w:u w:val="single"/>
              </w:rPr>
              <w:t xml:space="preserve">                                           </w:t>
            </w:r>
            <w:r>
              <w:rPr>
                <w:rFonts w:hint="eastAsia"/>
                <w:snapToGrid w:val="0"/>
                <w:sz w:val="18"/>
              </w:rPr>
              <w:t>。</w:t>
            </w:r>
          </w:p>
          <w:p w14:paraId="77B0BFC7" w14:textId="77777777" w:rsidR="00EE5907" w:rsidRDefault="005E6B40">
            <w:pPr>
              <w:adjustRightInd w:val="0"/>
              <w:snapToGrid w:val="0"/>
              <w:spacing w:line="260" w:lineRule="exact"/>
              <w:rPr>
                <w:snapToGrid w:val="0"/>
                <w:sz w:val="18"/>
              </w:rPr>
            </w:pPr>
            <w:r>
              <w:rPr>
                <w:rFonts w:ascii="黑体" w:eastAsia="黑体" w:hAnsi="黑体" w:hint="eastAsia"/>
                <w:bCs/>
                <w:snapToGrid w:val="0"/>
                <w:sz w:val="18"/>
              </w:rPr>
              <w:t>十九、</w:t>
            </w:r>
            <w:r>
              <w:rPr>
                <w:rFonts w:hint="eastAsia"/>
                <w:snapToGrid w:val="0"/>
                <w:sz w:val="18"/>
              </w:rPr>
              <w:t>未尽事宜由甲乙双方协商确定。</w:t>
            </w:r>
            <w:r>
              <w:rPr>
                <w:snapToGrid w:val="0"/>
                <w:sz w:val="18"/>
              </w:rPr>
              <w:t xml:space="preserve"> </w:t>
            </w:r>
          </w:p>
        </w:tc>
      </w:tr>
    </w:tbl>
    <w:p w14:paraId="4D1BD574" w14:textId="77777777" w:rsidR="00EE5907" w:rsidRDefault="005E6B40">
      <w:pPr>
        <w:rPr>
          <w:rFonts w:ascii="宋体" w:hAnsi="宋体"/>
          <w:szCs w:val="21"/>
        </w:rPr>
      </w:pPr>
      <w:r>
        <w:rPr>
          <w:rFonts w:ascii="宋体" w:hAnsi="宋体" w:hint="eastAsia"/>
          <w:szCs w:val="21"/>
        </w:rPr>
        <w:lastRenderedPageBreak/>
        <w:t>说明：</w:t>
      </w:r>
      <w:r>
        <w:rPr>
          <w:rFonts w:ascii="宋体" w:hAnsi="宋体"/>
          <w:szCs w:val="21"/>
        </w:rPr>
        <w:t>1.</w:t>
      </w:r>
      <w:r>
        <w:rPr>
          <w:rFonts w:ascii="宋体" w:hAnsi="宋体" w:cs="宋体" w:hint="eastAsia"/>
          <w:snapToGrid w:val="0"/>
          <w:kern w:val="0"/>
          <w:szCs w:val="21"/>
          <w:lang w:val="zh-CN"/>
        </w:rPr>
        <w:t>※</w:t>
      </w:r>
      <w:r>
        <w:rPr>
          <w:rFonts w:ascii="宋体" w:hAnsi="宋体" w:hint="eastAsia"/>
          <w:szCs w:val="21"/>
        </w:rPr>
        <w:t>在适用的条款</w:t>
      </w:r>
      <w:r>
        <w:rPr>
          <w:rFonts w:ascii="宋体" w:hint="eastAsia"/>
          <w:szCs w:val="21"/>
        </w:rPr>
        <w:t>“□”</w:t>
      </w:r>
      <w:r>
        <w:rPr>
          <w:rFonts w:ascii="宋体" w:hAnsi="宋体" w:hint="eastAsia"/>
          <w:szCs w:val="21"/>
        </w:rPr>
        <w:t>中打</w:t>
      </w:r>
      <w:r>
        <w:rPr>
          <w:rFonts w:ascii="宋体" w:hint="eastAsia"/>
          <w:szCs w:val="21"/>
        </w:rPr>
        <w:t>“√”</w:t>
      </w:r>
      <w:r>
        <w:rPr>
          <w:rFonts w:ascii="宋体" w:hAnsi="宋体" w:hint="eastAsia"/>
          <w:szCs w:val="21"/>
        </w:rPr>
        <w:t>，未包含内容在</w:t>
      </w:r>
      <w:r>
        <w:rPr>
          <w:rFonts w:ascii="宋体" w:hint="eastAsia"/>
          <w:szCs w:val="21"/>
        </w:rPr>
        <w:t>“□</w:t>
      </w:r>
      <w:r>
        <w:rPr>
          <w:rFonts w:ascii="宋体" w:hAnsi="宋体" w:hint="eastAsia"/>
          <w:szCs w:val="21"/>
        </w:rPr>
        <w:t>其它</w:t>
      </w:r>
      <w:r>
        <w:rPr>
          <w:rFonts w:ascii="宋体" w:hAnsi="宋体"/>
          <w:szCs w:val="21"/>
          <w:u w:val="single"/>
        </w:rPr>
        <w:t xml:space="preserve">     </w:t>
      </w:r>
      <w:r>
        <w:rPr>
          <w:rFonts w:ascii="宋体" w:hint="eastAsia"/>
          <w:szCs w:val="21"/>
        </w:rPr>
        <w:t>”</w:t>
      </w:r>
      <w:r>
        <w:rPr>
          <w:rFonts w:ascii="宋体" w:hAnsi="宋体" w:hint="eastAsia"/>
          <w:szCs w:val="21"/>
        </w:rPr>
        <w:t>栏目中填写</w:t>
      </w:r>
      <w:r>
        <w:rPr>
          <w:rFonts w:ascii="宋体" w:hAnsi="宋体"/>
          <w:szCs w:val="21"/>
        </w:rPr>
        <w:t xml:space="preserve"> </w:t>
      </w:r>
    </w:p>
    <w:p w14:paraId="3FD88FDE" w14:textId="77777777" w:rsidR="00EE5907" w:rsidRDefault="005E6B40">
      <w:pPr>
        <w:ind w:firstLineChars="300" w:firstLine="630"/>
        <w:rPr>
          <w:rFonts w:ascii="宋体"/>
          <w:szCs w:val="21"/>
        </w:rPr>
      </w:pPr>
      <w:r>
        <w:rPr>
          <w:rFonts w:ascii="宋体" w:hAnsi="宋体"/>
          <w:szCs w:val="21"/>
        </w:rPr>
        <w:t>2.</w:t>
      </w:r>
      <w:r>
        <w:rPr>
          <w:rFonts w:ascii="宋体" w:hAnsi="宋体" w:hint="eastAsia"/>
          <w:szCs w:val="21"/>
        </w:rPr>
        <w:t>本合同依据《中华人民共和国民法典》制定。</w:t>
      </w:r>
    </w:p>
    <w:p w14:paraId="7214117C" w14:textId="77777777" w:rsidR="00EE5907" w:rsidRDefault="00EE5907">
      <w:pPr>
        <w:rPr>
          <w:rFonts w:ascii="黑体" w:eastAsia="黑体"/>
          <w:sz w:val="28"/>
          <w:szCs w:val="28"/>
        </w:rPr>
      </w:pPr>
    </w:p>
    <w:p w14:paraId="06EFBA16" w14:textId="77777777" w:rsidR="00EE5907" w:rsidRDefault="005E6B40">
      <w:pPr>
        <w:rPr>
          <w:rFonts w:ascii="黑体" w:eastAsia="黑体"/>
          <w:sz w:val="28"/>
          <w:szCs w:val="28"/>
        </w:rPr>
      </w:pPr>
      <w:r>
        <w:rPr>
          <w:rFonts w:ascii="黑体" w:eastAsia="黑体" w:hint="eastAsia"/>
          <w:sz w:val="28"/>
          <w:szCs w:val="28"/>
        </w:rPr>
        <w:t>附件</w:t>
      </w:r>
      <w:r>
        <w:rPr>
          <w:rFonts w:ascii="黑体" w:eastAsia="黑体"/>
          <w:sz w:val="28"/>
          <w:szCs w:val="28"/>
        </w:rPr>
        <w:t>1</w:t>
      </w:r>
    </w:p>
    <w:p w14:paraId="35C2912B" w14:textId="77777777" w:rsidR="00EE5907" w:rsidRDefault="005E6B40">
      <w:pPr>
        <w:spacing w:line="400" w:lineRule="exact"/>
        <w:jc w:val="center"/>
        <w:rPr>
          <w:rFonts w:ascii="方正小标宋简体" w:eastAsia="方正小标宋简体"/>
          <w:snapToGrid w:val="0"/>
          <w:kern w:val="0"/>
          <w:sz w:val="32"/>
          <w:szCs w:val="32"/>
        </w:rPr>
      </w:pPr>
      <w:r>
        <w:rPr>
          <w:rFonts w:ascii="方正小标宋简体" w:eastAsia="方正小标宋简体" w:hint="eastAsia"/>
          <w:snapToGrid w:val="0"/>
          <w:kern w:val="0"/>
          <w:sz w:val="32"/>
          <w:szCs w:val="32"/>
        </w:rPr>
        <w:t>交货清单</w:t>
      </w:r>
    </w:p>
    <w:tbl>
      <w:tblPr>
        <w:tblW w:w="8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1"/>
        <w:gridCol w:w="1968"/>
        <w:gridCol w:w="1247"/>
        <w:gridCol w:w="1177"/>
        <w:gridCol w:w="900"/>
        <w:gridCol w:w="485"/>
        <w:gridCol w:w="1038"/>
        <w:gridCol w:w="1455"/>
      </w:tblGrid>
      <w:tr w:rsidR="00EE5907" w14:paraId="77376A5D" w14:textId="77777777">
        <w:trPr>
          <w:trHeight w:val="567"/>
          <w:jc w:val="center"/>
        </w:trPr>
        <w:tc>
          <w:tcPr>
            <w:tcW w:w="451" w:type="dxa"/>
            <w:vAlign w:val="center"/>
          </w:tcPr>
          <w:p w14:paraId="0447FAC9" w14:textId="77777777" w:rsidR="00EE5907" w:rsidRDefault="005E6B40">
            <w:pPr>
              <w:jc w:val="center"/>
              <w:rPr>
                <w:snapToGrid w:val="0"/>
                <w:kern w:val="0"/>
                <w:szCs w:val="21"/>
              </w:rPr>
            </w:pPr>
            <w:r>
              <w:rPr>
                <w:rFonts w:hint="eastAsia"/>
                <w:snapToGrid w:val="0"/>
                <w:kern w:val="0"/>
                <w:szCs w:val="21"/>
              </w:rPr>
              <w:t>序号</w:t>
            </w:r>
          </w:p>
        </w:tc>
        <w:tc>
          <w:tcPr>
            <w:tcW w:w="1968" w:type="dxa"/>
            <w:vAlign w:val="center"/>
          </w:tcPr>
          <w:p w14:paraId="586CB487" w14:textId="77777777" w:rsidR="00EE5907" w:rsidRDefault="005E6B40">
            <w:pPr>
              <w:jc w:val="center"/>
              <w:rPr>
                <w:snapToGrid w:val="0"/>
                <w:kern w:val="0"/>
                <w:szCs w:val="21"/>
              </w:rPr>
            </w:pPr>
            <w:r>
              <w:rPr>
                <w:rFonts w:hint="eastAsia"/>
                <w:snapToGrid w:val="0"/>
                <w:kern w:val="0"/>
                <w:szCs w:val="21"/>
              </w:rPr>
              <w:t>品名</w:t>
            </w:r>
          </w:p>
        </w:tc>
        <w:tc>
          <w:tcPr>
            <w:tcW w:w="1247" w:type="dxa"/>
            <w:vAlign w:val="center"/>
          </w:tcPr>
          <w:p w14:paraId="5D569222" w14:textId="77777777" w:rsidR="00EE5907" w:rsidRDefault="005E6B40">
            <w:pPr>
              <w:jc w:val="center"/>
              <w:rPr>
                <w:snapToGrid w:val="0"/>
                <w:kern w:val="0"/>
                <w:szCs w:val="21"/>
              </w:rPr>
            </w:pPr>
            <w:r>
              <w:rPr>
                <w:rFonts w:hint="eastAsia"/>
                <w:snapToGrid w:val="0"/>
                <w:kern w:val="0"/>
                <w:szCs w:val="21"/>
              </w:rPr>
              <w:t>品牌</w:t>
            </w:r>
          </w:p>
        </w:tc>
        <w:tc>
          <w:tcPr>
            <w:tcW w:w="1177" w:type="dxa"/>
            <w:vAlign w:val="center"/>
          </w:tcPr>
          <w:p w14:paraId="5D30FC30" w14:textId="77777777" w:rsidR="00EE5907" w:rsidRDefault="005E6B40">
            <w:pPr>
              <w:jc w:val="center"/>
              <w:rPr>
                <w:snapToGrid w:val="0"/>
                <w:kern w:val="0"/>
                <w:szCs w:val="21"/>
              </w:rPr>
            </w:pPr>
            <w:r>
              <w:rPr>
                <w:rFonts w:hint="eastAsia"/>
                <w:snapToGrid w:val="0"/>
                <w:kern w:val="0"/>
                <w:szCs w:val="21"/>
              </w:rPr>
              <w:t>规格型号</w:t>
            </w:r>
          </w:p>
        </w:tc>
        <w:tc>
          <w:tcPr>
            <w:tcW w:w="900" w:type="dxa"/>
            <w:vAlign w:val="center"/>
          </w:tcPr>
          <w:p w14:paraId="3B47B579" w14:textId="77777777" w:rsidR="00EE5907" w:rsidRDefault="005E6B40">
            <w:pPr>
              <w:jc w:val="center"/>
              <w:rPr>
                <w:snapToGrid w:val="0"/>
                <w:kern w:val="0"/>
                <w:szCs w:val="21"/>
              </w:rPr>
            </w:pPr>
            <w:r>
              <w:rPr>
                <w:rFonts w:hint="eastAsia"/>
                <w:snapToGrid w:val="0"/>
                <w:kern w:val="0"/>
                <w:szCs w:val="21"/>
              </w:rPr>
              <w:t>数量</w:t>
            </w:r>
          </w:p>
        </w:tc>
        <w:tc>
          <w:tcPr>
            <w:tcW w:w="485" w:type="dxa"/>
            <w:vAlign w:val="center"/>
          </w:tcPr>
          <w:p w14:paraId="4909BC59" w14:textId="77777777" w:rsidR="00EE5907" w:rsidRDefault="005E6B40">
            <w:pPr>
              <w:jc w:val="center"/>
              <w:rPr>
                <w:snapToGrid w:val="0"/>
                <w:kern w:val="0"/>
                <w:szCs w:val="21"/>
              </w:rPr>
            </w:pPr>
            <w:r>
              <w:rPr>
                <w:rFonts w:hint="eastAsia"/>
                <w:snapToGrid w:val="0"/>
                <w:kern w:val="0"/>
                <w:szCs w:val="21"/>
              </w:rPr>
              <w:t>单位</w:t>
            </w:r>
          </w:p>
        </w:tc>
        <w:tc>
          <w:tcPr>
            <w:tcW w:w="1038" w:type="dxa"/>
            <w:tcBorders>
              <w:right w:val="single" w:sz="4" w:space="0" w:color="auto"/>
            </w:tcBorders>
            <w:vAlign w:val="center"/>
          </w:tcPr>
          <w:p w14:paraId="158B708F" w14:textId="77777777" w:rsidR="00EE5907" w:rsidRDefault="005E6B40">
            <w:pPr>
              <w:jc w:val="center"/>
              <w:rPr>
                <w:snapToGrid w:val="0"/>
                <w:kern w:val="0"/>
                <w:szCs w:val="21"/>
              </w:rPr>
            </w:pPr>
            <w:r>
              <w:rPr>
                <w:rFonts w:hint="eastAsia"/>
                <w:snapToGrid w:val="0"/>
                <w:kern w:val="0"/>
                <w:szCs w:val="21"/>
              </w:rPr>
              <w:t>单价</w:t>
            </w:r>
          </w:p>
        </w:tc>
        <w:tc>
          <w:tcPr>
            <w:tcW w:w="1455" w:type="dxa"/>
            <w:tcBorders>
              <w:left w:val="single" w:sz="4" w:space="0" w:color="auto"/>
            </w:tcBorders>
            <w:vAlign w:val="center"/>
          </w:tcPr>
          <w:p w14:paraId="2169E9B4" w14:textId="77777777" w:rsidR="00EE5907" w:rsidRDefault="005E6B40">
            <w:pPr>
              <w:jc w:val="center"/>
              <w:rPr>
                <w:snapToGrid w:val="0"/>
                <w:kern w:val="0"/>
                <w:szCs w:val="21"/>
              </w:rPr>
            </w:pPr>
            <w:r>
              <w:rPr>
                <w:rFonts w:hint="eastAsia"/>
                <w:snapToGrid w:val="0"/>
                <w:kern w:val="0"/>
                <w:szCs w:val="21"/>
              </w:rPr>
              <w:t>原产地</w:t>
            </w:r>
          </w:p>
        </w:tc>
      </w:tr>
      <w:tr w:rsidR="00EE5907" w14:paraId="353CB1B2" w14:textId="77777777">
        <w:trPr>
          <w:trHeight w:val="567"/>
          <w:jc w:val="center"/>
        </w:trPr>
        <w:tc>
          <w:tcPr>
            <w:tcW w:w="451" w:type="dxa"/>
            <w:vAlign w:val="center"/>
          </w:tcPr>
          <w:p w14:paraId="23F87908" w14:textId="77777777" w:rsidR="00EE5907" w:rsidRDefault="00EE5907">
            <w:pPr>
              <w:jc w:val="center"/>
              <w:rPr>
                <w:snapToGrid w:val="0"/>
                <w:kern w:val="0"/>
                <w:szCs w:val="21"/>
              </w:rPr>
            </w:pPr>
          </w:p>
        </w:tc>
        <w:tc>
          <w:tcPr>
            <w:tcW w:w="1968" w:type="dxa"/>
            <w:vAlign w:val="center"/>
          </w:tcPr>
          <w:p w14:paraId="0E47FC81" w14:textId="77777777" w:rsidR="00EE5907" w:rsidRDefault="00EE5907">
            <w:pPr>
              <w:jc w:val="center"/>
              <w:rPr>
                <w:snapToGrid w:val="0"/>
                <w:kern w:val="0"/>
                <w:szCs w:val="21"/>
              </w:rPr>
            </w:pPr>
          </w:p>
        </w:tc>
        <w:tc>
          <w:tcPr>
            <w:tcW w:w="1247" w:type="dxa"/>
            <w:vAlign w:val="center"/>
          </w:tcPr>
          <w:p w14:paraId="7AAE971C" w14:textId="77777777" w:rsidR="00EE5907" w:rsidRDefault="00EE5907">
            <w:pPr>
              <w:jc w:val="center"/>
              <w:rPr>
                <w:snapToGrid w:val="0"/>
                <w:kern w:val="0"/>
                <w:szCs w:val="21"/>
              </w:rPr>
            </w:pPr>
          </w:p>
        </w:tc>
        <w:tc>
          <w:tcPr>
            <w:tcW w:w="1177" w:type="dxa"/>
            <w:vAlign w:val="center"/>
          </w:tcPr>
          <w:p w14:paraId="16E7FA7F" w14:textId="77777777" w:rsidR="00EE5907" w:rsidRDefault="00EE5907">
            <w:pPr>
              <w:jc w:val="center"/>
              <w:rPr>
                <w:snapToGrid w:val="0"/>
                <w:kern w:val="0"/>
                <w:szCs w:val="21"/>
              </w:rPr>
            </w:pPr>
          </w:p>
        </w:tc>
        <w:tc>
          <w:tcPr>
            <w:tcW w:w="900" w:type="dxa"/>
            <w:vAlign w:val="center"/>
          </w:tcPr>
          <w:p w14:paraId="5C818E36" w14:textId="77777777" w:rsidR="00EE5907" w:rsidRDefault="00EE5907">
            <w:pPr>
              <w:jc w:val="center"/>
              <w:rPr>
                <w:snapToGrid w:val="0"/>
                <w:kern w:val="0"/>
                <w:szCs w:val="21"/>
              </w:rPr>
            </w:pPr>
          </w:p>
        </w:tc>
        <w:tc>
          <w:tcPr>
            <w:tcW w:w="485" w:type="dxa"/>
            <w:vAlign w:val="center"/>
          </w:tcPr>
          <w:p w14:paraId="713990AB" w14:textId="77777777" w:rsidR="00EE5907" w:rsidRDefault="00EE5907">
            <w:pPr>
              <w:jc w:val="center"/>
              <w:rPr>
                <w:snapToGrid w:val="0"/>
                <w:kern w:val="0"/>
                <w:szCs w:val="21"/>
              </w:rPr>
            </w:pPr>
          </w:p>
        </w:tc>
        <w:tc>
          <w:tcPr>
            <w:tcW w:w="1038" w:type="dxa"/>
            <w:tcBorders>
              <w:right w:val="single" w:sz="4" w:space="0" w:color="auto"/>
            </w:tcBorders>
            <w:vAlign w:val="center"/>
          </w:tcPr>
          <w:p w14:paraId="486FF545" w14:textId="77777777" w:rsidR="00EE5907" w:rsidRDefault="00EE5907">
            <w:pPr>
              <w:jc w:val="center"/>
              <w:rPr>
                <w:snapToGrid w:val="0"/>
                <w:kern w:val="0"/>
                <w:szCs w:val="21"/>
              </w:rPr>
            </w:pPr>
          </w:p>
        </w:tc>
        <w:tc>
          <w:tcPr>
            <w:tcW w:w="1455" w:type="dxa"/>
            <w:tcBorders>
              <w:left w:val="single" w:sz="4" w:space="0" w:color="auto"/>
            </w:tcBorders>
            <w:vAlign w:val="center"/>
          </w:tcPr>
          <w:p w14:paraId="0A21295E" w14:textId="77777777" w:rsidR="00EE5907" w:rsidRDefault="00EE5907">
            <w:pPr>
              <w:jc w:val="center"/>
              <w:rPr>
                <w:snapToGrid w:val="0"/>
                <w:kern w:val="0"/>
                <w:szCs w:val="21"/>
              </w:rPr>
            </w:pPr>
          </w:p>
        </w:tc>
      </w:tr>
      <w:tr w:rsidR="00EE5907" w14:paraId="62D488C6" w14:textId="77777777">
        <w:trPr>
          <w:trHeight w:val="567"/>
          <w:jc w:val="center"/>
        </w:trPr>
        <w:tc>
          <w:tcPr>
            <w:tcW w:w="451" w:type="dxa"/>
            <w:vAlign w:val="center"/>
          </w:tcPr>
          <w:p w14:paraId="7479DC7E" w14:textId="77777777" w:rsidR="00EE5907" w:rsidRDefault="00EE5907">
            <w:pPr>
              <w:jc w:val="center"/>
              <w:rPr>
                <w:snapToGrid w:val="0"/>
                <w:kern w:val="0"/>
                <w:szCs w:val="21"/>
              </w:rPr>
            </w:pPr>
          </w:p>
        </w:tc>
        <w:tc>
          <w:tcPr>
            <w:tcW w:w="1968" w:type="dxa"/>
            <w:vAlign w:val="center"/>
          </w:tcPr>
          <w:p w14:paraId="020CBE05" w14:textId="77777777" w:rsidR="00EE5907" w:rsidRDefault="00EE5907">
            <w:pPr>
              <w:jc w:val="center"/>
              <w:rPr>
                <w:snapToGrid w:val="0"/>
                <w:kern w:val="0"/>
                <w:szCs w:val="21"/>
              </w:rPr>
            </w:pPr>
          </w:p>
        </w:tc>
        <w:tc>
          <w:tcPr>
            <w:tcW w:w="1247" w:type="dxa"/>
            <w:vAlign w:val="center"/>
          </w:tcPr>
          <w:p w14:paraId="3DE27D30" w14:textId="77777777" w:rsidR="00EE5907" w:rsidRDefault="00EE5907">
            <w:pPr>
              <w:jc w:val="center"/>
              <w:rPr>
                <w:snapToGrid w:val="0"/>
                <w:kern w:val="0"/>
                <w:szCs w:val="21"/>
              </w:rPr>
            </w:pPr>
          </w:p>
        </w:tc>
        <w:tc>
          <w:tcPr>
            <w:tcW w:w="1177" w:type="dxa"/>
            <w:vAlign w:val="center"/>
          </w:tcPr>
          <w:p w14:paraId="34E97D32" w14:textId="77777777" w:rsidR="00EE5907" w:rsidRDefault="00EE5907">
            <w:pPr>
              <w:jc w:val="center"/>
              <w:rPr>
                <w:snapToGrid w:val="0"/>
                <w:kern w:val="0"/>
                <w:szCs w:val="21"/>
              </w:rPr>
            </w:pPr>
          </w:p>
        </w:tc>
        <w:tc>
          <w:tcPr>
            <w:tcW w:w="900" w:type="dxa"/>
            <w:vAlign w:val="center"/>
          </w:tcPr>
          <w:p w14:paraId="7C74C113" w14:textId="77777777" w:rsidR="00EE5907" w:rsidRDefault="00EE5907">
            <w:pPr>
              <w:jc w:val="center"/>
              <w:rPr>
                <w:snapToGrid w:val="0"/>
                <w:kern w:val="0"/>
                <w:szCs w:val="21"/>
              </w:rPr>
            </w:pPr>
          </w:p>
        </w:tc>
        <w:tc>
          <w:tcPr>
            <w:tcW w:w="485" w:type="dxa"/>
            <w:vAlign w:val="center"/>
          </w:tcPr>
          <w:p w14:paraId="261FF4E8" w14:textId="77777777" w:rsidR="00EE5907" w:rsidRDefault="00EE5907">
            <w:pPr>
              <w:jc w:val="center"/>
              <w:rPr>
                <w:snapToGrid w:val="0"/>
                <w:kern w:val="0"/>
                <w:szCs w:val="21"/>
              </w:rPr>
            </w:pPr>
          </w:p>
        </w:tc>
        <w:tc>
          <w:tcPr>
            <w:tcW w:w="1038" w:type="dxa"/>
            <w:tcBorders>
              <w:right w:val="single" w:sz="4" w:space="0" w:color="auto"/>
            </w:tcBorders>
            <w:vAlign w:val="center"/>
          </w:tcPr>
          <w:p w14:paraId="33033DA0" w14:textId="77777777" w:rsidR="00EE5907" w:rsidRDefault="00EE5907">
            <w:pPr>
              <w:jc w:val="center"/>
              <w:rPr>
                <w:snapToGrid w:val="0"/>
                <w:kern w:val="0"/>
                <w:szCs w:val="21"/>
              </w:rPr>
            </w:pPr>
          </w:p>
        </w:tc>
        <w:tc>
          <w:tcPr>
            <w:tcW w:w="1455" w:type="dxa"/>
            <w:tcBorders>
              <w:left w:val="single" w:sz="4" w:space="0" w:color="auto"/>
            </w:tcBorders>
            <w:vAlign w:val="center"/>
          </w:tcPr>
          <w:p w14:paraId="1E5FF8B2" w14:textId="77777777" w:rsidR="00EE5907" w:rsidRDefault="00EE5907">
            <w:pPr>
              <w:jc w:val="center"/>
              <w:rPr>
                <w:snapToGrid w:val="0"/>
                <w:kern w:val="0"/>
                <w:szCs w:val="21"/>
              </w:rPr>
            </w:pPr>
          </w:p>
        </w:tc>
      </w:tr>
    </w:tbl>
    <w:p w14:paraId="0E8FF20B" w14:textId="77777777" w:rsidR="00EE5907" w:rsidRDefault="005E6B40">
      <w:pPr>
        <w:rPr>
          <w:kern w:val="0"/>
          <w:szCs w:val="21"/>
        </w:rPr>
      </w:pPr>
      <w:r>
        <w:rPr>
          <w:rFonts w:hint="eastAsia"/>
          <w:kern w:val="0"/>
          <w:szCs w:val="21"/>
        </w:rPr>
        <w:t>注：含备品备件。</w:t>
      </w:r>
    </w:p>
    <w:p w14:paraId="434548DE" w14:textId="77777777" w:rsidR="00EE5907" w:rsidRDefault="00EE5907">
      <w:pPr>
        <w:rPr>
          <w:rFonts w:ascii="黑体" w:eastAsia="黑体"/>
          <w:kern w:val="0"/>
          <w:sz w:val="28"/>
          <w:szCs w:val="28"/>
        </w:rPr>
      </w:pPr>
    </w:p>
    <w:p w14:paraId="54094151" w14:textId="77777777" w:rsidR="00EE5907" w:rsidRDefault="005E6B40">
      <w:pPr>
        <w:rPr>
          <w:rFonts w:ascii="黑体" w:eastAsia="黑体"/>
          <w:kern w:val="0"/>
          <w:sz w:val="28"/>
          <w:szCs w:val="28"/>
        </w:rPr>
      </w:pPr>
      <w:r>
        <w:rPr>
          <w:rFonts w:ascii="黑体" w:eastAsia="黑体" w:hint="eastAsia"/>
          <w:kern w:val="0"/>
          <w:sz w:val="28"/>
          <w:szCs w:val="28"/>
        </w:rPr>
        <w:t>附件</w:t>
      </w:r>
      <w:r>
        <w:rPr>
          <w:rFonts w:ascii="黑体" w:eastAsia="黑体"/>
          <w:kern w:val="0"/>
          <w:sz w:val="28"/>
          <w:szCs w:val="28"/>
        </w:rPr>
        <w:t>2</w:t>
      </w:r>
    </w:p>
    <w:p w14:paraId="021BA402" w14:textId="77777777" w:rsidR="00EE5907" w:rsidRDefault="005E6B40">
      <w:pPr>
        <w:spacing w:line="400" w:lineRule="exact"/>
        <w:jc w:val="center"/>
        <w:rPr>
          <w:rFonts w:ascii="方正小标宋简体" w:eastAsia="方正小标宋简体"/>
          <w:snapToGrid w:val="0"/>
          <w:kern w:val="0"/>
          <w:sz w:val="32"/>
          <w:szCs w:val="32"/>
        </w:rPr>
      </w:pPr>
      <w:r>
        <w:rPr>
          <w:rFonts w:ascii="方正小标宋简体" w:eastAsia="方正小标宋简体" w:hint="eastAsia"/>
          <w:snapToGrid w:val="0"/>
          <w:kern w:val="0"/>
          <w:sz w:val="32"/>
          <w:szCs w:val="32"/>
        </w:rPr>
        <w:t>报价产品技术指标参数</w:t>
      </w:r>
    </w:p>
    <w:tbl>
      <w:tblPr>
        <w:tblW w:w="8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
        <w:gridCol w:w="3255"/>
        <w:gridCol w:w="4985"/>
      </w:tblGrid>
      <w:tr w:rsidR="00EE5907" w14:paraId="1F8E727B" w14:textId="77777777">
        <w:trPr>
          <w:trHeight w:val="567"/>
          <w:jc w:val="center"/>
        </w:trPr>
        <w:tc>
          <w:tcPr>
            <w:tcW w:w="481" w:type="dxa"/>
          </w:tcPr>
          <w:p w14:paraId="796FA38F" w14:textId="77777777" w:rsidR="00EE5907" w:rsidRDefault="005E6B40">
            <w:pPr>
              <w:jc w:val="center"/>
              <w:rPr>
                <w:snapToGrid w:val="0"/>
                <w:kern w:val="0"/>
                <w:szCs w:val="21"/>
              </w:rPr>
            </w:pPr>
            <w:r>
              <w:rPr>
                <w:rFonts w:hint="eastAsia"/>
                <w:snapToGrid w:val="0"/>
                <w:kern w:val="0"/>
                <w:szCs w:val="21"/>
              </w:rPr>
              <w:t>序号</w:t>
            </w:r>
          </w:p>
        </w:tc>
        <w:tc>
          <w:tcPr>
            <w:tcW w:w="3255" w:type="dxa"/>
            <w:vAlign w:val="center"/>
          </w:tcPr>
          <w:p w14:paraId="4AE2A60D" w14:textId="77777777" w:rsidR="00EE5907" w:rsidRDefault="005E6B40">
            <w:pPr>
              <w:jc w:val="center"/>
              <w:rPr>
                <w:snapToGrid w:val="0"/>
                <w:kern w:val="0"/>
                <w:szCs w:val="21"/>
              </w:rPr>
            </w:pPr>
            <w:r>
              <w:rPr>
                <w:rFonts w:hint="eastAsia"/>
                <w:snapToGrid w:val="0"/>
                <w:kern w:val="0"/>
                <w:szCs w:val="21"/>
              </w:rPr>
              <w:t>配置</w:t>
            </w:r>
          </w:p>
        </w:tc>
        <w:tc>
          <w:tcPr>
            <w:tcW w:w="4985" w:type="dxa"/>
            <w:vAlign w:val="center"/>
          </w:tcPr>
          <w:p w14:paraId="7409304A" w14:textId="77777777" w:rsidR="00EE5907" w:rsidRDefault="005E6B40">
            <w:pPr>
              <w:jc w:val="center"/>
              <w:rPr>
                <w:snapToGrid w:val="0"/>
                <w:kern w:val="0"/>
                <w:szCs w:val="21"/>
              </w:rPr>
            </w:pPr>
            <w:r>
              <w:rPr>
                <w:rFonts w:hint="eastAsia"/>
                <w:snapToGrid w:val="0"/>
                <w:kern w:val="0"/>
                <w:szCs w:val="21"/>
              </w:rPr>
              <w:t>技术指标</w:t>
            </w:r>
          </w:p>
        </w:tc>
      </w:tr>
      <w:tr w:rsidR="00EE5907" w14:paraId="1B031730" w14:textId="77777777">
        <w:trPr>
          <w:trHeight w:val="567"/>
          <w:jc w:val="center"/>
        </w:trPr>
        <w:tc>
          <w:tcPr>
            <w:tcW w:w="481" w:type="dxa"/>
          </w:tcPr>
          <w:p w14:paraId="36CAAC3B" w14:textId="77777777" w:rsidR="00EE5907" w:rsidRDefault="00EE5907">
            <w:pPr>
              <w:jc w:val="center"/>
              <w:rPr>
                <w:snapToGrid w:val="0"/>
                <w:kern w:val="0"/>
                <w:szCs w:val="21"/>
              </w:rPr>
            </w:pPr>
          </w:p>
        </w:tc>
        <w:tc>
          <w:tcPr>
            <w:tcW w:w="3255" w:type="dxa"/>
          </w:tcPr>
          <w:p w14:paraId="183E1B38" w14:textId="77777777" w:rsidR="00EE5907" w:rsidRDefault="00EE5907">
            <w:pPr>
              <w:jc w:val="center"/>
              <w:rPr>
                <w:snapToGrid w:val="0"/>
                <w:kern w:val="0"/>
                <w:szCs w:val="21"/>
              </w:rPr>
            </w:pPr>
          </w:p>
        </w:tc>
        <w:tc>
          <w:tcPr>
            <w:tcW w:w="4985" w:type="dxa"/>
          </w:tcPr>
          <w:p w14:paraId="21A6E745" w14:textId="77777777" w:rsidR="00EE5907" w:rsidRDefault="00EE5907">
            <w:pPr>
              <w:jc w:val="center"/>
              <w:rPr>
                <w:snapToGrid w:val="0"/>
                <w:kern w:val="0"/>
                <w:szCs w:val="21"/>
              </w:rPr>
            </w:pPr>
          </w:p>
        </w:tc>
      </w:tr>
      <w:tr w:rsidR="00EE5907" w14:paraId="7D836EDB" w14:textId="77777777">
        <w:trPr>
          <w:trHeight w:val="567"/>
          <w:jc w:val="center"/>
        </w:trPr>
        <w:tc>
          <w:tcPr>
            <w:tcW w:w="481" w:type="dxa"/>
          </w:tcPr>
          <w:p w14:paraId="609D4D19" w14:textId="77777777" w:rsidR="00EE5907" w:rsidRDefault="00EE5907">
            <w:pPr>
              <w:jc w:val="center"/>
              <w:rPr>
                <w:snapToGrid w:val="0"/>
                <w:kern w:val="0"/>
                <w:szCs w:val="21"/>
              </w:rPr>
            </w:pPr>
          </w:p>
        </w:tc>
        <w:tc>
          <w:tcPr>
            <w:tcW w:w="3255" w:type="dxa"/>
          </w:tcPr>
          <w:p w14:paraId="0DA3AEEC" w14:textId="77777777" w:rsidR="00EE5907" w:rsidRDefault="00EE5907">
            <w:pPr>
              <w:jc w:val="center"/>
              <w:rPr>
                <w:snapToGrid w:val="0"/>
                <w:kern w:val="0"/>
                <w:szCs w:val="21"/>
              </w:rPr>
            </w:pPr>
          </w:p>
        </w:tc>
        <w:tc>
          <w:tcPr>
            <w:tcW w:w="4985" w:type="dxa"/>
          </w:tcPr>
          <w:p w14:paraId="5B7A4A5B" w14:textId="77777777" w:rsidR="00EE5907" w:rsidRDefault="00EE5907">
            <w:pPr>
              <w:jc w:val="center"/>
              <w:rPr>
                <w:snapToGrid w:val="0"/>
                <w:kern w:val="0"/>
                <w:szCs w:val="21"/>
              </w:rPr>
            </w:pPr>
          </w:p>
        </w:tc>
      </w:tr>
    </w:tbl>
    <w:p w14:paraId="3640B3AE" w14:textId="77777777" w:rsidR="00EE5907" w:rsidRDefault="00EE5907">
      <w:pPr>
        <w:rPr>
          <w:kern w:val="0"/>
          <w:sz w:val="28"/>
          <w:szCs w:val="28"/>
        </w:rPr>
      </w:pPr>
    </w:p>
    <w:p w14:paraId="6B39F83E" w14:textId="77777777" w:rsidR="00EE5907" w:rsidRDefault="005E6B40">
      <w:pPr>
        <w:rPr>
          <w:rFonts w:ascii="黑体" w:eastAsia="黑体"/>
          <w:kern w:val="0"/>
          <w:sz w:val="28"/>
          <w:szCs w:val="28"/>
        </w:rPr>
      </w:pPr>
      <w:r>
        <w:rPr>
          <w:rFonts w:ascii="黑体" w:eastAsia="黑体" w:hint="eastAsia"/>
          <w:kern w:val="0"/>
          <w:sz w:val="28"/>
          <w:szCs w:val="28"/>
        </w:rPr>
        <w:t>附件</w:t>
      </w:r>
      <w:r>
        <w:rPr>
          <w:rFonts w:ascii="黑体" w:eastAsia="黑体"/>
          <w:kern w:val="0"/>
          <w:sz w:val="28"/>
          <w:szCs w:val="28"/>
        </w:rPr>
        <w:t>3</w:t>
      </w:r>
    </w:p>
    <w:p w14:paraId="29F56127" w14:textId="77777777" w:rsidR="00EE5907" w:rsidRDefault="005E6B40">
      <w:pPr>
        <w:spacing w:line="400" w:lineRule="exact"/>
        <w:jc w:val="center"/>
        <w:rPr>
          <w:rFonts w:ascii="方正小标宋简体" w:eastAsia="方正小标宋简体"/>
          <w:snapToGrid w:val="0"/>
          <w:kern w:val="0"/>
          <w:sz w:val="32"/>
          <w:szCs w:val="32"/>
        </w:rPr>
      </w:pPr>
      <w:r>
        <w:rPr>
          <w:rFonts w:ascii="方正小标宋简体" w:eastAsia="方正小标宋简体" w:hint="eastAsia"/>
          <w:snapToGrid w:val="0"/>
          <w:kern w:val="0"/>
          <w:sz w:val="32"/>
          <w:szCs w:val="32"/>
        </w:rPr>
        <w:t>售后服务承诺</w:t>
      </w:r>
    </w:p>
    <w:p w14:paraId="459CEE1C" w14:textId="77777777" w:rsidR="00EE5907" w:rsidRDefault="00EE5907">
      <w:pPr>
        <w:rPr>
          <w:kern w:val="0"/>
          <w:sz w:val="28"/>
          <w:szCs w:val="28"/>
        </w:rPr>
      </w:pPr>
    </w:p>
    <w:p w14:paraId="306772F4" w14:textId="77777777" w:rsidR="00EE5907" w:rsidRDefault="005E6B40">
      <w:pPr>
        <w:rPr>
          <w:rFonts w:ascii="黑体" w:eastAsia="黑体"/>
          <w:kern w:val="0"/>
          <w:sz w:val="28"/>
          <w:szCs w:val="28"/>
        </w:rPr>
      </w:pPr>
      <w:r>
        <w:rPr>
          <w:rFonts w:ascii="黑体" w:eastAsia="黑体" w:hint="eastAsia"/>
          <w:kern w:val="0"/>
          <w:sz w:val="28"/>
          <w:szCs w:val="28"/>
        </w:rPr>
        <w:t>附件</w:t>
      </w:r>
      <w:r>
        <w:rPr>
          <w:rFonts w:ascii="黑体" w:eastAsia="黑体"/>
          <w:kern w:val="0"/>
          <w:sz w:val="28"/>
          <w:szCs w:val="28"/>
        </w:rPr>
        <w:t>4</w:t>
      </w:r>
    </w:p>
    <w:p w14:paraId="0BB1B8C2" w14:textId="77777777" w:rsidR="00EE5907" w:rsidRDefault="005E6B40">
      <w:pPr>
        <w:spacing w:line="400" w:lineRule="exact"/>
        <w:jc w:val="center"/>
        <w:rPr>
          <w:rFonts w:ascii="方正小标宋简体" w:eastAsia="方正小标宋简体"/>
          <w:snapToGrid w:val="0"/>
          <w:kern w:val="0"/>
          <w:sz w:val="32"/>
          <w:szCs w:val="32"/>
        </w:rPr>
      </w:pPr>
      <w:r>
        <w:rPr>
          <w:rFonts w:ascii="方正小标宋简体" w:eastAsia="方正小标宋简体" w:hint="eastAsia"/>
          <w:snapToGrid w:val="0"/>
          <w:kern w:val="0"/>
          <w:sz w:val="32"/>
          <w:szCs w:val="32"/>
        </w:rPr>
        <w:t>易损易耗件清单</w:t>
      </w:r>
    </w:p>
    <w:tbl>
      <w:tblPr>
        <w:tblW w:w="8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
        <w:gridCol w:w="1420"/>
        <w:gridCol w:w="1420"/>
        <w:gridCol w:w="1247"/>
        <w:gridCol w:w="1038"/>
        <w:gridCol w:w="1177"/>
        <w:gridCol w:w="970"/>
        <w:gridCol w:w="970"/>
      </w:tblGrid>
      <w:tr w:rsidR="00EE5907" w14:paraId="06F794D6" w14:textId="77777777">
        <w:trPr>
          <w:trHeight w:val="567"/>
          <w:jc w:val="center"/>
        </w:trPr>
        <w:tc>
          <w:tcPr>
            <w:tcW w:w="479" w:type="dxa"/>
            <w:vAlign w:val="center"/>
          </w:tcPr>
          <w:p w14:paraId="3C09B435" w14:textId="77777777" w:rsidR="00EE5907" w:rsidRDefault="005E6B40">
            <w:pPr>
              <w:jc w:val="center"/>
              <w:rPr>
                <w:snapToGrid w:val="0"/>
                <w:kern w:val="0"/>
                <w:szCs w:val="21"/>
              </w:rPr>
            </w:pPr>
            <w:r>
              <w:rPr>
                <w:rFonts w:hint="eastAsia"/>
                <w:snapToGrid w:val="0"/>
                <w:kern w:val="0"/>
                <w:szCs w:val="21"/>
              </w:rPr>
              <w:t>序号</w:t>
            </w:r>
          </w:p>
        </w:tc>
        <w:tc>
          <w:tcPr>
            <w:tcW w:w="1420" w:type="dxa"/>
            <w:vAlign w:val="center"/>
          </w:tcPr>
          <w:p w14:paraId="5B5324E7" w14:textId="77777777" w:rsidR="00EE5907" w:rsidRDefault="005E6B40">
            <w:pPr>
              <w:jc w:val="center"/>
              <w:rPr>
                <w:snapToGrid w:val="0"/>
                <w:kern w:val="0"/>
                <w:szCs w:val="21"/>
              </w:rPr>
            </w:pPr>
            <w:r>
              <w:rPr>
                <w:rFonts w:hint="eastAsia"/>
                <w:kern w:val="0"/>
                <w:szCs w:val="21"/>
              </w:rPr>
              <w:t>易损易耗件</w:t>
            </w:r>
            <w:r>
              <w:rPr>
                <w:rFonts w:hint="eastAsia"/>
                <w:snapToGrid w:val="0"/>
                <w:kern w:val="0"/>
                <w:szCs w:val="21"/>
              </w:rPr>
              <w:t>名称</w:t>
            </w:r>
          </w:p>
        </w:tc>
        <w:tc>
          <w:tcPr>
            <w:tcW w:w="1420" w:type="dxa"/>
            <w:vAlign w:val="center"/>
          </w:tcPr>
          <w:p w14:paraId="1FBB8EFB" w14:textId="77777777" w:rsidR="00EE5907" w:rsidRDefault="005E6B40">
            <w:pPr>
              <w:widowControl/>
              <w:jc w:val="center"/>
              <w:rPr>
                <w:kern w:val="0"/>
                <w:szCs w:val="21"/>
              </w:rPr>
            </w:pPr>
            <w:r>
              <w:rPr>
                <w:rFonts w:hint="eastAsia"/>
                <w:kern w:val="0"/>
                <w:szCs w:val="21"/>
              </w:rPr>
              <w:t>规格型号</w:t>
            </w:r>
          </w:p>
        </w:tc>
        <w:tc>
          <w:tcPr>
            <w:tcW w:w="1247" w:type="dxa"/>
            <w:vAlign w:val="center"/>
          </w:tcPr>
          <w:p w14:paraId="7968FD96" w14:textId="77777777" w:rsidR="00EE5907" w:rsidRDefault="005E6B40">
            <w:pPr>
              <w:widowControl/>
              <w:jc w:val="center"/>
              <w:rPr>
                <w:kern w:val="0"/>
                <w:szCs w:val="21"/>
              </w:rPr>
            </w:pPr>
            <w:r>
              <w:rPr>
                <w:rFonts w:hint="eastAsia"/>
                <w:kern w:val="0"/>
                <w:szCs w:val="21"/>
              </w:rPr>
              <w:t>品牌</w:t>
            </w:r>
          </w:p>
        </w:tc>
        <w:tc>
          <w:tcPr>
            <w:tcW w:w="1038" w:type="dxa"/>
            <w:vAlign w:val="center"/>
          </w:tcPr>
          <w:p w14:paraId="4BD54B7E" w14:textId="77777777" w:rsidR="00EE5907" w:rsidRDefault="005E6B40">
            <w:pPr>
              <w:jc w:val="center"/>
              <w:rPr>
                <w:snapToGrid w:val="0"/>
                <w:kern w:val="0"/>
                <w:szCs w:val="21"/>
              </w:rPr>
            </w:pPr>
            <w:r>
              <w:rPr>
                <w:rFonts w:hint="eastAsia"/>
                <w:snapToGrid w:val="0"/>
                <w:kern w:val="0"/>
                <w:szCs w:val="21"/>
              </w:rPr>
              <w:t>数量</w:t>
            </w:r>
          </w:p>
        </w:tc>
        <w:tc>
          <w:tcPr>
            <w:tcW w:w="1177" w:type="dxa"/>
            <w:vAlign w:val="center"/>
          </w:tcPr>
          <w:p w14:paraId="50BDFF1C" w14:textId="77777777" w:rsidR="00EE5907" w:rsidRDefault="005E6B40">
            <w:pPr>
              <w:jc w:val="center"/>
              <w:rPr>
                <w:snapToGrid w:val="0"/>
                <w:kern w:val="0"/>
                <w:szCs w:val="21"/>
              </w:rPr>
            </w:pPr>
            <w:r>
              <w:rPr>
                <w:rFonts w:hint="eastAsia"/>
                <w:snapToGrid w:val="0"/>
                <w:kern w:val="0"/>
                <w:szCs w:val="21"/>
              </w:rPr>
              <w:t>单价</w:t>
            </w:r>
          </w:p>
        </w:tc>
        <w:tc>
          <w:tcPr>
            <w:tcW w:w="970" w:type="dxa"/>
            <w:vAlign w:val="center"/>
          </w:tcPr>
          <w:p w14:paraId="23F0A2F3" w14:textId="77777777" w:rsidR="00EE5907" w:rsidRDefault="005E6B40">
            <w:pPr>
              <w:jc w:val="center"/>
              <w:rPr>
                <w:snapToGrid w:val="0"/>
                <w:kern w:val="0"/>
                <w:szCs w:val="21"/>
              </w:rPr>
            </w:pPr>
            <w:r>
              <w:rPr>
                <w:rFonts w:hint="eastAsia"/>
                <w:snapToGrid w:val="0"/>
                <w:kern w:val="0"/>
                <w:szCs w:val="21"/>
              </w:rPr>
              <w:t>原产地</w:t>
            </w:r>
          </w:p>
        </w:tc>
        <w:tc>
          <w:tcPr>
            <w:tcW w:w="970" w:type="dxa"/>
            <w:vAlign w:val="center"/>
          </w:tcPr>
          <w:p w14:paraId="61A80C95" w14:textId="77777777" w:rsidR="00EE5907" w:rsidRDefault="005E6B40">
            <w:pPr>
              <w:jc w:val="center"/>
              <w:rPr>
                <w:snapToGrid w:val="0"/>
                <w:kern w:val="0"/>
                <w:szCs w:val="21"/>
              </w:rPr>
            </w:pPr>
            <w:r>
              <w:rPr>
                <w:rFonts w:hint="eastAsia"/>
                <w:snapToGrid w:val="0"/>
                <w:kern w:val="0"/>
                <w:szCs w:val="21"/>
              </w:rPr>
              <w:t>备注</w:t>
            </w:r>
          </w:p>
        </w:tc>
      </w:tr>
      <w:tr w:rsidR="00EE5907" w14:paraId="7E11A392" w14:textId="77777777">
        <w:trPr>
          <w:trHeight w:val="567"/>
          <w:jc w:val="center"/>
        </w:trPr>
        <w:tc>
          <w:tcPr>
            <w:tcW w:w="479" w:type="dxa"/>
          </w:tcPr>
          <w:p w14:paraId="63158E03" w14:textId="77777777" w:rsidR="00EE5907" w:rsidRDefault="00EE5907">
            <w:pPr>
              <w:jc w:val="center"/>
              <w:rPr>
                <w:snapToGrid w:val="0"/>
                <w:kern w:val="0"/>
                <w:szCs w:val="21"/>
              </w:rPr>
            </w:pPr>
          </w:p>
        </w:tc>
        <w:tc>
          <w:tcPr>
            <w:tcW w:w="1420" w:type="dxa"/>
          </w:tcPr>
          <w:p w14:paraId="4CF5F2BD" w14:textId="77777777" w:rsidR="00EE5907" w:rsidRDefault="00EE5907">
            <w:pPr>
              <w:jc w:val="center"/>
              <w:rPr>
                <w:snapToGrid w:val="0"/>
                <w:kern w:val="0"/>
                <w:szCs w:val="21"/>
              </w:rPr>
            </w:pPr>
          </w:p>
        </w:tc>
        <w:tc>
          <w:tcPr>
            <w:tcW w:w="1420" w:type="dxa"/>
          </w:tcPr>
          <w:p w14:paraId="126E1AD9" w14:textId="77777777" w:rsidR="00EE5907" w:rsidRDefault="00EE5907">
            <w:pPr>
              <w:jc w:val="center"/>
              <w:rPr>
                <w:snapToGrid w:val="0"/>
                <w:kern w:val="0"/>
                <w:szCs w:val="21"/>
              </w:rPr>
            </w:pPr>
          </w:p>
        </w:tc>
        <w:tc>
          <w:tcPr>
            <w:tcW w:w="1247" w:type="dxa"/>
          </w:tcPr>
          <w:p w14:paraId="2508B6AC" w14:textId="77777777" w:rsidR="00EE5907" w:rsidRDefault="00EE5907">
            <w:pPr>
              <w:jc w:val="center"/>
              <w:rPr>
                <w:snapToGrid w:val="0"/>
                <w:kern w:val="0"/>
                <w:szCs w:val="21"/>
              </w:rPr>
            </w:pPr>
          </w:p>
        </w:tc>
        <w:tc>
          <w:tcPr>
            <w:tcW w:w="1038" w:type="dxa"/>
          </w:tcPr>
          <w:p w14:paraId="5A54B508" w14:textId="77777777" w:rsidR="00EE5907" w:rsidRDefault="00EE5907">
            <w:pPr>
              <w:jc w:val="center"/>
              <w:rPr>
                <w:snapToGrid w:val="0"/>
                <w:kern w:val="0"/>
                <w:szCs w:val="21"/>
              </w:rPr>
            </w:pPr>
          </w:p>
        </w:tc>
        <w:tc>
          <w:tcPr>
            <w:tcW w:w="1177" w:type="dxa"/>
          </w:tcPr>
          <w:p w14:paraId="7EB1D7DB" w14:textId="77777777" w:rsidR="00EE5907" w:rsidRDefault="00EE5907">
            <w:pPr>
              <w:jc w:val="center"/>
              <w:rPr>
                <w:snapToGrid w:val="0"/>
                <w:kern w:val="0"/>
                <w:szCs w:val="21"/>
              </w:rPr>
            </w:pPr>
          </w:p>
        </w:tc>
        <w:tc>
          <w:tcPr>
            <w:tcW w:w="970" w:type="dxa"/>
          </w:tcPr>
          <w:p w14:paraId="07B2F89A" w14:textId="77777777" w:rsidR="00EE5907" w:rsidRDefault="00EE5907">
            <w:pPr>
              <w:jc w:val="center"/>
              <w:rPr>
                <w:snapToGrid w:val="0"/>
                <w:kern w:val="0"/>
                <w:szCs w:val="21"/>
              </w:rPr>
            </w:pPr>
          </w:p>
        </w:tc>
        <w:tc>
          <w:tcPr>
            <w:tcW w:w="970" w:type="dxa"/>
          </w:tcPr>
          <w:p w14:paraId="77F7F226" w14:textId="77777777" w:rsidR="00EE5907" w:rsidRDefault="00EE5907">
            <w:pPr>
              <w:jc w:val="center"/>
              <w:rPr>
                <w:snapToGrid w:val="0"/>
                <w:kern w:val="0"/>
                <w:szCs w:val="21"/>
              </w:rPr>
            </w:pPr>
          </w:p>
        </w:tc>
      </w:tr>
      <w:tr w:rsidR="00EE5907" w14:paraId="49B60A97" w14:textId="77777777">
        <w:trPr>
          <w:trHeight w:val="567"/>
          <w:jc w:val="center"/>
        </w:trPr>
        <w:tc>
          <w:tcPr>
            <w:tcW w:w="479" w:type="dxa"/>
          </w:tcPr>
          <w:p w14:paraId="05BD1D57" w14:textId="77777777" w:rsidR="00EE5907" w:rsidRDefault="00EE5907">
            <w:pPr>
              <w:jc w:val="center"/>
              <w:rPr>
                <w:snapToGrid w:val="0"/>
                <w:kern w:val="0"/>
                <w:szCs w:val="21"/>
              </w:rPr>
            </w:pPr>
          </w:p>
        </w:tc>
        <w:tc>
          <w:tcPr>
            <w:tcW w:w="1420" w:type="dxa"/>
          </w:tcPr>
          <w:p w14:paraId="431B4B7A" w14:textId="77777777" w:rsidR="00EE5907" w:rsidRDefault="00EE5907">
            <w:pPr>
              <w:jc w:val="center"/>
              <w:rPr>
                <w:snapToGrid w:val="0"/>
                <w:kern w:val="0"/>
                <w:szCs w:val="21"/>
              </w:rPr>
            </w:pPr>
          </w:p>
        </w:tc>
        <w:tc>
          <w:tcPr>
            <w:tcW w:w="1420" w:type="dxa"/>
          </w:tcPr>
          <w:p w14:paraId="092B5BFE" w14:textId="77777777" w:rsidR="00EE5907" w:rsidRDefault="00EE5907">
            <w:pPr>
              <w:jc w:val="center"/>
              <w:rPr>
                <w:snapToGrid w:val="0"/>
                <w:kern w:val="0"/>
                <w:szCs w:val="21"/>
              </w:rPr>
            </w:pPr>
          </w:p>
        </w:tc>
        <w:tc>
          <w:tcPr>
            <w:tcW w:w="1247" w:type="dxa"/>
          </w:tcPr>
          <w:p w14:paraId="5F74DC7D" w14:textId="77777777" w:rsidR="00EE5907" w:rsidRDefault="00EE5907">
            <w:pPr>
              <w:jc w:val="center"/>
              <w:rPr>
                <w:snapToGrid w:val="0"/>
                <w:kern w:val="0"/>
                <w:szCs w:val="21"/>
              </w:rPr>
            </w:pPr>
          </w:p>
        </w:tc>
        <w:tc>
          <w:tcPr>
            <w:tcW w:w="1038" w:type="dxa"/>
          </w:tcPr>
          <w:p w14:paraId="213B909D" w14:textId="77777777" w:rsidR="00EE5907" w:rsidRDefault="00EE5907">
            <w:pPr>
              <w:jc w:val="center"/>
              <w:rPr>
                <w:snapToGrid w:val="0"/>
                <w:kern w:val="0"/>
                <w:szCs w:val="21"/>
              </w:rPr>
            </w:pPr>
          </w:p>
        </w:tc>
        <w:tc>
          <w:tcPr>
            <w:tcW w:w="1177" w:type="dxa"/>
          </w:tcPr>
          <w:p w14:paraId="05278B6A" w14:textId="77777777" w:rsidR="00EE5907" w:rsidRDefault="00EE5907">
            <w:pPr>
              <w:jc w:val="center"/>
              <w:rPr>
                <w:snapToGrid w:val="0"/>
                <w:kern w:val="0"/>
                <w:szCs w:val="21"/>
              </w:rPr>
            </w:pPr>
          </w:p>
        </w:tc>
        <w:tc>
          <w:tcPr>
            <w:tcW w:w="970" w:type="dxa"/>
          </w:tcPr>
          <w:p w14:paraId="591C13B5" w14:textId="77777777" w:rsidR="00EE5907" w:rsidRDefault="00EE5907">
            <w:pPr>
              <w:jc w:val="center"/>
              <w:rPr>
                <w:snapToGrid w:val="0"/>
                <w:kern w:val="0"/>
                <w:szCs w:val="21"/>
              </w:rPr>
            </w:pPr>
          </w:p>
        </w:tc>
        <w:tc>
          <w:tcPr>
            <w:tcW w:w="970" w:type="dxa"/>
          </w:tcPr>
          <w:p w14:paraId="252CFB6B" w14:textId="77777777" w:rsidR="00EE5907" w:rsidRDefault="00EE5907">
            <w:pPr>
              <w:jc w:val="center"/>
              <w:rPr>
                <w:snapToGrid w:val="0"/>
                <w:kern w:val="0"/>
                <w:szCs w:val="21"/>
              </w:rPr>
            </w:pPr>
          </w:p>
        </w:tc>
      </w:tr>
    </w:tbl>
    <w:p w14:paraId="67C13113" w14:textId="77777777" w:rsidR="00EE5907" w:rsidRDefault="00EE5907">
      <w:pPr>
        <w:snapToGrid w:val="0"/>
        <w:spacing w:line="360" w:lineRule="auto"/>
        <w:ind w:firstLineChars="200" w:firstLine="480"/>
        <w:rPr>
          <w:rFonts w:ascii="宋体" w:hAnsi="宋体"/>
          <w:sz w:val="24"/>
        </w:rPr>
      </w:pPr>
    </w:p>
    <w:p w14:paraId="3B29124E" w14:textId="77777777" w:rsidR="00EE5907" w:rsidRDefault="00EE5907">
      <w:pPr>
        <w:pStyle w:val="1"/>
        <w:spacing w:before="120" w:after="120"/>
        <w:rPr>
          <w:rFonts w:hAnsi="宋体"/>
        </w:rPr>
        <w:sectPr w:rsidR="00EE5907">
          <w:footerReference w:type="default" r:id="rId17"/>
          <w:pgSz w:w="11907" w:h="16840"/>
          <w:pgMar w:top="1247" w:right="1588" w:bottom="1418" w:left="1588" w:header="907" w:footer="907" w:gutter="0"/>
          <w:cols w:space="720"/>
          <w:docGrid w:linePitch="312"/>
        </w:sectPr>
      </w:pPr>
    </w:p>
    <w:p w14:paraId="31B00E55" w14:textId="77777777" w:rsidR="00EE5907" w:rsidRDefault="005E6B40">
      <w:pPr>
        <w:pStyle w:val="1"/>
        <w:numPr>
          <w:ilvl w:val="0"/>
          <w:numId w:val="3"/>
        </w:numPr>
        <w:spacing w:before="120" w:after="120" w:line="300" w:lineRule="auto"/>
        <w:rPr>
          <w:rFonts w:hAnsi="宋体"/>
          <w:sz w:val="32"/>
          <w:szCs w:val="32"/>
        </w:rPr>
      </w:pPr>
      <w:bookmarkStart w:id="1079" w:name="_Toc78914413"/>
      <w:r>
        <w:rPr>
          <w:rFonts w:hAnsi="宋体"/>
          <w:sz w:val="32"/>
          <w:szCs w:val="32"/>
        </w:rPr>
        <w:lastRenderedPageBreak/>
        <w:t>投标文件格式</w:t>
      </w:r>
      <w:bookmarkEnd w:id="1079"/>
    </w:p>
    <w:p w14:paraId="4A229E1B" w14:textId="77777777" w:rsidR="00EE5907" w:rsidRDefault="005E6B40">
      <w:pPr>
        <w:pStyle w:val="aff"/>
        <w:spacing w:line="480" w:lineRule="auto"/>
        <w:rPr>
          <w:rFonts w:hAnsi="宋体"/>
          <w:b/>
          <w:bCs/>
          <w:spacing w:val="100"/>
          <w:w w:val="110"/>
          <w:kern w:val="0"/>
          <w:sz w:val="24"/>
          <w:u w:val="single"/>
        </w:rPr>
      </w:pPr>
      <w:r>
        <w:rPr>
          <w:rFonts w:hAnsi="宋体"/>
          <w:sz w:val="24"/>
        </w:rPr>
        <w:t>封面：</w:t>
      </w:r>
    </w:p>
    <w:p w14:paraId="2D1859BC" w14:textId="52363E8E" w:rsidR="00EE5907" w:rsidRDefault="005E6B40">
      <w:pPr>
        <w:pStyle w:val="aff"/>
        <w:tabs>
          <w:tab w:val="left" w:pos="1260"/>
        </w:tabs>
        <w:spacing w:line="480" w:lineRule="auto"/>
        <w:jc w:val="center"/>
        <w:rPr>
          <w:rFonts w:hAnsi="宋体"/>
          <w:b/>
          <w:bCs/>
          <w:spacing w:val="100"/>
          <w:w w:val="110"/>
          <w:kern w:val="0"/>
          <w:sz w:val="24"/>
          <w:u w:val="single"/>
        </w:rPr>
      </w:pPr>
      <w:r>
        <w:rPr>
          <w:rFonts w:hAnsi="宋体" w:hint="eastAsia"/>
          <w:b/>
          <w:bCs/>
          <w:spacing w:val="100"/>
          <w:w w:val="110"/>
          <w:kern w:val="0"/>
          <w:sz w:val="52"/>
          <w:szCs w:val="52"/>
          <w:u w:val="single"/>
        </w:rPr>
        <w:t>中南安全环境技术研究院股份有限公司</w:t>
      </w:r>
      <w:r w:rsidR="00843495">
        <w:rPr>
          <w:rFonts w:hAnsi="宋体" w:hint="eastAsia"/>
          <w:b/>
          <w:bCs/>
          <w:spacing w:val="100"/>
          <w:w w:val="110"/>
          <w:kern w:val="0"/>
          <w:sz w:val="52"/>
          <w:szCs w:val="52"/>
          <w:u w:val="single"/>
        </w:rPr>
        <w:t>采购项目</w:t>
      </w:r>
    </w:p>
    <w:p w14:paraId="585143A7" w14:textId="77777777" w:rsidR="00EE5907" w:rsidRDefault="00EE5907">
      <w:pPr>
        <w:pStyle w:val="aff"/>
        <w:tabs>
          <w:tab w:val="left" w:pos="1260"/>
        </w:tabs>
        <w:spacing w:line="480" w:lineRule="auto"/>
        <w:jc w:val="center"/>
        <w:rPr>
          <w:rFonts w:hAnsi="宋体"/>
          <w:b/>
          <w:bCs/>
          <w:spacing w:val="100"/>
          <w:w w:val="110"/>
          <w:kern w:val="0"/>
          <w:sz w:val="24"/>
          <w:u w:val="single"/>
        </w:rPr>
      </w:pPr>
    </w:p>
    <w:p w14:paraId="409D4BF6" w14:textId="77777777" w:rsidR="00EE5907" w:rsidRDefault="00EE5907">
      <w:pPr>
        <w:pStyle w:val="aff"/>
        <w:tabs>
          <w:tab w:val="left" w:pos="1260"/>
        </w:tabs>
        <w:spacing w:line="480" w:lineRule="auto"/>
        <w:jc w:val="center"/>
        <w:rPr>
          <w:rFonts w:hAnsi="宋体"/>
          <w:b/>
          <w:bCs/>
          <w:spacing w:val="100"/>
          <w:w w:val="110"/>
          <w:kern w:val="0"/>
          <w:sz w:val="24"/>
          <w:u w:val="single"/>
        </w:rPr>
      </w:pPr>
    </w:p>
    <w:p w14:paraId="6D780497" w14:textId="77777777" w:rsidR="00EE5907" w:rsidRDefault="005E6B40">
      <w:pPr>
        <w:pStyle w:val="aff"/>
        <w:tabs>
          <w:tab w:val="left" w:pos="1260"/>
        </w:tabs>
        <w:spacing w:line="300" w:lineRule="auto"/>
        <w:jc w:val="center"/>
        <w:rPr>
          <w:rFonts w:hAnsi="宋体"/>
          <w:spacing w:val="100"/>
          <w:w w:val="110"/>
          <w:sz w:val="84"/>
          <w:szCs w:val="84"/>
        </w:rPr>
      </w:pPr>
      <w:r>
        <w:rPr>
          <w:rFonts w:hAnsi="宋体"/>
          <w:bCs/>
          <w:spacing w:val="100"/>
          <w:w w:val="110"/>
          <w:kern w:val="0"/>
          <w:sz w:val="84"/>
          <w:szCs w:val="84"/>
        </w:rPr>
        <w:t>投标文件</w:t>
      </w:r>
    </w:p>
    <w:p w14:paraId="30550819" w14:textId="77777777" w:rsidR="00EE5907" w:rsidRDefault="005E6B40">
      <w:pPr>
        <w:pStyle w:val="aff"/>
        <w:spacing w:line="300" w:lineRule="auto"/>
        <w:jc w:val="center"/>
        <w:rPr>
          <w:rFonts w:hAnsi="宋体"/>
          <w:sz w:val="32"/>
          <w:szCs w:val="32"/>
        </w:rPr>
      </w:pPr>
      <w:r>
        <w:rPr>
          <w:rFonts w:hAnsi="宋体"/>
          <w:sz w:val="32"/>
          <w:szCs w:val="32"/>
        </w:rPr>
        <w:t>（正本/副本）</w:t>
      </w:r>
    </w:p>
    <w:p w14:paraId="492468A5" w14:textId="77777777" w:rsidR="00EE5907" w:rsidRDefault="00EE5907">
      <w:pPr>
        <w:pStyle w:val="aff"/>
        <w:tabs>
          <w:tab w:val="left" w:pos="1260"/>
        </w:tabs>
        <w:spacing w:line="480" w:lineRule="auto"/>
        <w:rPr>
          <w:rFonts w:hAnsi="宋体"/>
          <w:b/>
          <w:bCs/>
          <w:spacing w:val="100"/>
          <w:w w:val="110"/>
          <w:kern w:val="0"/>
          <w:sz w:val="24"/>
          <w:u w:val="single"/>
        </w:rPr>
      </w:pPr>
    </w:p>
    <w:p w14:paraId="14CF5950" w14:textId="77777777" w:rsidR="00EE5907" w:rsidRDefault="00EE5907">
      <w:pPr>
        <w:pStyle w:val="aff"/>
        <w:tabs>
          <w:tab w:val="left" w:pos="1260"/>
        </w:tabs>
        <w:spacing w:line="480" w:lineRule="auto"/>
        <w:rPr>
          <w:rFonts w:hAnsi="宋体"/>
          <w:b/>
          <w:bCs/>
          <w:spacing w:val="100"/>
          <w:w w:val="110"/>
          <w:kern w:val="0"/>
          <w:sz w:val="24"/>
          <w:u w:val="single"/>
        </w:rPr>
      </w:pPr>
    </w:p>
    <w:p w14:paraId="71A1FD98" w14:textId="77777777" w:rsidR="00EE5907" w:rsidRDefault="00EE5907">
      <w:pPr>
        <w:pStyle w:val="aff"/>
        <w:tabs>
          <w:tab w:val="left" w:pos="1260"/>
        </w:tabs>
        <w:spacing w:line="480" w:lineRule="auto"/>
        <w:jc w:val="center"/>
        <w:rPr>
          <w:rFonts w:hAnsi="宋体"/>
          <w:b/>
          <w:bCs/>
          <w:spacing w:val="100"/>
          <w:w w:val="110"/>
          <w:kern w:val="0"/>
          <w:sz w:val="24"/>
          <w:u w:val="single"/>
        </w:rPr>
      </w:pPr>
    </w:p>
    <w:p w14:paraId="6E8A9E83" w14:textId="77777777" w:rsidR="00EE5907" w:rsidRDefault="00EE5907">
      <w:pPr>
        <w:pStyle w:val="aff"/>
        <w:tabs>
          <w:tab w:val="left" w:pos="1260"/>
        </w:tabs>
        <w:spacing w:line="480" w:lineRule="auto"/>
        <w:jc w:val="center"/>
        <w:rPr>
          <w:rFonts w:hAnsi="宋体"/>
          <w:b/>
          <w:bCs/>
          <w:spacing w:val="100"/>
          <w:w w:val="110"/>
          <w:kern w:val="0"/>
          <w:sz w:val="24"/>
          <w:u w:val="single"/>
        </w:rPr>
      </w:pPr>
    </w:p>
    <w:p w14:paraId="56EFEFD0" w14:textId="77777777" w:rsidR="00EE5907" w:rsidRDefault="005E6B40">
      <w:pPr>
        <w:pStyle w:val="aff"/>
        <w:spacing w:line="300" w:lineRule="auto"/>
        <w:ind w:firstLineChars="262" w:firstLine="838"/>
        <w:rPr>
          <w:rFonts w:hAnsi="宋体"/>
          <w:sz w:val="32"/>
          <w:szCs w:val="32"/>
        </w:rPr>
      </w:pPr>
      <w:r>
        <w:rPr>
          <w:rFonts w:hAnsi="宋体"/>
          <w:sz w:val="32"/>
          <w:szCs w:val="32"/>
        </w:rPr>
        <w:t>项目编号：</w:t>
      </w:r>
    </w:p>
    <w:p w14:paraId="4DCFF1E0" w14:textId="77777777" w:rsidR="00EE5907" w:rsidRDefault="005E6B40">
      <w:pPr>
        <w:pStyle w:val="aff"/>
        <w:spacing w:line="300" w:lineRule="auto"/>
        <w:ind w:firstLineChars="262" w:firstLine="838"/>
        <w:rPr>
          <w:rFonts w:hAnsi="宋体"/>
          <w:sz w:val="32"/>
          <w:szCs w:val="32"/>
          <w:u w:val="single"/>
        </w:rPr>
      </w:pPr>
      <w:r>
        <w:rPr>
          <w:rFonts w:hAnsi="宋体"/>
          <w:sz w:val="32"/>
          <w:szCs w:val="32"/>
        </w:rPr>
        <w:t>项目名称：</w:t>
      </w:r>
    </w:p>
    <w:p w14:paraId="3D7F0D1F" w14:textId="77777777" w:rsidR="00EE5907" w:rsidRDefault="00EE5907">
      <w:pPr>
        <w:pStyle w:val="aff"/>
        <w:spacing w:line="300" w:lineRule="auto"/>
        <w:ind w:firstLineChars="300" w:firstLine="960"/>
        <w:rPr>
          <w:rFonts w:hAnsi="宋体"/>
          <w:sz w:val="32"/>
          <w:szCs w:val="32"/>
        </w:rPr>
      </w:pPr>
    </w:p>
    <w:p w14:paraId="4E272392" w14:textId="77777777" w:rsidR="00EE5907" w:rsidRDefault="00EE5907">
      <w:pPr>
        <w:pStyle w:val="aff"/>
        <w:spacing w:line="300" w:lineRule="auto"/>
        <w:ind w:firstLineChars="300" w:firstLine="960"/>
        <w:rPr>
          <w:rFonts w:hAnsi="宋体"/>
          <w:sz w:val="32"/>
          <w:szCs w:val="32"/>
        </w:rPr>
      </w:pPr>
    </w:p>
    <w:p w14:paraId="4E8C728D" w14:textId="77777777" w:rsidR="00EE5907" w:rsidRDefault="00EE5907">
      <w:pPr>
        <w:pStyle w:val="aff"/>
        <w:spacing w:line="300" w:lineRule="auto"/>
        <w:ind w:firstLineChars="300" w:firstLine="960"/>
        <w:rPr>
          <w:rFonts w:hAnsi="宋体"/>
          <w:sz w:val="32"/>
          <w:szCs w:val="32"/>
        </w:rPr>
      </w:pPr>
    </w:p>
    <w:p w14:paraId="7D13753E" w14:textId="77777777" w:rsidR="00EE5907" w:rsidRDefault="00EE5907">
      <w:pPr>
        <w:pStyle w:val="aff"/>
        <w:spacing w:line="300" w:lineRule="auto"/>
        <w:ind w:firstLineChars="262" w:firstLine="838"/>
        <w:rPr>
          <w:rFonts w:hAnsi="宋体"/>
          <w:sz w:val="32"/>
          <w:szCs w:val="32"/>
        </w:rPr>
      </w:pPr>
    </w:p>
    <w:p w14:paraId="6E85CC8C" w14:textId="77777777" w:rsidR="00EE5907" w:rsidRDefault="005E6B40">
      <w:pPr>
        <w:pStyle w:val="aff"/>
        <w:spacing w:line="300" w:lineRule="auto"/>
        <w:ind w:firstLineChars="262" w:firstLine="838"/>
        <w:rPr>
          <w:rFonts w:hAnsi="宋体"/>
          <w:sz w:val="32"/>
          <w:szCs w:val="32"/>
        </w:rPr>
      </w:pPr>
      <w:r>
        <w:rPr>
          <w:rFonts w:hAnsi="宋体"/>
          <w:sz w:val="32"/>
          <w:szCs w:val="32"/>
        </w:rPr>
        <w:t xml:space="preserve">供应商名称：                </w:t>
      </w:r>
    </w:p>
    <w:p w14:paraId="1E050EF9" w14:textId="77777777" w:rsidR="00EE5907" w:rsidRDefault="005E6B40">
      <w:pPr>
        <w:pStyle w:val="aff"/>
        <w:spacing w:line="300" w:lineRule="auto"/>
        <w:ind w:firstLineChars="262" w:firstLine="838"/>
        <w:rPr>
          <w:rFonts w:hAnsi="宋体"/>
          <w:sz w:val="32"/>
          <w:szCs w:val="32"/>
        </w:rPr>
      </w:pPr>
      <w:r>
        <w:rPr>
          <w:rFonts w:hAnsi="宋体"/>
          <w:sz w:val="32"/>
          <w:szCs w:val="32"/>
        </w:rPr>
        <w:t>日期：             年      月      日</w:t>
      </w:r>
    </w:p>
    <w:p w14:paraId="431C2087" w14:textId="77777777" w:rsidR="00EE5907" w:rsidRDefault="005E6B40">
      <w:pPr>
        <w:widowControl/>
        <w:jc w:val="center"/>
        <w:rPr>
          <w:rFonts w:ascii="宋体" w:hAnsi="宋体"/>
          <w:b/>
          <w:sz w:val="32"/>
          <w:szCs w:val="32"/>
        </w:rPr>
      </w:pPr>
      <w:r>
        <w:rPr>
          <w:rFonts w:ascii="宋体" w:hAnsi="宋体" w:hint="eastAsia"/>
          <w:b/>
          <w:sz w:val="32"/>
          <w:szCs w:val="32"/>
          <w:u w:val="single"/>
        </w:rPr>
        <w:br w:type="page"/>
      </w:r>
      <w:r>
        <w:rPr>
          <w:rFonts w:ascii="宋体" w:hAnsi="宋体" w:hint="eastAsia"/>
          <w:b/>
          <w:sz w:val="32"/>
          <w:szCs w:val="32"/>
        </w:rPr>
        <w:lastRenderedPageBreak/>
        <w:t>资格自查表</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6"/>
        <w:gridCol w:w="846"/>
        <w:gridCol w:w="2737"/>
        <w:gridCol w:w="3924"/>
        <w:gridCol w:w="788"/>
      </w:tblGrid>
      <w:tr w:rsidR="00EE5907" w14:paraId="54047B08" w14:textId="77777777">
        <w:trPr>
          <w:trHeight w:val="454"/>
          <w:jc w:val="center"/>
        </w:trPr>
        <w:tc>
          <w:tcPr>
            <w:tcW w:w="426" w:type="dxa"/>
            <w:vAlign w:val="center"/>
          </w:tcPr>
          <w:p w14:paraId="2918AC1E" w14:textId="77777777" w:rsidR="00EE5907" w:rsidRDefault="005E6B40">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3583" w:type="dxa"/>
            <w:gridSpan w:val="2"/>
            <w:vAlign w:val="center"/>
          </w:tcPr>
          <w:p w14:paraId="328FC2E8" w14:textId="77777777" w:rsidR="00EE5907" w:rsidRDefault="005E6B40">
            <w:pPr>
              <w:adjustRightInd w:val="0"/>
              <w:snapToGrid w:val="0"/>
              <w:jc w:val="center"/>
              <w:rPr>
                <w:rFonts w:ascii="宋体" w:hAnsi="宋体" w:cs="宋体"/>
                <w:kern w:val="0"/>
                <w:szCs w:val="21"/>
              </w:rPr>
            </w:pPr>
            <w:r>
              <w:rPr>
                <w:rFonts w:ascii="宋体" w:hAnsi="宋体" w:cs="宋体" w:hint="eastAsia"/>
                <w:kern w:val="0"/>
                <w:szCs w:val="21"/>
              </w:rPr>
              <w:t>资格要求</w:t>
            </w:r>
          </w:p>
        </w:tc>
        <w:tc>
          <w:tcPr>
            <w:tcW w:w="3924" w:type="dxa"/>
            <w:vAlign w:val="center"/>
          </w:tcPr>
          <w:p w14:paraId="5035071C" w14:textId="77777777" w:rsidR="00EE5907" w:rsidRDefault="005E6B40">
            <w:pPr>
              <w:widowControl/>
              <w:adjustRightInd w:val="0"/>
              <w:snapToGrid w:val="0"/>
              <w:jc w:val="center"/>
              <w:rPr>
                <w:rFonts w:ascii="宋体" w:hAnsi="宋体" w:cs="宋体"/>
                <w:kern w:val="0"/>
                <w:szCs w:val="21"/>
              </w:rPr>
            </w:pPr>
            <w:r>
              <w:rPr>
                <w:rFonts w:ascii="宋体" w:hAnsi="宋体" w:cs="宋体" w:hint="eastAsia"/>
                <w:kern w:val="0"/>
                <w:szCs w:val="21"/>
              </w:rPr>
              <w:t>须提供的资料</w:t>
            </w:r>
          </w:p>
        </w:tc>
        <w:tc>
          <w:tcPr>
            <w:tcW w:w="788" w:type="dxa"/>
          </w:tcPr>
          <w:p w14:paraId="1D5EAC4B" w14:textId="77777777" w:rsidR="00EE5907" w:rsidRDefault="005E6B40">
            <w:pPr>
              <w:widowControl/>
              <w:adjustRightInd w:val="0"/>
              <w:snapToGrid w:val="0"/>
              <w:jc w:val="center"/>
              <w:rPr>
                <w:rFonts w:ascii="宋体" w:hAnsi="宋体" w:cs="宋体"/>
                <w:kern w:val="0"/>
                <w:szCs w:val="21"/>
              </w:rPr>
            </w:pPr>
            <w:r>
              <w:rPr>
                <w:rFonts w:ascii="宋体" w:hAnsi="宋体" w:cs="宋体" w:hint="eastAsia"/>
                <w:kern w:val="0"/>
                <w:szCs w:val="21"/>
              </w:rPr>
              <w:t>对应页码</w:t>
            </w:r>
          </w:p>
        </w:tc>
      </w:tr>
      <w:tr w:rsidR="00EE5907" w14:paraId="353053D0" w14:textId="77777777">
        <w:trPr>
          <w:trHeight w:val="454"/>
          <w:jc w:val="center"/>
        </w:trPr>
        <w:tc>
          <w:tcPr>
            <w:tcW w:w="426" w:type="dxa"/>
            <w:vMerge w:val="restart"/>
            <w:vAlign w:val="center"/>
          </w:tcPr>
          <w:p w14:paraId="4AF0CE2D"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restart"/>
            <w:vAlign w:val="center"/>
          </w:tcPr>
          <w:p w14:paraId="1322803F" w14:textId="77777777" w:rsidR="00EE5907" w:rsidRDefault="005E6B40">
            <w:pPr>
              <w:snapToGrid w:val="0"/>
              <w:rPr>
                <w:rFonts w:ascii="宋体" w:hAnsi="宋体"/>
                <w:szCs w:val="21"/>
                <w:lang w:val="hr-HR"/>
              </w:rPr>
            </w:pPr>
            <w:r>
              <w:rPr>
                <w:rFonts w:ascii="宋体" w:hAnsi="宋体" w:hint="eastAsia"/>
                <w:szCs w:val="21"/>
                <w:lang w:val="hr-HR"/>
              </w:rPr>
              <w:t>“供应商资格要求”第（一）款的规定</w:t>
            </w:r>
          </w:p>
        </w:tc>
        <w:tc>
          <w:tcPr>
            <w:tcW w:w="2737" w:type="dxa"/>
            <w:vAlign w:val="center"/>
          </w:tcPr>
          <w:p w14:paraId="2D9EB9F1" w14:textId="77777777" w:rsidR="00EE5907" w:rsidRDefault="005E6B40">
            <w:pPr>
              <w:snapToGrid w:val="0"/>
              <w:rPr>
                <w:rFonts w:ascii="宋体" w:hAnsi="宋体"/>
                <w:szCs w:val="21"/>
                <w:lang w:val="hr-HR"/>
              </w:rPr>
            </w:pPr>
            <w:r>
              <w:rPr>
                <w:rFonts w:ascii="宋体" w:hAnsi="宋体" w:hint="eastAsia"/>
                <w:szCs w:val="21"/>
                <w:lang w:val="hr-HR"/>
              </w:rPr>
              <w:t xml:space="preserve">具有独立承担民事责任的能力 </w:t>
            </w:r>
          </w:p>
        </w:tc>
        <w:tc>
          <w:tcPr>
            <w:tcW w:w="3924" w:type="dxa"/>
            <w:vAlign w:val="center"/>
          </w:tcPr>
          <w:p w14:paraId="3D503036" w14:textId="77777777" w:rsidR="00EE5907" w:rsidRDefault="005E6B40">
            <w:pPr>
              <w:snapToGrid w:val="0"/>
              <w:rPr>
                <w:rFonts w:ascii="宋体" w:hAnsi="宋体"/>
                <w:bCs/>
                <w:szCs w:val="21"/>
              </w:rPr>
            </w:pPr>
            <w:r>
              <w:rPr>
                <w:rFonts w:ascii="宋体" w:hAnsi="宋体" w:hint="eastAsia"/>
                <w:bCs/>
                <w:szCs w:val="21"/>
              </w:rPr>
              <w:t>营业执照或事业单位法人证书或个体工商户营业执照等证明文件</w:t>
            </w:r>
          </w:p>
        </w:tc>
        <w:tc>
          <w:tcPr>
            <w:tcW w:w="788" w:type="dxa"/>
          </w:tcPr>
          <w:p w14:paraId="48566367" w14:textId="77777777" w:rsidR="00EE5907" w:rsidRDefault="00EE5907">
            <w:pPr>
              <w:snapToGrid w:val="0"/>
              <w:rPr>
                <w:rFonts w:ascii="宋体" w:hAnsi="宋体"/>
                <w:bCs/>
                <w:szCs w:val="21"/>
              </w:rPr>
            </w:pPr>
          </w:p>
        </w:tc>
      </w:tr>
      <w:tr w:rsidR="00EE5907" w14:paraId="0830D702" w14:textId="77777777">
        <w:trPr>
          <w:trHeight w:val="454"/>
          <w:jc w:val="center"/>
        </w:trPr>
        <w:tc>
          <w:tcPr>
            <w:tcW w:w="426" w:type="dxa"/>
            <w:vMerge/>
            <w:vAlign w:val="center"/>
          </w:tcPr>
          <w:p w14:paraId="1A0C33E6"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612FB028" w14:textId="77777777" w:rsidR="00EE5907" w:rsidRDefault="00EE5907">
            <w:pPr>
              <w:widowControl/>
              <w:adjustRightInd w:val="0"/>
              <w:snapToGrid w:val="0"/>
              <w:rPr>
                <w:rFonts w:ascii="宋体" w:hAnsi="宋体" w:cs="宋体"/>
                <w:kern w:val="0"/>
                <w:szCs w:val="21"/>
              </w:rPr>
            </w:pPr>
          </w:p>
        </w:tc>
        <w:tc>
          <w:tcPr>
            <w:tcW w:w="2737" w:type="dxa"/>
            <w:vAlign w:val="center"/>
          </w:tcPr>
          <w:p w14:paraId="7D85D1CF" w14:textId="77777777" w:rsidR="00EE5907" w:rsidRDefault="005E6B40">
            <w:pPr>
              <w:widowControl/>
              <w:adjustRightInd w:val="0"/>
              <w:snapToGrid w:val="0"/>
              <w:rPr>
                <w:rFonts w:ascii="宋体" w:hAnsi="宋体" w:cs="宋体"/>
                <w:kern w:val="0"/>
                <w:szCs w:val="21"/>
              </w:rPr>
            </w:pPr>
            <w:r>
              <w:rPr>
                <w:rFonts w:ascii="宋体" w:hAnsi="宋体" w:hint="eastAsia"/>
                <w:szCs w:val="21"/>
                <w:lang w:val="hr-HR"/>
              </w:rPr>
              <w:t>具有良好的商业信誉和健全的财务会计制度</w:t>
            </w:r>
          </w:p>
        </w:tc>
        <w:tc>
          <w:tcPr>
            <w:tcW w:w="3924" w:type="dxa"/>
            <w:vAlign w:val="center"/>
          </w:tcPr>
          <w:p w14:paraId="11CEE5E4" w14:textId="77777777" w:rsidR="00EE5907" w:rsidRDefault="005E6B40">
            <w:pPr>
              <w:snapToGrid w:val="0"/>
              <w:rPr>
                <w:rFonts w:ascii="宋体" w:hAnsi="宋体"/>
                <w:bCs/>
                <w:szCs w:val="21"/>
              </w:rPr>
            </w:pPr>
            <w:r>
              <w:rPr>
                <w:rFonts w:ascii="宋体" w:hAnsi="宋体" w:hint="eastAsia"/>
                <w:bCs/>
                <w:szCs w:val="21"/>
              </w:rPr>
              <w:t>2</w:t>
            </w:r>
            <w:r>
              <w:rPr>
                <w:rFonts w:ascii="宋体" w:hAnsi="宋体"/>
                <w:bCs/>
                <w:szCs w:val="21"/>
              </w:rPr>
              <w:t>020</w:t>
            </w:r>
            <w:r>
              <w:rPr>
                <w:rFonts w:ascii="宋体" w:hAnsi="宋体" w:hint="eastAsia"/>
                <w:bCs/>
                <w:szCs w:val="21"/>
              </w:rPr>
              <w:t>年度经审计的财务报告或基本开户银行出具的资信证明文件；专业担保机构对供应商进行资信审查后出具投标担保函的，可以不用提供经审计的财务报告和银行资信证明文件</w:t>
            </w:r>
          </w:p>
        </w:tc>
        <w:tc>
          <w:tcPr>
            <w:tcW w:w="788" w:type="dxa"/>
          </w:tcPr>
          <w:p w14:paraId="495620B0" w14:textId="77777777" w:rsidR="00EE5907" w:rsidRDefault="00EE5907">
            <w:pPr>
              <w:snapToGrid w:val="0"/>
              <w:rPr>
                <w:rFonts w:ascii="宋体" w:hAnsi="宋体"/>
                <w:bCs/>
                <w:szCs w:val="21"/>
              </w:rPr>
            </w:pPr>
          </w:p>
        </w:tc>
      </w:tr>
      <w:tr w:rsidR="00EE5907" w14:paraId="17ED4DF8" w14:textId="77777777">
        <w:trPr>
          <w:trHeight w:val="454"/>
          <w:jc w:val="center"/>
        </w:trPr>
        <w:tc>
          <w:tcPr>
            <w:tcW w:w="426" w:type="dxa"/>
            <w:vMerge/>
            <w:vAlign w:val="center"/>
          </w:tcPr>
          <w:p w14:paraId="54B51DC0"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4343272A" w14:textId="77777777" w:rsidR="00EE5907" w:rsidRDefault="00EE5907">
            <w:pPr>
              <w:widowControl/>
              <w:adjustRightInd w:val="0"/>
              <w:snapToGrid w:val="0"/>
              <w:rPr>
                <w:rFonts w:ascii="宋体" w:hAnsi="宋体"/>
                <w:szCs w:val="21"/>
                <w:lang w:val="hr-HR"/>
              </w:rPr>
            </w:pPr>
          </w:p>
        </w:tc>
        <w:tc>
          <w:tcPr>
            <w:tcW w:w="2737" w:type="dxa"/>
            <w:vAlign w:val="center"/>
          </w:tcPr>
          <w:p w14:paraId="02425CFD"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具有履行合同所必需的设备和专业技术能力</w:t>
            </w:r>
          </w:p>
        </w:tc>
        <w:tc>
          <w:tcPr>
            <w:tcW w:w="3924" w:type="dxa"/>
            <w:vAlign w:val="center"/>
          </w:tcPr>
          <w:p w14:paraId="46F60A82" w14:textId="77777777" w:rsidR="00EE5907" w:rsidRDefault="005E6B40">
            <w:pPr>
              <w:snapToGrid w:val="0"/>
              <w:rPr>
                <w:rFonts w:ascii="宋体" w:hAnsi="宋体"/>
                <w:bCs/>
                <w:szCs w:val="21"/>
              </w:rPr>
            </w:pPr>
            <w:r>
              <w:rPr>
                <w:rFonts w:ascii="宋体" w:hAnsi="宋体" w:hint="eastAsia"/>
                <w:bCs/>
                <w:szCs w:val="21"/>
              </w:rPr>
              <w:t>供应商履行合同所必须的设备和专业技术能力的证明材料</w:t>
            </w:r>
          </w:p>
        </w:tc>
        <w:tc>
          <w:tcPr>
            <w:tcW w:w="788" w:type="dxa"/>
          </w:tcPr>
          <w:p w14:paraId="67FE0AB2" w14:textId="77777777" w:rsidR="00EE5907" w:rsidRDefault="00EE5907">
            <w:pPr>
              <w:snapToGrid w:val="0"/>
              <w:rPr>
                <w:rFonts w:ascii="宋体" w:hAnsi="宋体"/>
                <w:bCs/>
                <w:szCs w:val="21"/>
              </w:rPr>
            </w:pPr>
          </w:p>
        </w:tc>
      </w:tr>
      <w:tr w:rsidR="00EE5907" w14:paraId="1780F8C3" w14:textId="77777777">
        <w:trPr>
          <w:trHeight w:val="454"/>
          <w:jc w:val="center"/>
        </w:trPr>
        <w:tc>
          <w:tcPr>
            <w:tcW w:w="426" w:type="dxa"/>
            <w:vMerge/>
            <w:vAlign w:val="center"/>
          </w:tcPr>
          <w:p w14:paraId="05D4EDE0"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54B6687D" w14:textId="77777777" w:rsidR="00EE5907" w:rsidRDefault="00EE5907">
            <w:pPr>
              <w:widowControl/>
              <w:adjustRightInd w:val="0"/>
              <w:snapToGrid w:val="0"/>
              <w:rPr>
                <w:rFonts w:ascii="宋体" w:hAnsi="宋体"/>
                <w:szCs w:val="21"/>
                <w:lang w:val="hr-HR"/>
              </w:rPr>
            </w:pPr>
          </w:p>
        </w:tc>
        <w:tc>
          <w:tcPr>
            <w:tcW w:w="2737" w:type="dxa"/>
            <w:vAlign w:val="center"/>
          </w:tcPr>
          <w:p w14:paraId="74D37380"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有依法缴纳税收和社会保障资金的良好记录</w:t>
            </w:r>
          </w:p>
        </w:tc>
        <w:tc>
          <w:tcPr>
            <w:tcW w:w="3924" w:type="dxa"/>
            <w:vAlign w:val="center"/>
          </w:tcPr>
          <w:p w14:paraId="6F02EB82" w14:textId="77777777" w:rsidR="00EE5907" w:rsidRDefault="005E6B40">
            <w:pPr>
              <w:snapToGrid w:val="0"/>
              <w:rPr>
                <w:rFonts w:ascii="宋体" w:hAnsi="宋体"/>
                <w:bCs/>
                <w:szCs w:val="21"/>
              </w:rPr>
            </w:pPr>
            <w:r>
              <w:rPr>
                <w:rFonts w:ascii="宋体" w:hAnsi="宋体" w:hint="eastAsia"/>
                <w:bCs/>
                <w:szCs w:val="21"/>
              </w:rPr>
              <w:t>供应商依法交纳税收的证明材料：本项目公告发布时间前6个月内（至少提供1个月）交纳增值税和企业所得税的凭据（完税证、缴款书、银行代扣（代缴）转账凭证等均可）；</w:t>
            </w:r>
          </w:p>
          <w:p w14:paraId="5E11DDB9" w14:textId="77777777" w:rsidR="00EE5907" w:rsidRDefault="005E6B40">
            <w:pPr>
              <w:snapToGrid w:val="0"/>
              <w:rPr>
                <w:rFonts w:ascii="宋体" w:hAnsi="宋体"/>
                <w:bCs/>
                <w:szCs w:val="21"/>
              </w:rPr>
            </w:pPr>
            <w:r>
              <w:rPr>
                <w:rFonts w:ascii="宋体" w:hAnsi="宋体" w:hint="eastAsia"/>
                <w:bCs/>
                <w:szCs w:val="21"/>
              </w:rPr>
              <w:t>供应商依法交纳社会保障资金的证明材料：本项目公告发布时间前6个月内（至少提供1个月）交纳社会保险的凭据（专用收据或或由社保机构出具的社会保险单位缴费信息）；</w:t>
            </w:r>
          </w:p>
          <w:p w14:paraId="6E73FA04" w14:textId="77777777" w:rsidR="00EE5907" w:rsidRDefault="005E6B40">
            <w:pPr>
              <w:snapToGrid w:val="0"/>
              <w:rPr>
                <w:rFonts w:ascii="宋体" w:hAnsi="宋体"/>
                <w:bCs/>
                <w:szCs w:val="21"/>
              </w:rPr>
            </w:pPr>
            <w:r>
              <w:rPr>
                <w:rFonts w:ascii="宋体" w:hAnsi="宋体" w:hint="eastAsia"/>
                <w:bCs/>
                <w:szCs w:val="21"/>
              </w:rPr>
              <w:t>供应商为其他组织或自然人的，也需要按此项规定提供交纳税收的凭据和交纳社会保险的凭据；</w:t>
            </w:r>
          </w:p>
          <w:p w14:paraId="724B564C" w14:textId="77777777" w:rsidR="00EE5907" w:rsidRDefault="005E6B40">
            <w:pPr>
              <w:snapToGrid w:val="0"/>
              <w:rPr>
                <w:rFonts w:ascii="宋体" w:hAnsi="宋体"/>
                <w:bCs/>
                <w:szCs w:val="21"/>
              </w:rPr>
            </w:pPr>
            <w:r>
              <w:rPr>
                <w:rFonts w:ascii="宋体" w:hAnsi="宋体" w:hint="eastAsia"/>
                <w:bCs/>
                <w:szCs w:val="21"/>
              </w:rPr>
              <w:t>依法免税或不需要交纳社会保障资金的供应商，应提供相应文件证明其依法免税或不需要交纳社会保障资金。</w:t>
            </w:r>
          </w:p>
        </w:tc>
        <w:tc>
          <w:tcPr>
            <w:tcW w:w="788" w:type="dxa"/>
          </w:tcPr>
          <w:p w14:paraId="4F3AA2B6" w14:textId="77777777" w:rsidR="00EE5907" w:rsidRDefault="00EE5907">
            <w:pPr>
              <w:snapToGrid w:val="0"/>
              <w:rPr>
                <w:rFonts w:ascii="宋体" w:hAnsi="宋体"/>
                <w:bCs/>
                <w:szCs w:val="21"/>
              </w:rPr>
            </w:pPr>
          </w:p>
        </w:tc>
      </w:tr>
      <w:tr w:rsidR="00EE5907" w14:paraId="297F7EDA" w14:textId="77777777">
        <w:trPr>
          <w:trHeight w:val="454"/>
          <w:jc w:val="center"/>
        </w:trPr>
        <w:tc>
          <w:tcPr>
            <w:tcW w:w="426" w:type="dxa"/>
            <w:vMerge/>
            <w:vAlign w:val="center"/>
          </w:tcPr>
          <w:p w14:paraId="49D3FFBF"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650710FC" w14:textId="77777777" w:rsidR="00EE5907" w:rsidRDefault="00EE5907">
            <w:pPr>
              <w:widowControl/>
              <w:adjustRightInd w:val="0"/>
              <w:snapToGrid w:val="0"/>
              <w:rPr>
                <w:rFonts w:ascii="宋体" w:hAnsi="宋体"/>
                <w:szCs w:val="21"/>
                <w:lang w:val="hr-HR"/>
              </w:rPr>
            </w:pPr>
          </w:p>
        </w:tc>
        <w:tc>
          <w:tcPr>
            <w:tcW w:w="2737" w:type="dxa"/>
            <w:vAlign w:val="center"/>
          </w:tcPr>
          <w:p w14:paraId="5B238224"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参加采购活动前三年内，在经营活动中没有重大违法记录</w:t>
            </w:r>
          </w:p>
        </w:tc>
        <w:tc>
          <w:tcPr>
            <w:tcW w:w="3924" w:type="dxa"/>
            <w:vAlign w:val="center"/>
          </w:tcPr>
          <w:p w14:paraId="7C447CCF" w14:textId="77777777" w:rsidR="00EE5907" w:rsidRDefault="005E6B40">
            <w:pPr>
              <w:snapToGrid w:val="0"/>
              <w:rPr>
                <w:rFonts w:ascii="宋体" w:hAnsi="宋体"/>
                <w:bCs/>
                <w:szCs w:val="21"/>
              </w:rPr>
            </w:pPr>
            <w:r>
              <w:rPr>
                <w:rFonts w:ascii="宋体" w:hAnsi="宋体" w:hint="eastAsia"/>
                <w:bCs/>
                <w:szCs w:val="21"/>
              </w:rPr>
              <w:t>参加采购活动前3年内在经营活动中没有重大违法记录的书面声明</w:t>
            </w:r>
          </w:p>
        </w:tc>
        <w:tc>
          <w:tcPr>
            <w:tcW w:w="788" w:type="dxa"/>
          </w:tcPr>
          <w:p w14:paraId="6A751A51" w14:textId="77777777" w:rsidR="00EE5907" w:rsidRDefault="00EE5907">
            <w:pPr>
              <w:snapToGrid w:val="0"/>
              <w:rPr>
                <w:rFonts w:ascii="宋体" w:hAnsi="宋体"/>
                <w:bCs/>
                <w:szCs w:val="21"/>
              </w:rPr>
            </w:pPr>
          </w:p>
        </w:tc>
      </w:tr>
      <w:tr w:rsidR="00EE5907" w14:paraId="42DC4603" w14:textId="77777777">
        <w:trPr>
          <w:trHeight w:val="454"/>
          <w:jc w:val="center"/>
        </w:trPr>
        <w:tc>
          <w:tcPr>
            <w:tcW w:w="426" w:type="dxa"/>
            <w:vMerge/>
            <w:vAlign w:val="center"/>
          </w:tcPr>
          <w:p w14:paraId="1B323A7A"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70FA2685" w14:textId="77777777" w:rsidR="00EE5907" w:rsidRDefault="00EE5907">
            <w:pPr>
              <w:widowControl/>
              <w:adjustRightInd w:val="0"/>
              <w:snapToGrid w:val="0"/>
              <w:rPr>
                <w:rFonts w:ascii="宋体" w:hAnsi="宋体"/>
                <w:szCs w:val="21"/>
                <w:lang w:val="hr-HR"/>
              </w:rPr>
            </w:pPr>
          </w:p>
        </w:tc>
        <w:tc>
          <w:tcPr>
            <w:tcW w:w="2737" w:type="dxa"/>
            <w:vAlign w:val="center"/>
          </w:tcPr>
          <w:p w14:paraId="47A4B21B"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法律、行政法规规定的其他条件</w:t>
            </w:r>
          </w:p>
        </w:tc>
        <w:tc>
          <w:tcPr>
            <w:tcW w:w="3924" w:type="dxa"/>
            <w:vAlign w:val="center"/>
          </w:tcPr>
          <w:p w14:paraId="14517DF8"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具备法律、行政法规规定的其他条件的证明材料</w:t>
            </w:r>
          </w:p>
        </w:tc>
        <w:tc>
          <w:tcPr>
            <w:tcW w:w="788" w:type="dxa"/>
          </w:tcPr>
          <w:p w14:paraId="155A4380" w14:textId="77777777" w:rsidR="00EE5907" w:rsidRDefault="00EE5907">
            <w:pPr>
              <w:widowControl/>
              <w:adjustRightInd w:val="0"/>
              <w:snapToGrid w:val="0"/>
              <w:rPr>
                <w:rFonts w:ascii="宋体" w:hAnsi="宋体"/>
                <w:szCs w:val="21"/>
                <w:lang w:val="hr-HR"/>
              </w:rPr>
            </w:pPr>
          </w:p>
        </w:tc>
      </w:tr>
      <w:tr w:rsidR="00EE5907" w14:paraId="1B9C538A" w14:textId="77777777">
        <w:trPr>
          <w:trHeight w:val="454"/>
          <w:jc w:val="center"/>
        </w:trPr>
        <w:tc>
          <w:tcPr>
            <w:tcW w:w="426" w:type="dxa"/>
            <w:vAlign w:val="center"/>
          </w:tcPr>
          <w:p w14:paraId="1776C9FE"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restart"/>
            <w:vAlign w:val="center"/>
          </w:tcPr>
          <w:p w14:paraId="432FD423"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“供应商资格要求”第（二）款的规定</w:t>
            </w:r>
          </w:p>
        </w:tc>
        <w:tc>
          <w:tcPr>
            <w:tcW w:w="2737" w:type="dxa"/>
            <w:vAlign w:val="center"/>
          </w:tcPr>
          <w:p w14:paraId="1CEA2BC4" w14:textId="77777777" w:rsidR="00EE5907" w:rsidRDefault="005E6B40">
            <w:pPr>
              <w:widowControl/>
              <w:adjustRightInd w:val="0"/>
              <w:snapToGrid w:val="0"/>
              <w:jc w:val="left"/>
              <w:rPr>
                <w:rFonts w:ascii="宋体" w:hAnsi="宋体"/>
                <w:szCs w:val="21"/>
                <w:lang w:val="hr-HR"/>
              </w:rPr>
            </w:pPr>
            <w:r>
              <w:rPr>
                <w:rFonts w:ascii="宋体" w:hAnsi="宋体" w:hint="eastAsia"/>
                <w:szCs w:val="21"/>
                <w:lang w:val="hr-HR"/>
              </w:rPr>
              <w:t>供应商未被列入“信用中国”网站(www.creditchina.gov.cn)失信被执行人、重大税收违法案件当事人名单和“中国政府采购”网站（www.ccgp.gov.cn）政府采购严重违法失信行为记录名单（以投标截止当日查询结果为准）</w:t>
            </w:r>
          </w:p>
        </w:tc>
        <w:tc>
          <w:tcPr>
            <w:tcW w:w="3924" w:type="dxa"/>
            <w:vAlign w:val="center"/>
          </w:tcPr>
          <w:p w14:paraId="5E9DCB01"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由招标人和招标代理机构查询并打印存档</w:t>
            </w:r>
          </w:p>
        </w:tc>
        <w:tc>
          <w:tcPr>
            <w:tcW w:w="788" w:type="dxa"/>
          </w:tcPr>
          <w:p w14:paraId="6681C62B" w14:textId="77777777" w:rsidR="00EE5907" w:rsidRDefault="00EE5907">
            <w:pPr>
              <w:widowControl/>
              <w:adjustRightInd w:val="0"/>
              <w:snapToGrid w:val="0"/>
              <w:rPr>
                <w:rFonts w:ascii="宋体" w:hAnsi="宋体"/>
                <w:szCs w:val="21"/>
                <w:lang w:val="hr-HR"/>
              </w:rPr>
            </w:pPr>
          </w:p>
        </w:tc>
      </w:tr>
      <w:tr w:rsidR="00EE5907" w14:paraId="7F47BA85" w14:textId="77777777">
        <w:trPr>
          <w:trHeight w:val="454"/>
          <w:jc w:val="center"/>
        </w:trPr>
        <w:tc>
          <w:tcPr>
            <w:tcW w:w="426" w:type="dxa"/>
            <w:vAlign w:val="center"/>
          </w:tcPr>
          <w:p w14:paraId="573D8888"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6EABBA78" w14:textId="77777777" w:rsidR="00EE5907" w:rsidRDefault="00EE5907">
            <w:pPr>
              <w:widowControl/>
              <w:adjustRightInd w:val="0"/>
              <w:snapToGrid w:val="0"/>
              <w:rPr>
                <w:rFonts w:ascii="宋体" w:hAnsi="宋体"/>
                <w:szCs w:val="21"/>
                <w:lang w:val="hr-HR"/>
              </w:rPr>
            </w:pPr>
          </w:p>
        </w:tc>
        <w:tc>
          <w:tcPr>
            <w:tcW w:w="2737" w:type="dxa"/>
            <w:vAlign w:val="center"/>
          </w:tcPr>
          <w:p w14:paraId="4D1D9178" w14:textId="77777777" w:rsidR="00EE5907" w:rsidRDefault="005E6B40">
            <w:pPr>
              <w:widowControl/>
              <w:adjustRightInd w:val="0"/>
              <w:snapToGrid w:val="0"/>
              <w:jc w:val="left"/>
              <w:rPr>
                <w:rFonts w:ascii="宋体" w:hAnsi="宋体"/>
                <w:szCs w:val="21"/>
                <w:lang w:val="hr-HR"/>
              </w:rPr>
            </w:pPr>
            <w:r>
              <w:rPr>
                <w:rFonts w:ascii="宋体" w:hAnsi="宋体" w:hint="eastAsia"/>
                <w:szCs w:val="21"/>
                <w:lang w:val="hr-HR"/>
              </w:rPr>
              <w:t>供应商必须是在中国境内依法注册的法人、其他组织或者自然人，且为非外资独资或外资控股企业</w:t>
            </w:r>
          </w:p>
        </w:tc>
        <w:tc>
          <w:tcPr>
            <w:tcW w:w="3924" w:type="dxa"/>
            <w:vAlign w:val="center"/>
          </w:tcPr>
          <w:p w14:paraId="02627673" w14:textId="77777777" w:rsidR="00EE5907" w:rsidRDefault="005E6B40">
            <w:pPr>
              <w:widowControl/>
              <w:adjustRightInd w:val="0"/>
              <w:snapToGrid w:val="0"/>
              <w:rPr>
                <w:rFonts w:ascii="宋体" w:hAnsi="宋体"/>
                <w:szCs w:val="21"/>
                <w:lang w:val="hr-HR"/>
              </w:rPr>
            </w:pPr>
            <w:r>
              <w:rPr>
                <w:rFonts w:ascii="宋体" w:hAnsi="宋体" w:hint="eastAsia"/>
                <w:bCs/>
                <w:szCs w:val="21"/>
              </w:rPr>
              <w:t>营业执照或事业单位法人证书或个体工商户营业执照等证明文件</w:t>
            </w:r>
          </w:p>
        </w:tc>
        <w:tc>
          <w:tcPr>
            <w:tcW w:w="788" w:type="dxa"/>
          </w:tcPr>
          <w:p w14:paraId="1666C2B1" w14:textId="77777777" w:rsidR="00EE5907" w:rsidRDefault="00EE5907">
            <w:pPr>
              <w:widowControl/>
              <w:adjustRightInd w:val="0"/>
              <w:snapToGrid w:val="0"/>
              <w:rPr>
                <w:rFonts w:ascii="宋体" w:hAnsi="宋体"/>
                <w:bCs/>
                <w:szCs w:val="21"/>
              </w:rPr>
            </w:pPr>
          </w:p>
        </w:tc>
      </w:tr>
      <w:tr w:rsidR="00EE5907" w14:paraId="79DB04A4" w14:textId="77777777">
        <w:trPr>
          <w:trHeight w:val="454"/>
          <w:jc w:val="center"/>
        </w:trPr>
        <w:tc>
          <w:tcPr>
            <w:tcW w:w="426" w:type="dxa"/>
            <w:vAlign w:val="center"/>
          </w:tcPr>
          <w:p w14:paraId="7DCB7653"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018751A8" w14:textId="77777777" w:rsidR="00EE5907" w:rsidRDefault="00EE5907">
            <w:pPr>
              <w:widowControl/>
              <w:adjustRightInd w:val="0"/>
              <w:snapToGrid w:val="0"/>
              <w:rPr>
                <w:rFonts w:ascii="宋体" w:hAnsi="宋体"/>
                <w:szCs w:val="21"/>
                <w:lang w:val="hr-HR"/>
              </w:rPr>
            </w:pPr>
          </w:p>
        </w:tc>
        <w:tc>
          <w:tcPr>
            <w:tcW w:w="2737" w:type="dxa"/>
            <w:vAlign w:val="center"/>
          </w:tcPr>
          <w:p w14:paraId="3F54451E" w14:textId="77777777" w:rsidR="00EE5907" w:rsidRDefault="005E6B40">
            <w:pPr>
              <w:widowControl/>
              <w:adjustRightInd w:val="0"/>
              <w:snapToGrid w:val="0"/>
              <w:jc w:val="left"/>
              <w:rPr>
                <w:rFonts w:ascii="宋体" w:hAnsi="宋体"/>
                <w:szCs w:val="21"/>
                <w:lang w:val="hr-HR"/>
              </w:rPr>
            </w:pPr>
            <w:r>
              <w:rPr>
                <w:rFonts w:ascii="宋体" w:hAnsi="宋体" w:hint="eastAsia"/>
                <w:szCs w:val="21"/>
                <w:lang w:val="hr-HR"/>
              </w:rPr>
              <w:t>单位负责人为同一人或者存在直接控股、管理关系的不同供应商，不得同时参加同一包的采购活动。生产型企业生产场地为同一地址的，销售型企业之间股东有关联的，一律视为有直接控股、管理关系。</w:t>
            </w:r>
          </w:p>
        </w:tc>
        <w:tc>
          <w:tcPr>
            <w:tcW w:w="3924" w:type="dxa"/>
            <w:vAlign w:val="center"/>
          </w:tcPr>
          <w:p w14:paraId="1EEC5463"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投标人自行承诺</w:t>
            </w:r>
          </w:p>
        </w:tc>
        <w:tc>
          <w:tcPr>
            <w:tcW w:w="788" w:type="dxa"/>
          </w:tcPr>
          <w:p w14:paraId="6B6E19A7" w14:textId="77777777" w:rsidR="00EE5907" w:rsidRDefault="00EE5907">
            <w:pPr>
              <w:widowControl/>
              <w:adjustRightInd w:val="0"/>
              <w:snapToGrid w:val="0"/>
              <w:rPr>
                <w:rFonts w:ascii="宋体" w:hAnsi="宋体"/>
                <w:szCs w:val="21"/>
                <w:lang w:val="hr-HR"/>
              </w:rPr>
            </w:pPr>
          </w:p>
        </w:tc>
      </w:tr>
      <w:tr w:rsidR="00EE5907" w14:paraId="0B9F5B6C" w14:textId="77777777">
        <w:trPr>
          <w:trHeight w:val="454"/>
          <w:jc w:val="center"/>
        </w:trPr>
        <w:tc>
          <w:tcPr>
            <w:tcW w:w="426" w:type="dxa"/>
            <w:vAlign w:val="center"/>
          </w:tcPr>
          <w:p w14:paraId="624DF3D9" w14:textId="77777777" w:rsidR="00EE5907" w:rsidRDefault="00EE5907">
            <w:pPr>
              <w:widowControl/>
              <w:numPr>
                <w:ilvl w:val="0"/>
                <w:numId w:val="17"/>
              </w:numPr>
              <w:adjustRightInd w:val="0"/>
              <w:snapToGrid w:val="0"/>
              <w:rPr>
                <w:rFonts w:ascii="宋体" w:hAnsi="宋体" w:cs="宋体"/>
                <w:kern w:val="0"/>
                <w:szCs w:val="21"/>
              </w:rPr>
            </w:pPr>
          </w:p>
        </w:tc>
        <w:tc>
          <w:tcPr>
            <w:tcW w:w="846" w:type="dxa"/>
            <w:vMerge/>
            <w:vAlign w:val="center"/>
          </w:tcPr>
          <w:p w14:paraId="6390B7CD" w14:textId="77777777" w:rsidR="00EE5907" w:rsidRDefault="00EE5907">
            <w:pPr>
              <w:widowControl/>
              <w:adjustRightInd w:val="0"/>
              <w:snapToGrid w:val="0"/>
              <w:rPr>
                <w:rFonts w:ascii="宋体" w:hAnsi="宋体"/>
                <w:szCs w:val="21"/>
                <w:lang w:val="hr-HR"/>
              </w:rPr>
            </w:pPr>
          </w:p>
        </w:tc>
        <w:tc>
          <w:tcPr>
            <w:tcW w:w="2737" w:type="dxa"/>
            <w:vAlign w:val="center"/>
          </w:tcPr>
          <w:p w14:paraId="41E829DC" w14:textId="77777777" w:rsidR="00EE5907" w:rsidRDefault="005E6B40">
            <w:pPr>
              <w:widowControl/>
              <w:adjustRightInd w:val="0"/>
              <w:snapToGrid w:val="0"/>
              <w:jc w:val="left"/>
              <w:rPr>
                <w:rFonts w:ascii="宋体" w:hAnsi="宋体"/>
                <w:szCs w:val="21"/>
                <w:lang w:val="hr-HR"/>
              </w:rPr>
            </w:pPr>
            <w:r>
              <w:rPr>
                <w:rFonts w:ascii="宋体" w:hAnsi="宋体" w:hint="eastAsia"/>
                <w:szCs w:val="21"/>
              </w:rPr>
              <w:t>为本项目提供整体设计、技术编制或者项目管理、监理、检测等服务的供应商不得参加本次采购活动</w:t>
            </w:r>
          </w:p>
        </w:tc>
        <w:tc>
          <w:tcPr>
            <w:tcW w:w="3924" w:type="dxa"/>
            <w:vAlign w:val="center"/>
          </w:tcPr>
          <w:p w14:paraId="029AB677" w14:textId="77777777" w:rsidR="00EE5907" w:rsidRDefault="005E6B40">
            <w:pPr>
              <w:widowControl/>
              <w:adjustRightInd w:val="0"/>
              <w:snapToGrid w:val="0"/>
              <w:rPr>
                <w:rFonts w:ascii="宋体" w:hAnsi="宋体"/>
                <w:szCs w:val="21"/>
                <w:lang w:val="hr-HR"/>
              </w:rPr>
            </w:pPr>
            <w:r>
              <w:rPr>
                <w:rFonts w:ascii="宋体" w:hAnsi="宋体" w:hint="eastAsia"/>
                <w:szCs w:val="21"/>
                <w:lang w:val="hr-HR"/>
              </w:rPr>
              <w:t>投标人自行承诺</w:t>
            </w:r>
          </w:p>
        </w:tc>
        <w:tc>
          <w:tcPr>
            <w:tcW w:w="788" w:type="dxa"/>
          </w:tcPr>
          <w:p w14:paraId="0456A908" w14:textId="77777777" w:rsidR="00EE5907" w:rsidRDefault="00EE5907">
            <w:pPr>
              <w:widowControl/>
              <w:adjustRightInd w:val="0"/>
              <w:snapToGrid w:val="0"/>
              <w:rPr>
                <w:rFonts w:ascii="宋体" w:hAnsi="宋体"/>
                <w:szCs w:val="21"/>
                <w:lang w:val="hr-HR"/>
              </w:rPr>
            </w:pPr>
          </w:p>
        </w:tc>
      </w:tr>
      <w:tr w:rsidR="00EE5907" w14:paraId="4C755DE7" w14:textId="77777777">
        <w:trPr>
          <w:trHeight w:val="454"/>
          <w:jc w:val="center"/>
        </w:trPr>
        <w:tc>
          <w:tcPr>
            <w:tcW w:w="426" w:type="dxa"/>
            <w:vAlign w:val="center"/>
          </w:tcPr>
          <w:p w14:paraId="7B82FB97" w14:textId="77777777" w:rsidR="00EE5907" w:rsidRDefault="00EE5907">
            <w:pPr>
              <w:widowControl/>
              <w:numPr>
                <w:ilvl w:val="0"/>
                <w:numId w:val="17"/>
              </w:numPr>
              <w:adjustRightInd w:val="0"/>
              <w:snapToGrid w:val="0"/>
              <w:rPr>
                <w:rFonts w:ascii="宋体" w:hAnsi="宋体" w:cs="宋体"/>
                <w:kern w:val="0"/>
                <w:szCs w:val="21"/>
              </w:rPr>
            </w:pPr>
          </w:p>
        </w:tc>
        <w:tc>
          <w:tcPr>
            <w:tcW w:w="846" w:type="dxa"/>
            <w:vAlign w:val="center"/>
          </w:tcPr>
          <w:p w14:paraId="6AFAB7BB" w14:textId="77777777" w:rsidR="00EE5907" w:rsidRDefault="00EE5907">
            <w:pPr>
              <w:widowControl/>
              <w:adjustRightInd w:val="0"/>
              <w:snapToGrid w:val="0"/>
              <w:rPr>
                <w:rFonts w:ascii="宋体" w:hAnsi="宋体"/>
                <w:szCs w:val="21"/>
                <w:lang w:val="hr-HR"/>
              </w:rPr>
            </w:pPr>
          </w:p>
        </w:tc>
        <w:tc>
          <w:tcPr>
            <w:tcW w:w="2737" w:type="dxa"/>
          </w:tcPr>
          <w:p w14:paraId="2F677F30" w14:textId="77777777" w:rsidR="00EE5907" w:rsidRDefault="005E6B40">
            <w:pPr>
              <w:widowControl/>
              <w:adjustRightInd w:val="0"/>
              <w:snapToGrid w:val="0"/>
              <w:jc w:val="left"/>
              <w:rPr>
                <w:rFonts w:ascii="宋体" w:hAnsi="宋体"/>
                <w:szCs w:val="21"/>
              </w:rPr>
            </w:pPr>
            <w:r>
              <w:rPr>
                <w:rFonts w:ascii="宋体" w:hAnsi="宋体" w:hint="eastAsia"/>
                <w:szCs w:val="21"/>
              </w:rPr>
              <w:t>供应</w:t>
            </w:r>
            <w:r>
              <w:rPr>
                <w:rFonts w:ascii="宋体" w:hAnsi="宋体"/>
                <w:szCs w:val="21"/>
              </w:rPr>
              <w:t>商</w:t>
            </w:r>
            <w:r>
              <w:rPr>
                <w:rFonts w:ascii="宋体" w:hAnsi="宋体" w:hint="eastAsia"/>
                <w:szCs w:val="21"/>
              </w:rPr>
              <w:t>可以是设备的制造商或产品</w:t>
            </w:r>
            <w:r>
              <w:rPr>
                <w:rFonts w:ascii="宋体" w:hAnsi="宋体"/>
                <w:szCs w:val="21"/>
              </w:rPr>
              <w:t>代理商，</w:t>
            </w:r>
            <w:r>
              <w:rPr>
                <w:rFonts w:ascii="宋体" w:hAnsi="宋体" w:hint="eastAsia"/>
                <w:szCs w:val="21"/>
              </w:rPr>
              <w:t>如为所投在线监测设备产品的代理商，须</w:t>
            </w:r>
            <w:r>
              <w:rPr>
                <w:rFonts w:ascii="宋体" w:hAnsi="宋体"/>
                <w:szCs w:val="21"/>
              </w:rPr>
              <w:t>获得产品制造商授权（须提供书面授权函）</w:t>
            </w:r>
            <w:r>
              <w:rPr>
                <w:rFonts w:ascii="宋体" w:hAnsi="宋体" w:hint="eastAsia"/>
                <w:szCs w:val="21"/>
              </w:rPr>
              <w:t>。</w:t>
            </w:r>
          </w:p>
        </w:tc>
        <w:tc>
          <w:tcPr>
            <w:tcW w:w="3924" w:type="dxa"/>
            <w:vAlign w:val="center"/>
          </w:tcPr>
          <w:p w14:paraId="308730D3" w14:textId="77777777" w:rsidR="00EE5907" w:rsidRPr="00843495" w:rsidRDefault="005E6B40">
            <w:pPr>
              <w:widowControl/>
              <w:adjustRightInd w:val="0"/>
              <w:snapToGrid w:val="0"/>
              <w:rPr>
                <w:rFonts w:ascii="宋体" w:hAnsi="宋体"/>
                <w:szCs w:val="21"/>
              </w:rPr>
            </w:pPr>
            <w:r w:rsidRPr="00843495">
              <w:rPr>
                <w:rFonts w:ascii="宋体" w:hAnsi="宋体" w:hint="eastAsia"/>
                <w:szCs w:val="21"/>
              </w:rPr>
              <w:t>制造商授权函原件</w:t>
            </w:r>
          </w:p>
        </w:tc>
        <w:tc>
          <w:tcPr>
            <w:tcW w:w="788" w:type="dxa"/>
          </w:tcPr>
          <w:p w14:paraId="4D68E711" w14:textId="77777777" w:rsidR="00EE5907" w:rsidRDefault="00EE5907">
            <w:pPr>
              <w:widowControl/>
              <w:adjustRightInd w:val="0"/>
              <w:snapToGrid w:val="0"/>
              <w:rPr>
                <w:rFonts w:ascii="宋体" w:hAnsi="宋体"/>
                <w:szCs w:val="21"/>
                <w:lang w:val="hr-HR"/>
              </w:rPr>
            </w:pPr>
          </w:p>
        </w:tc>
      </w:tr>
      <w:tr w:rsidR="00EE5907" w14:paraId="6E204C33" w14:textId="77777777">
        <w:trPr>
          <w:trHeight w:val="454"/>
          <w:jc w:val="center"/>
        </w:trPr>
        <w:tc>
          <w:tcPr>
            <w:tcW w:w="426" w:type="dxa"/>
            <w:vAlign w:val="center"/>
          </w:tcPr>
          <w:p w14:paraId="4DA041E1" w14:textId="77777777" w:rsidR="00EE5907" w:rsidRDefault="00EE5907">
            <w:pPr>
              <w:widowControl/>
              <w:numPr>
                <w:ilvl w:val="0"/>
                <w:numId w:val="17"/>
              </w:numPr>
              <w:adjustRightInd w:val="0"/>
              <w:snapToGrid w:val="0"/>
              <w:rPr>
                <w:rFonts w:ascii="宋体" w:hAnsi="宋体" w:cs="宋体"/>
                <w:kern w:val="0"/>
                <w:szCs w:val="21"/>
              </w:rPr>
            </w:pPr>
          </w:p>
        </w:tc>
        <w:tc>
          <w:tcPr>
            <w:tcW w:w="846" w:type="dxa"/>
            <w:vAlign w:val="center"/>
          </w:tcPr>
          <w:p w14:paraId="180C4236" w14:textId="77777777" w:rsidR="00EE5907" w:rsidRDefault="00EE5907">
            <w:pPr>
              <w:widowControl/>
              <w:adjustRightInd w:val="0"/>
              <w:snapToGrid w:val="0"/>
              <w:rPr>
                <w:rFonts w:ascii="宋体" w:hAnsi="宋体"/>
                <w:szCs w:val="21"/>
                <w:lang w:val="hr-HR"/>
              </w:rPr>
            </w:pPr>
          </w:p>
        </w:tc>
        <w:tc>
          <w:tcPr>
            <w:tcW w:w="2737" w:type="dxa"/>
          </w:tcPr>
          <w:p w14:paraId="2954D38E" w14:textId="77777777" w:rsidR="00EE5907" w:rsidRDefault="005E6B40">
            <w:pPr>
              <w:widowControl/>
              <w:adjustRightInd w:val="0"/>
              <w:snapToGrid w:val="0"/>
              <w:jc w:val="left"/>
              <w:rPr>
                <w:rFonts w:ascii="宋体" w:hAnsi="宋体"/>
                <w:szCs w:val="21"/>
              </w:rPr>
            </w:pPr>
            <w:r>
              <w:rPr>
                <w:rFonts w:ascii="宋体" w:hAnsi="宋体" w:hint="eastAsia"/>
                <w:szCs w:val="21"/>
              </w:rPr>
              <w:t>供应商应具有建设行政主管部门颁发的环保工程专业承包三级及以上资质，并具有有效的安全生产许可证。</w:t>
            </w:r>
          </w:p>
        </w:tc>
        <w:tc>
          <w:tcPr>
            <w:tcW w:w="3924" w:type="dxa"/>
            <w:vAlign w:val="center"/>
          </w:tcPr>
          <w:p w14:paraId="3644C26E" w14:textId="77777777" w:rsidR="00EE5907" w:rsidRPr="00843495" w:rsidRDefault="005E6B40">
            <w:pPr>
              <w:widowControl/>
              <w:adjustRightInd w:val="0"/>
              <w:snapToGrid w:val="0"/>
              <w:rPr>
                <w:rFonts w:ascii="宋体" w:hAnsi="宋体"/>
                <w:szCs w:val="21"/>
              </w:rPr>
            </w:pPr>
            <w:r w:rsidRPr="00843495">
              <w:rPr>
                <w:rFonts w:ascii="宋体" w:hAnsi="宋体" w:hint="eastAsia"/>
                <w:szCs w:val="21"/>
              </w:rPr>
              <w:t>环保工程专业承包三级及以上资质及安全生产许可证复印件盖章</w:t>
            </w:r>
          </w:p>
        </w:tc>
        <w:tc>
          <w:tcPr>
            <w:tcW w:w="788" w:type="dxa"/>
          </w:tcPr>
          <w:p w14:paraId="06E3D99F" w14:textId="77777777" w:rsidR="00EE5907" w:rsidRDefault="00EE5907">
            <w:pPr>
              <w:widowControl/>
              <w:adjustRightInd w:val="0"/>
              <w:snapToGrid w:val="0"/>
              <w:rPr>
                <w:rFonts w:ascii="宋体" w:hAnsi="宋体"/>
                <w:szCs w:val="21"/>
                <w:lang w:val="hr-HR"/>
              </w:rPr>
            </w:pPr>
          </w:p>
        </w:tc>
      </w:tr>
    </w:tbl>
    <w:p w14:paraId="68183D81" w14:textId="77777777" w:rsidR="00EE5907" w:rsidRDefault="005E6B40">
      <w:pPr>
        <w:pStyle w:val="2"/>
      </w:pPr>
      <w:r>
        <w:br w:type="page"/>
      </w:r>
    </w:p>
    <w:p w14:paraId="04FC7D2C" w14:textId="77777777" w:rsidR="00EE5907" w:rsidRDefault="005E6B40">
      <w:pPr>
        <w:jc w:val="center"/>
        <w:rPr>
          <w:rFonts w:ascii="宋体" w:hAnsi="宋体"/>
          <w:b/>
          <w:sz w:val="32"/>
          <w:szCs w:val="32"/>
        </w:rPr>
      </w:pPr>
      <w:r>
        <w:rPr>
          <w:rFonts w:ascii="宋体" w:hAnsi="宋体" w:hint="eastAsia"/>
          <w:b/>
          <w:sz w:val="32"/>
          <w:szCs w:val="32"/>
        </w:rPr>
        <w:lastRenderedPageBreak/>
        <w:t>评标导航表</w:t>
      </w:r>
    </w:p>
    <w:p w14:paraId="655AA566" w14:textId="77777777" w:rsidR="00EE5907" w:rsidRDefault="00EE5907">
      <w:pPr>
        <w:rPr>
          <w:rFonts w:ascii="宋体" w:hAnsi="宋体"/>
          <w:b/>
          <w:sz w:val="32"/>
          <w:szCs w:val="32"/>
          <w:u w:val="single"/>
        </w:rPr>
      </w:pP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709"/>
        <w:gridCol w:w="531"/>
        <w:gridCol w:w="5691"/>
        <w:gridCol w:w="702"/>
        <w:gridCol w:w="702"/>
      </w:tblGrid>
      <w:tr w:rsidR="00EE5907" w14:paraId="59C29F8A" w14:textId="77777777">
        <w:trPr>
          <w:trHeight w:val="397"/>
          <w:tblHeader/>
          <w:jc w:val="center"/>
        </w:trPr>
        <w:tc>
          <w:tcPr>
            <w:tcW w:w="612" w:type="dxa"/>
            <w:shd w:val="clear" w:color="auto" w:fill="BFBFBF"/>
            <w:vAlign w:val="center"/>
          </w:tcPr>
          <w:p w14:paraId="61881E88" w14:textId="77777777" w:rsidR="00EE5907" w:rsidRDefault="005E6B40">
            <w:pPr>
              <w:adjustRightInd w:val="0"/>
              <w:snapToGrid w:val="0"/>
              <w:jc w:val="center"/>
              <w:rPr>
                <w:rFonts w:ascii="宋体" w:hAnsi="宋体"/>
                <w:b/>
                <w:spacing w:val="-6"/>
                <w:szCs w:val="21"/>
              </w:rPr>
            </w:pPr>
            <w:r>
              <w:rPr>
                <w:rFonts w:ascii="宋体" w:hAnsi="宋体" w:hint="eastAsia"/>
                <w:b/>
                <w:spacing w:val="-6"/>
                <w:szCs w:val="21"/>
              </w:rPr>
              <w:t>评标项目</w:t>
            </w:r>
          </w:p>
        </w:tc>
        <w:tc>
          <w:tcPr>
            <w:tcW w:w="709" w:type="dxa"/>
            <w:shd w:val="clear" w:color="auto" w:fill="BFBFBF"/>
            <w:vAlign w:val="center"/>
          </w:tcPr>
          <w:p w14:paraId="3E083780" w14:textId="77777777" w:rsidR="00EE5907" w:rsidRDefault="005E6B40">
            <w:pPr>
              <w:adjustRightInd w:val="0"/>
              <w:snapToGrid w:val="0"/>
              <w:jc w:val="center"/>
              <w:rPr>
                <w:rFonts w:ascii="宋体" w:hAnsi="宋体"/>
                <w:b/>
                <w:szCs w:val="21"/>
              </w:rPr>
            </w:pPr>
            <w:r>
              <w:rPr>
                <w:rFonts w:ascii="宋体" w:hAnsi="宋体" w:hint="eastAsia"/>
                <w:b/>
                <w:szCs w:val="21"/>
              </w:rPr>
              <w:t>评标分项</w:t>
            </w:r>
          </w:p>
        </w:tc>
        <w:tc>
          <w:tcPr>
            <w:tcW w:w="531" w:type="dxa"/>
            <w:shd w:val="clear" w:color="auto" w:fill="BFBFBF"/>
            <w:vAlign w:val="center"/>
          </w:tcPr>
          <w:p w14:paraId="5C45F926" w14:textId="77777777" w:rsidR="00EE5907" w:rsidRDefault="005E6B40">
            <w:pPr>
              <w:adjustRightInd w:val="0"/>
              <w:snapToGrid w:val="0"/>
              <w:jc w:val="center"/>
              <w:rPr>
                <w:rFonts w:ascii="宋体" w:hAnsi="宋体"/>
                <w:b/>
                <w:szCs w:val="21"/>
              </w:rPr>
            </w:pPr>
            <w:r>
              <w:rPr>
                <w:rFonts w:ascii="宋体" w:hAnsi="宋体" w:hint="eastAsia"/>
                <w:b/>
                <w:szCs w:val="21"/>
              </w:rPr>
              <w:t>分值</w:t>
            </w:r>
          </w:p>
        </w:tc>
        <w:tc>
          <w:tcPr>
            <w:tcW w:w="5691" w:type="dxa"/>
            <w:shd w:val="clear" w:color="auto" w:fill="BFBFBF"/>
            <w:vAlign w:val="center"/>
          </w:tcPr>
          <w:p w14:paraId="037403DF" w14:textId="77777777" w:rsidR="00EE5907" w:rsidRDefault="005E6B40">
            <w:pPr>
              <w:adjustRightInd w:val="0"/>
              <w:snapToGrid w:val="0"/>
              <w:jc w:val="center"/>
              <w:rPr>
                <w:rFonts w:ascii="宋体" w:hAnsi="宋体"/>
                <w:b/>
                <w:szCs w:val="21"/>
              </w:rPr>
            </w:pPr>
            <w:r>
              <w:rPr>
                <w:rFonts w:ascii="宋体" w:hAnsi="宋体" w:hint="eastAsia"/>
                <w:b/>
                <w:szCs w:val="21"/>
              </w:rPr>
              <w:t>子项目及分值</w:t>
            </w:r>
          </w:p>
        </w:tc>
        <w:tc>
          <w:tcPr>
            <w:tcW w:w="702" w:type="dxa"/>
            <w:shd w:val="clear" w:color="auto" w:fill="BFBFBF"/>
            <w:vAlign w:val="center"/>
          </w:tcPr>
          <w:p w14:paraId="14C5260E" w14:textId="77777777" w:rsidR="00EE5907" w:rsidRDefault="005E6B40">
            <w:pPr>
              <w:adjustRightInd w:val="0"/>
              <w:snapToGrid w:val="0"/>
              <w:jc w:val="center"/>
              <w:rPr>
                <w:rFonts w:ascii="宋体" w:hAnsi="宋体"/>
                <w:b/>
                <w:szCs w:val="21"/>
              </w:rPr>
            </w:pPr>
            <w:r>
              <w:rPr>
                <w:rFonts w:ascii="宋体" w:hAnsi="宋体" w:hint="eastAsia"/>
                <w:b/>
                <w:szCs w:val="21"/>
              </w:rPr>
              <w:t>响应情况</w:t>
            </w:r>
          </w:p>
        </w:tc>
        <w:tc>
          <w:tcPr>
            <w:tcW w:w="702" w:type="dxa"/>
            <w:shd w:val="clear" w:color="auto" w:fill="BFBFBF"/>
            <w:vAlign w:val="center"/>
          </w:tcPr>
          <w:p w14:paraId="6A51A8B9" w14:textId="77777777" w:rsidR="00EE5907" w:rsidRDefault="005E6B40">
            <w:pPr>
              <w:adjustRightInd w:val="0"/>
              <w:snapToGrid w:val="0"/>
              <w:jc w:val="center"/>
              <w:rPr>
                <w:rFonts w:ascii="宋体" w:hAnsi="宋体"/>
                <w:b/>
                <w:szCs w:val="21"/>
              </w:rPr>
            </w:pPr>
            <w:r>
              <w:rPr>
                <w:rFonts w:ascii="宋体" w:hAnsi="宋体" w:hint="eastAsia"/>
                <w:b/>
                <w:szCs w:val="21"/>
              </w:rPr>
              <w:t>对应页码</w:t>
            </w:r>
          </w:p>
        </w:tc>
      </w:tr>
      <w:tr w:rsidR="00EE5907" w14:paraId="4E6C20C7" w14:textId="77777777">
        <w:trPr>
          <w:trHeight w:val="397"/>
          <w:jc w:val="center"/>
        </w:trPr>
        <w:tc>
          <w:tcPr>
            <w:tcW w:w="612" w:type="dxa"/>
            <w:vAlign w:val="center"/>
          </w:tcPr>
          <w:p w14:paraId="1A6F6546" w14:textId="77777777" w:rsidR="00EE5907" w:rsidRDefault="005E6B40">
            <w:pPr>
              <w:adjustRightInd w:val="0"/>
              <w:snapToGrid w:val="0"/>
              <w:jc w:val="center"/>
              <w:rPr>
                <w:rFonts w:ascii="宋体" w:hAnsi="宋体"/>
                <w:spacing w:val="-6"/>
                <w:szCs w:val="21"/>
              </w:rPr>
            </w:pPr>
            <w:r>
              <w:rPr>
                <w:rFonts w:ascii="宋体" w:hAnsi="宋体" w:hint="eastAsia"/>
                <w:spacing w:val="-6"/>
                <w:szCs w:val="21"/>
              </w:rPr>
              <w:t>报价部分</w:t>
            </w:r>
          </w:p>
        </w:tc>
        <w:tc>
          <w:tcPr>
            <w:tcW w:w="709" w:type="dxa"/>
            <w:tcBorders>
              <w:bottom w:val="single" w:sz="4" w:space="0" w:color="auto"/>
            </w:tcBorders>
            <w:vAlign w:val="center"/>
          </w:tcPr>
          <w:p w14:paraId="3E8CF6BC" w14:textId="77777777" w:rsidR="00EE5907" w:rsidRDefault="00EE5907">
            <w:pPr>
              <w:adjustRightInd w:val="0"/>
              <w:snapToGrid w:val="0"/>
              <w:jc w:val="center"/>
              <w:rPr>
                <w:rFonts w:ascii="宋体" w:hAnsi="宋体"/>
                <w:szCs w:val="21"/>
              </w:rPr>
            </w:pPr>
          </w:p>
        </w:tc>
        <w:tc>
          <w:tcPr>
            <w:tcW w:w="531" w:type="dxa"/>
            <w:vAlign w:val="center"/>
          </w:tcPr>
          <w:p w14:paraId="40E26F00" w14:textId="77777777" w:rsidR="00EE5907" w:rsidRDefault="00EE5907">
            <w:pPr>
              <w:adjustRightInd w:val="0"/>
              <w:snapToGrid w:val="0"/>
              <w:jc w:val="center"/>
              <w:rPr>
                <w:rFonts w:ascii="宋体" w:hAnsi="宋体"/>
                <w:szCs w:val="21"/>
              </w:rPr>
            </w:pPr>
          </w:p>
        </w:tc>
        <w:tc>
          <w:tcPr>
            <w:tcW w:w="5691" w:type="dxa"/>
            <w:vAlign w:val="center"/>
          </w:tcPr>
          <w:p w14:paraId="49C931A2" w14:textId="77777777" w:rsidR="00EE5907" w:rsidRDefault="00EE5907">
            <w:pPr>
              <w:adjustRightInd w:val="0"/>
              <w:snapToGrid w:val="0"/>
              <w:jc w:val="left"/>
              <w:rPr>
                <w:rFonts w:ascii="宋体" w:hAnsi="宋体"/>
                <w:szCs w:val="21"/>
              </w:rPr>
            </w:pPr>
          </w:p>
        </w:tc>
        <w:tc>
          <w:tcPr>
            <w:tcW w:w="702" w:type="dxa"/>
          </w:tcPr>
          <w:p w14:paraId="4681FD80" w14:textId="77777777" w:rsidR="00EE5907" w:rsidRDefault="00EE5907">
            <w:pPr>
              <w:adjustRightInd w:val="0"/>
              <w:snapToGrid w:val="0"/>
              <w:jc w:val="left"/>
              <w:rPr>
                <w:rFonts w:ascii="宋体" w:hAnsi="宋体"/>
                <w:szCs w:val="21"/>
              </w:rPr>
            </w:pPr>
          </w:p>
        </w:tc>
        <w:tc>
          <w:tcPr>
            <w:tcW w:w="702" w:type="dxa"/>
          </w:tcPr>
          <w:p w14:paraId="03E6F5B0" w14:textId="77777777" w:rsidR="00EE5907" w:rsidRDefault="00EE5907">
            <w:pPr>
              <w:adjustRightInd w:val="0"/>
              <w:snapToGrid w:val="0"/>
              <w:jc w:val="left"/>
              <w:rPr>
                <w:rFonts w:ascii="宋体" w:hAnsi="宋体"/>
                <w:szCs w:val="21"/>
              </w:rPr>
            </w:pPr>
          </w:p>
        </w:tc>
      </w:tr>
      <w:tr w:rsidR="00EE5907" w14:paraId="3335046A" w14:textId="77777777">
        <w:trPr>
          <w:trHeight w:val="397"/>
          <w:jc w:val="center"/>
        </w:trPr>
        <w:tc>
          <w:tcPr>
            <w:tcW w:w="612" w:type="dxa"/>
            <w:vMerge w:val="restart"/>
            <w:vAlign w:val="center"/>
          </w:tcPr>
          <w:p w14:paraId="253242D8" w14:textId="77777777" w:rsidR="00EE5907" w:rsidRDefault="005E6B40">
            <w:pPr>
              <w:adjustRightInd w:val="0"/>
              <w:snapToGrid w:val="0"/>
              <w:jc w:val="center"/>
              <w:rPr>
                <w:rFonts w:ascii="宋体" w:hAnsi="宋体"/>
                <w:spacing w:val="-6"/>
                <w:szCs w:val="21"/>
              </w:rPr>
            </w:pPr>
            <w:r>
              <w:rPr>
                <w:rFonts w:ascii="宋体" w:hAnsi="宋体" w:hint="eastAsia"/>
                <w:spacing w:val="-6"/>
                <w:szCs w:val="21"/>
              </w:rPr>
              <w:t>商务部分</w:t>
            </w:r>
          </w:p>
        </w:tc>
        <w:tc>
          <w:tcPr>
            <w:tcW w:w="709" w:type="dxa"/>
            <w:tcBorders>
              <w:bottom w:val="single" w:sz="4" w:space="0" w:color="auto"/>
            </w:tcBorders>
            <w:vAlign w:val="center"/>
          </w:tcPr>
          <w:p w14:paraId="143B1610" w14:textId="77777777" w:rsidR="00EE5907" w:rsidRDefault="00EE5907">
            <w:pPr>
              <w:adjustRightInd w:val="0"/>
              <w:snapToGrid w:val="0"/>
              <w:jc w:val="center"/>
              <w:rPr>
                <w:rFonts w:ascii="宋体" w:hAnsi="宋体"/>
                <w:szCs w:val="21"/>
              </w:rPr>
            </w:pPr>
          </w:p>
        </w:tc>
        <w:tc>
          <w:tcPr>
            <w:tcW w:w="531" w:type="dxa"/>
            <w:vAlign w:val="center"/>
          </w:tcPr>
          <w:p w14:paraId="39CA2321" w14:textId="77777777" w:rsidR="00EE5907" w:rsidRDefault="00EE5907">
            <w:pPr>
              <w:adjustRightInd w:val="0"/>
              <w:snapToGrid w:val="0"/>
              <w:jc w:val="center"/>
              <w:rPr>
                <w:rFonts w:ascii="宋体" w:hAnsi="宋体"/>
                <w:szCs w:val="21"/>
              </w:rPr>
            </w:pPr>
          </w:p>
        </w:tc>
        <w:tc>
          <w:tcPr>
            <w:tcW w:w="5691" w:type="dxa"/>
            <w:vAlign w:val="center"/>
          </w:tcPr>
          <w:p w14:paraId="1AB26F20" w14:textId="77777777" w:rsidR="00EE5907" w:rsidRDefault="00EE5907">
            <w:pPr>
              <w:adjustRightInd w:val="0"/>
              <w:snapToGrid w:val="0"/>
              <w:jc w:val="left"/>
              <w:rPr>
                <w:rFonts w:ascii="宋体" w:hAnsi="宋体"/>
                <w:szCs w:val="21"/>
              </w:rPr>
            </w:pPr>
          </w:p>
        </w:tc>
        <w:tc>
          <w:tcPr>
            <w:tcW w:w="702" w:type="dxa"/>
          </w:tcPr>
          <w:p w14:paraId="4A5DD2B3" w14:textId="77777777" w:rsidR="00EE5907" w:rsidRDefault="00EE5907">
            <w:pPr>
              <w:adjustRightInd w:val="0"/>
              <w:snapToGrid w:val="0"/>
              <w:jc w:val="left"/>
              <w:rPr>
                <w:rFonts w:ascii="宋体" w:hAnsi="宋体"/>
                <w:szCs w:val="21"/>
              </w:rPr>
            </w:pPr>
          </w:p>
        </w:tc>
        <w:tc>
          <w:tcPr>
            <w:tcW w:w="702" w:type="dxa"/>
          </w:tcPr>
          <w:p w14:paraId="0C690016" w14:textId="77777777" w:rsidR="00EE5907" w:rsidRDefault="00EE5907">
            <w:pPr>
              <w:adjustRightInd w:val="0"/>
              <w:snapToGrid w:val="0"/>
              <w:jc w:val="left"/>
              <w:rPr>
                <w:rFonts w:ascii="宋体" w:hAnsi="宋体"/>
                <w:szCs w:val="21"/>
              </w:rPr>
            </w:pPr>
          </w:p>
        </w:tc>
      </w:tr>
      <w:tr w:rsidR="00EE5907" w14:paraId="3629BF40" w14:textId="77777777">
        <w:trPr>
          <w:trHeight w:val="397"/>
          <w:jc w:val="center"/>
        </w:trPr>
        <w:tc>
          <w:tcPr>
            <w:tcW w:w="612" w:type="dxa"/>
            <w:vMerge/>
            <w:vAlign w:val="center"/>
          </w:tcPr>
          <w:p w14:paraId="13F727BC"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0BBC06E1" w14:textId="77777777" w:rsidR="00EE5907" w:rsidRDefault="00EE5907">
            <w:pPr>
              <w:adjustRightInd w:val="0"/>
              <w:snapToGrid w:val="0"/>
              <w:jc w:val="center"/>
              <w:rPr>
                <w:rFonts w:ascii="宋体" w:hAnsi="宋体"/>
                <w:szCs w:val="21"/>
              </w:rPr>
            </w:pPr>
          </w:p>
        </w:tc>
        <w:tc>
          <w:tcPr>
            <w:tcW w:w="531" w:type="dxa"/>
            <w:vAlign w:val="center"/>
          </w:tcPr>
          <w:p w14:paraId="4760A654" w14:textId="77777777" w:rsidR="00EE5907" w:rsidRDefault="00EE5907">
            <w:pPr>
              <w:adjustRightInd w:val="0"/>
              <w:snapToGrid w:val="0"/>
              <w:jc w:val="center"/>
              <w:rPr>
                <w:rFonts w:ascii="宋体" w:hAnsi="宋体"/>
                <w:szCs w:val="21"/>
              </w:rPr>
            </w:pPr>
          </w:p>
        </w:tc>
        <w:tc>
          <w:tcPr>
            <w:tcW w:w="5691" w:type="dxa"/>
            <w:vAlign w:val="center"/>
          </w:tcPr>
          <w:p w14:paraId="61D9AE05" w14:textId="77777777" w:rsidR="00EE5907" w:rsidRDefault="00EE5907">
            <w:pPr>
              <w:adjustRightInd w:val="0"/>
              <w:snapToGrid w:val="0"/>
              <w:jc w:val="left"/>
              <w:rPr>
                <w:rFonts w:ascii="宋体" w:hAnsi="宋体"/>
                <w:szCs w:val="21"/>
              </w:rPr>
            </w:pPr>
          </w:p>
        </w:tc>
        <w:tc>
          <w:tcPr>
            <w:tcW w:w="702" w:type="dxa"/>
          </w:tcPr>
          <w:p w14:paraId="76F5D6EC" w14:textId="77777777" w:rsidR="00EE5907" w:rsidRDefault="00EE5907">
            <w:pPr>
              <w:adjustRightInd w:val="0"/>
              <w:snapToGrid w:val="0"/>
              <w:jc w:val="left"/>
              <w:rPr>
                <w:rFonts w:ascii="宋体" w:hAnsi="宋体"/>
                <w:szCs w:val="21"/>
              </w:rPr>
            </w:pPr>
          </w:p>
        </w:tc>
        <w:tc>
          <w:tcPr>
            <w:tcW w:w="702" w:type="dxa"/>
          </w:tcPr>
          <w:p w14:paraId="50430528" w14:textId="77777777" w:rsidR="00EE5907" w:rsidRDefault="00EE5907">
            <w:pPr>
              <w:adjustRightInd w:val="0"/>
              <w:snapToGrid w:val="0"/>
              <w:jc w:val="left"/>
              <w:rPr>
                <w:rFonts w:ascii="宋体" w:hAnsi="宋体"/>
                <w:szCs w:val="21"/>
              </w:rPr>
            </w:pPr>
          </w:p>
        </w:tc>
      </w:tr>
      <w:tr w:rsidR="00EE5907" w14:paraId="31A457FC" w14:textId="77777777">
        <w:trPr>
          <w:trHeight w:val="397"/>
          <w:jc w:val="center"/>
        </w:trPr>
        <w:tc>
          <w:tcPr>
            <w:tcW w:w="612" w:type="dxa"/>
            <w:vMerge/>
            <w:vAlign w:val="center"/>
          </w:tcPr>
          <w:p w14:paraId="7A9ACD6B"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1FC7738A" w14:textId="77777777" w:rsidR="00EE5907" w:rsidRDefault="00EE5907">
            <w:pPr>
              <w:adjustRightInd w:val="0"/>
              <w:snapToGrid w:val="0"/>
              <w:jc w:val="center"/>
              <w:rPr>
                <w:rFonts w:ascii="宋体" w:hAnsi="宋体"/>
                <w:szCs w:val="21"/>
              </w:rPr>
            </w:pPr>
          </w:p>
        </w:tc>
        <w:tc>
          <w:tcPr>
            <w:tcW w:w="531" w:type="dxa"/>
            <w:vAlign w:val="center"/>
          </w:tcPr>
          <w:p w14:paraId="41A83DBD" w14:textId="77777777" w:rsidR="00EE5907" w:rsidRDefault="00EE5907">
            <w:pPr>
              <w:adjustRightInd w:val="0"/>
              <w:snapToGrid w:val="0"/>
              <w:jc w:val="center"/>
              <w:rPr>
                <w:rFonts w:ascii="宋体" w:hAnsi="宋体"/>
                <w:szCs w:val="21"/>
              </w:rPr>
            </w:pPr>
          </w:p>
        </w:tc>
        <w:tc>
          <w:tcPr>
            <w:tcW w:w="5691" w:type="dxa"/>
            <w:vAlign w:val="center"/>
          </w:tcPr>
          <w:p w14:paraId="6E5555DF" w14:textId="77777777" w:rsidR="00EE5907" w:rsidRDefault="00EE5907">
            <w:pPr>
              <w:adjustRightInd w:val="0"/>
              <w:snapToGrid w:val="0"/>
              <w:jc w:val="left"/>
              <w:rPr>
                <w:rFonts w:ascii="宋体" w:hAnsi="宋体"/>
                <w:szCs w:val="21"/>
              </w:rPr>
            </w:pPr>
          </w:p>
        </w:tc>
        <w:tc>
          <w:tcPr>
            <w:tcW w:w="702" w:type="dxa"/>
          </w:tcPr>
          <w:p w14:paraId="5ACC4086" w14:textId="77777777" w:rsidR="00EE5907" w:rsidRDefault="00EE5907">
            <w:pPr>
              <w:adjustRightInd w:val="0"/>
              <w:snapToGrid w:val="0"/>
              <w:jc w:val="left"/>
              <w:rPr>
                <w:rFonts w:ascii="宋体" w:hAnsi="宋体"/>
                <w:szCs w:val="21"/>
              </w:rPr>
            </w:pPr>
          </w:p>
        </w:tc>
        <w:tc>
          <w:tcPr>
            <w:tcW w:w="702" w:type="dxa"/>
          </w:tcPr>
          <w:p w14:paraId="68D43FE6" w14:textId="77777777" w:rsidR="00EE5907" w:rsidRDefault="00EE5907">
            <w:pPr>
              <w:adjustRightInd w:val="0"/>
              <w:snapToGrid w:val="0"/>
              <w:jc w:val="left"/>
              <w:rPr>
                <w:rFonts w:ascii="宋体" w:hAnsi="宋体"/>
                <w:szCs w:val="21"/>
              </w:rPr>
            </w:pPr>
          </w:p>
        </w:tc>
      </w:tr>
      <w:tr w:rsidR="00EE5907" w14:paraId="3E297F2B" w14:textId="77777777">
        <w:trPr>
          <w:trHeight w:val="397"/>
          <w:jc w:val="center"/>
        </w:trPr>
        <w:tc>
          <w:tcPr>
            <w:tcW w:w="612" w:type="dxa"/>
            <w:vMerge/>
            <w:vAlign w:val="center"/>
          </w:tcPr>
          <w:p w14:paraId="08D03AF0"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3771BB3E" w14:textId="77777777" w:rsidR="00EE5907" w:rsidRDefault="00EE5907">
            <w:pPr>
              <w:adjustRightInd w:val="0"/>
              <w:snapToGrid w:val="0"/>
              <w:jc w:val="center"/>
              <w:rPr>
                <w:rFonts w:ascii="宋体" w:hAnsi="宋体"/>
                <w:szCs w:val="21"/>
              </w:rPr>
            </w:pPr>
          </w:p>
        </w:tc>
        <w:tc>
          <w:tcPr>
            <w:tcW w:w="531" w:type="dxa"/>
            <w:vAlign w:val="center"/>
          </w:tcPr>
          <w:p w14:paraId="2128F9E4" w14:textId="77777777" w:rsidR="00EE5907" w:rsidRDefault="00EE5907">
            <w:pPr>
              <w:adjustRightInd w:val="0"/>
              <w:snapToGrid w:val="0"/>
              <w:jc w:val="center"/>
              <w:rPr>
                <w:rFonts w:ascii="宋体" w:hAnsi="宋体"/>
                <w:szCs w:val="21"/>
              </w:rPr>
            </w:pPr>
          </w:p>
        </w:tc>
        <w:tc>
          <w:tcPr>
            <w:tcW w:w="5691" w:type="dxa"/>
            <w:vAlign w:val="center"/>
          </w:tcPr>
          <w:p w14:paraId="3C07546E" w14:textId="77777777" w:rsidR="00EE5907" w:rsidRDefault="00EE5907">
            <w:pPr>
              <w:adjustRightInd w:val="0"/>
              <w:snapToGrid w:val="0"/>
              <w:jc w:val="left"/>
              <w:rPr>
                <w:rFonts w:ascii="宋体" w:hAnsi="宋体"/>
                <w:szCs w:val="21"/>
              </w:rPr>
            </w:pPr>
          </w:p>
        </w:tc>
        <w:tc>
          <w:tcPr>
            <w:tcW w:w="702" w:type="dxa"/>
          </w:tcPr>
          <w:p w14:paraId="003EC712" w14:textId="77777777" w:rsidR="00EE5907" w:rsidRDefault="00EE5907">
            <w:pPr>
              <w:adjustRightInd w:val="0"/>
              <w:snapToGrid w:val="0"/>
              <w:jc w:val="left"/>
              <w:rPr>
                <w:rFonts w:ascii="宋体" w:hAnsi="宋体"/>
                <w:szCs w:val="21"/>
              </w:rPr>
            </w:pPr>
          </w:p>
        </w:tc>
        <w:tc>
          <w:tcPr>
            <w:tcW w:w="702" w:type="dxa"/>
          </w:tcPr>
          <w:p w14:paraId="0367BF7B" w14:textId="77777777" w:rsidR="00EE5907" w:rsidRDefault="00EE5907">
            <w:pPr>
              <w:adjustRightInd w:val="0"/>
              <w:snapToGrid w:val="0"/>
              <w:jc w:val="left"/>
              <w:rPr>
                <w:rFonts w:ascii="宋体" w:hAnsi="宋体"/>
                <w:szCs w:val="21"/>
              </w:rPr>
            </w:pPr>
          </w:p>
        </w:tc>
      </w:tr>
      <w:tr w:rsidR="00EE5907" w14:paraId="1F7EFE19" w14:textId="77777777">
        <w:trPr>
          <w:trHeight w:val="397"/>
          <w:jc w:val="center"/>
        </w:trPr>
        <w:tc>
          <w:tcPr>
            <w:tcW w:w="612" w:type="dxa"/>
            <w:vMerge/>
            <w:vAlign w:val="center"/>
          </w:tcPr>
          <w:p w14:paraId="59006049"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7E7AA509" w14:textId="77777777" w:rsidR="00EE5907" w:rsidRDefault="00EE5907">
            <w:pPr>
              <w:adjustRightInd w:val="0"/>
              <w:snapToGrid w:val="0"/>
              <w:jc w:val="center"/>
              <w:rPr>
                <w:rFonts w:ascii="宋体" w:hAnsi="宋体"/>
                <w:szCs w:val="21"/>
              </w:rPr>
            </w:pPr>
          </w:p>
        </w:tc>
        <w:tc>
          <w:tcPr>
            <w:tcW w:w="531" w:type="dxa"/>
            <w:vAlign w:val="center"/>
          </w:tcPr>
          <w:p w14:paraId="421A4647" w14:textId="77777777" w:rsidR="00EE5907" w:rsidRDefault="00EE5907">
            <w:pPr>
              <w:adjustRightInd w:val="0"/>
              <w:snapToGrid w:val="0"/>
              <w:jc w:val="center"/>
              <w:rPr>
                <w:rFonts w:ascii="宋体" w:hAnsi="宋体"/>
                <w:szCs w:val="21"/>
              </w:rPr>
            </w:pPr>
          </w:p>
        </w:tc>
        <w:tc>
          <w:tcPr>
            <w:tcW w:w="5691" w:type="dxa"/>
            <w:vAlign w:val="center"/>
          </w:tcPr>
          <w:p w14:paraId="0506DCF3" w14:textId="77777777" w:rsidR="00EE5907" w:rsidRDefault="00EE5907">
            <w:pPr>
              <w:adjustRightInd w:val="0"/>
              <w:snapToGrid w:val="0"/>
              <w:jc w:val="left"/>
              <w:rPr>
                <w:rFonts w:ascii="宋体" w:hAnsi="宋体"/>
                <w:szCs w:val="21"/>
              </w:rPr>
            </w:pPr>
          </w:p>
        </w:tc>
        <w:tc>
          <w:tcPr>
            <w:tcW w:w="702" w:type="dxa"/>
          </w:tcPr>
          <w:p w14:paraId="735710DE" w14:textId="77777777" w:rsidR="00EE5907" w:rsidRDefault="00EE5907">
            <w:pPr>
              <w:adjustRightInd w:val="0"/>
              <w:snapToGrid w:val="0"/>
              <w:jc w:val="left"/>
              <w:rPr>
                <w:rFonts w:ascii="宋体" w:hAnsi="宋体"/>
                <w:szCs w:val="21"/>
              </w:rPr>
            </w:pPr>
          </w:p>
        </w:tc>
        <w:tc>
          <w:tcPr>
            <w:tcW w:w="702" w:type="dxa"/>
          </w:tcPr>
          <w:p w14:paraId="6E2F167F" w14:textId="77777777" w:rsidR="00EE5907" w:rsidRDefault="00EE5907">
            <w:pPr>
              <w:adjustRightInd w:val="0"/>
              <w:snapToGrid w:val="0"/>
              <w:jc w:val="left"/>
              <w:rPr>
                <w:rFonts w:ascii="宋体" w:hAnsi="宋体"/>
                <w:szCs w:val="21"/>
              </w:rPr>
            </w:pPr>
          </w:p>
        </w:tc>
      </w:tr>
      <w:tr w:rsidR="00EE5907" w14:paraId="7A9B7673" w14:textId="77777777">
        <w:trPr>
          <w:trHeight w:val="397"/>
          <w:jc w:val="center"/>
        </w:trPr>
        <w:tc>
          <w:tcPr>
            <w:tcW w:w="612" w:type="dxa"/>
            <w:vMerge w:val="restart"/>
            <w:vAlign w:val="center"/>
          </w:tcPr>
          <w:p w14:paraId="65E6D793" w14:textId="77777777" w:rsidR="00EE5907" w:rsidRDefault="005E6B40">
            <w:pPr>
              <w:adjustRightInd w:val="0"/>
              <w:snapToGrid w:val="0"/>
              <w:jc w:val="center"/>
              <w:rPr>
                <w:rFonts w:ascii="宋体" w:hAnsi="宋体"/>
                <w:spacing w:val="-6"/>
                <w:szCs w:val="21"/>
              </w:rPr>
            </w:pPr>
            <w:r>
              <w:rPr>
                <w:rFonts w:ascii="宋体" w:hAnsi="宋体" w:hint="eastAsia"/>
                <w:spacing w:val="-6"/>
                <w:szCs w:val="21"/>
              </w:rPr>
              <w:t>技术部分</w:t>
            </w:r>
          </w:p>
        </w:tc>
        <w:tc>
          <w:tcPr>
            <w:tcW w:w="709" w:type="dxa"/>
            <w:tcBorders>
              <w:bottom w:val="single" w:sz="4" w:space="0" w:color="auto"/>
            </w:tcBorders>
            <w:vAlign w:val="center"/>
          </w:tcPr>
          <w:p w14:paraId="63E92214" w14:textId="77777777" w:rsidR="00EE5907" w:rsidRDefault="00EE5907">
            <w:pPr>
              <w:adjustRightInd w:val="0"/>
              <w:snapToGrid w:val="0"/>
              <w:jc w:val="center"/>
              <w:rPr>
                <w:rFonts w:ascii="宋体" w:hAnsi="宋体"/>
                <w:szCs w:val="21"/>
              </w:rPr>
            </w:pPr>
          </w:p>
        </w:tc>
        <w:tc>
          <w:tcPr>
            <w:tcW w:w="531" w:type="dxa"/>
            <w:vAlign w:val="center"/>
          </w:tcPr>
          <w:p w14:paraId="01CD46E4" w14:textId="77777777" w:rsidR="00EE5907" w:rsidRDefault="00EE5907">
            <w:pPr>
              <w:adjustRightInd w:val="0"/>
              <w:snapToGrid w:val="0"/>
              <w:jc w:val="center"/>
              <w:rPr>
                <w:rFonts w:ascii="宋体" w:hAnsi="宋体"/>
                <w:szCs w:val="21"/>
              </w:rPr>
            </w:pPr>
          </w:p>
        </w:tc>
        <w:tc>
          <w:tcPr>
            <w:tcW w:w="5691" w:type="dxa"/>
            <w:vAlign w:val="center"/>
          </w:tcPr>
          <w:p w14:paraId="3B254257" w14:textId="77777777" w:rsidR="00EE5907" w:rsidRDefault="00EE5907">
            <w:pPr>
              <w:adjustRightInd w:val="0"/>
              <w:snapToGrid w:val="0"/>
              <w:jc w:val="left"/>
              <w:rPr>
                <w:rFonts w:ascii="宋体" w:hAnsi="宋体"/>
                <w:szCs w:val="21"/>
              </w:rPr>
            </w:pPr>
          </w:p>
        </w:tc>
        <w:tc>
          <w:tcPr>
            <w:tcW w:w="702" w:type="dxa"/>
          </w:tcPr>
          <w:p w14:paraId="1F6ECF36" w14:textId="77777777" w:rsidR="00EE5907" w:rsidRDefault="00EE5907">
            <w:pPr>
              <w:adjustRightInd w:val="0"/>
              <w:snapToGrid w:val="0"/>
              <w:jc w:val="left"/>
              <w:rPr>
                <w:rFonts w:ascii="宋体" w:hAnsi="宋体"/>
                <w:szCs w:val="21"/>
              </w:rPr>
            </w:pPr>
          </w:p>
        </w:tc>
        <w:tc>
          <w:tcPr>
            <w:tcW w:w="702" w:type="dxa"/>
          </w:tcPr>
          <w:p w14:paraId="79101FA8" w14:textId="77777777" w:rsidR="00EE5907" w:rsidRDefault="00EE5907">
            <w:pPr>
              <w:adjustRightInd w:val="0"/>
              <w:snapToGrid w:val="0"/>
              <w:jc w:val="left"/>
              <w:rPr>
                <w:rFonts w:ascii="宋体" w:hAnsi="宋体"/>
                <w:szCs w:val="21"/>
              </w:rPr>
            </w:pPr>
          </w:p>
        </w:tc>
      </w:tr>
      <w:tr w:rsidR="00EE5907" w14:paraId="2EF7BA29" w14:textId="77777777">
        <w:trPr>
          <w:trHeight w:val="397"/>
          <w:jc w:val="center"/>
        </w:trPr>
        <w:tc>
          <w:tcPr>
            <w:tcW w:w="612" w:type="dxa"/>
            <w:vMerge/>
            <w:vAlign w:val="center"/>
          </w:tcPr>
          <w:p w14:paraId="391C14E3"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055A0CBA" w14:textId="77777777" w:rsidR="00EE5907" w:rsidRDefault="00EE5907">
            <w:pPr>
              <w:adjustRightInd w:val="0"/>
              <w:snapToGrid w:val="0"/>
              <w:jc w:val="center"/>
              <w:rPr>
                <w:rFonts w:ascii="宋体" w:hAnsi="宋体"/>
                <w:szCs w:val="21"/>
              </w:rPr>
            </w:pPr>
          </w:p>
        </w:tc>
        <w:tc>
          <w:tcPr>
            <w:tcW w:w="531" w:type="dxa"/>
            <w:vAlign w:val="center"/>
          </w:tcPr>
          <w:p w14:paraId="6AA70140" w14:textId="77777777" w:rsidR="00EE5907" w:rsidRDefault="00EE5907">
            <w:pPr>
              <w:adjustRightInd w:val="0"/>
              <w:snapToGrid w:val="0"/>
              <w:jc w:val="center"/>
              <w:rPr>
                <w:rFonts w:ascii="宋体" w:hAnsi="宋体"/>
                <w:szCs w:val="21"/>
              </w:rPr>
            </w:pPr>
          </w:p>
        </w:tc>
        <w:tc>
          <w:tcPr>
            <w:tcW w:w="5691" w:type="dxa"/>
            <w:vAlign w:val="center"/>
          </w:tcPr>
          <w:p w14:paraId="23E7F19B" w14:textId="77777777" w:rsidR="00EE5907" w:rsidRDefault="00EE5907">
            <w:pPr>
              <w:adjustRightInd w:val="0"/>
              <w:snapToGrid w:val="0"/>
              <w:jc w:val="left"/>
              <w:rPr>
                <w:rFonts w:ascii="宋体" w:hAnsi="宋体"/>
                <w:szCs w:val="21"/>
              </w:rPr>
            </w:pPr>
          </w:p>
        </w:tc>
        <w:tc>
          <w:tcPr>
            <w:tcW w:w="702" w:type="dxa"/>
          </w:tcPr>
          <w:p w14:paraId="142C9CBB" w14:textId="77777777" w:rsidR="00EE5907" w:rsidRDefault="00EE5907">
            <w:pPr>
              <w:adjustRightInd w:val="0"/>
              <w:snapToGrid w:val="0"/>
              <w:jc w:val="left"/>
              <w:rPr>
                <w:rFonts w:ascii="宋体" w:hAnsi="宋体"/>
                <w:szCs w:val="21"/>
              </w:rPr>
            </w:pPr>
          </w:p>
        </w:tc>
        <w:tc>
          <w:tcPr>
            <w:tcW w:w="702" w:type="dxa"/>
          </w:tcPr>
          <w:p w14:paraId="0E85681C" w14:textId="77777777" w:rsidR="00EE5907" w:rsidRDefault="00EE5907">
            <w:pPr>
              <w:adjustRightInd w:val="0"/>
              <w:snapToGrid w:val="0"/>
              <w:jc w:val="left"/>
              <w:rPr>
                <w:rFonts w:ascii="宋体" w:hAnsi="宋体"/>
                <w:szCs w:val="21"/>
              </w:rPr>
            </w:pPr>
          </w:p>
        </w:tc>
      </w:tr>
      <w:tr w:rsidR="00EE5907" w14:paraId="0311742F" w14:textId="77777777">
        <w:trPr>
          <w:trHeight w:val="397"/>
          <w:jc w:val="center"/>
        </w:trPr>
        <w:tc>
          <w:tcPr>
            <w:tcW w:w="612" w:type="dxa"/>
            <w:vMerge/>
            <w:vAlign w:val="center"/>
          </w:tcPr>
          <w:p w14:paraId="70AD9560"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4E4885F3" w14:textId="77777777" w:rsidR="00EE5907" w:rsidRDefault="00EE5907">
            <w:pPr>
              <w:adjustRightInd w:val="0"/>
              <w:snapToGrid w:val="0"/>
              <w:jc w:val="center"/>
              <w:rPr>
                <w:rFonts w:ascii="宋体" w:hAnsi="宋体"/>
                <w:szCs w:val="21"/>
              </w:rPr>
            </w:pPr>
          </w:p>
        </w:tc>
        <w:tc>
          <w:tcPr>
            <w:tcW w:w="531" w:type="dxa"/>
            <w:vAlign w:val="center"/>
          </w:tcPr>
          <w:p w14:paraId="4F47A1B4" w14:textId="77777777" w:rsidR="00EE5907" w:rsidRDefault="00EE5907">
            <w:pPr>
              <w:adjustRightInd w:val="0"/>
              <w:snapToGrid w:val="0"/>
              <w:jc w:val="center"/>
              <w:rPr>
                <w:rFonts w:ascii="宋体" w:hAnsi="宋体"/>
                <w:szCs w:val="21"/>
              </w:rPr>
            </w:pPr>
          </w:p>
        </w:tc>
        <w:tc>
          <w:tcPr>
            <w:tcW w:w="5691" w:type="dxa"/>
            <w:vAlign w:val="center"/>
          </w:tcPr>
          <w:p w14:paraId="0A135BD9" w14:textId="77777777" w:rsidR="00EE5907" w:rsidRDefault="00EE5907">
            <w:pPr>
              <w:adjustRightInd w:val="0"/>
              <w:snapToGrid w:val="0"/>
              <w:jc w:val="left"/>
              <w:rPr>
                <w:rFonts w:ascii="宋体" w:hAnsi="宋体"/>
                <w:szCs w:val="21"/>
              </w:rPr>
            </w:pPr>
          </w:p>
        </w:tc>
        <w:tc>
          <w:tcPr>
            <w:tcW w:w="702" w:type="dxa"/>
          </w:tcPr>
          <w:p w14:paraId="23B74510" w14:textId="77777777" w:rsidR="00EE5907" w:rsidRDefault="00EE5907">
            <w:pPr>
              <w:adjustRightInd w:val="0"/>
              <w:snapToGrid w:val="0"/>
              <w:jc w:val="left"/>
              <w:rPr>
                <w:rFonts w:ascii="宋体" w:hAnsi="宋体"/>
                <w:szCs w:val="21"/>
              </w:rPr>
            </w:pPr>
          </w:p>
        </w:tc>
        <w:tc>
          <w:tcPr>
            <w:tcW w:w="702" w:type="dxa"/>
          </w:tcPr>
          <w:p w14:paraId="48E13740" w14:textId="77777777" w:rsidR="00EE5907" w:rsidRDefault="00EE5907">
            <w:pPr>
              <w:adjustRightInd w:val="0"/>
              <w:snapToGrid w:val="0"/>
              <w:jc w:val="left"/>
              <w:rPr>
                <w:rFonts w:ascii="宋体" w:hAnsi="宋体"/>
                <w:szCs w:val="21"/>
              </w:rPr>
            </w:pPr>
          </w:p>
        </w:tc>
      </w:tr>
      <w:tr w:rsidR="00EE5907" w14:paraId="52B85E45" w14:textId="77777777">
        <w:trPr>
          <w:trHeight w:val="397"/>
          <w:jc w:val="center"/>
        </w:trPr>
        <w:tc>
          <w:tcPr>
            <w:tcW w:w="612" w:type="dxa"/>
            <w:vMerge/>
            <w:vAlign w:val="center"/>
          </w:tcPr>
          <w:p w14:paraId="4FA2F20F"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392D1221" w14:textId="77777777" w:rsidR="00EE5907" w:rsidRDefault="00EE5907">
            <w:pPr>
              <w:adjustRightInd w:val="0"/>
              <w:snapToGrid w:val="0"/>
              <w:jc w:val="center"/>
              <w:rPr>
                <w:rFonts w:ascii="宋体" w:hAnsi="宋体"/>
                <w:szCs w:val="21"/>
              </w:rPr>
            </w:pPr>
          </w:p>
        </w:tc>
        <w:tc>
          <w:tcPr>
            <w:tcW w:w="531" w:type="dxa"/>
            <w:vAlign w:val="center"/>
          </w:tcPr>
          <w:p w14:paraId="111D3CF4" w14:textId="77777777" w:rsidR="00EE5907" w:rsidRDefault="00EE5907">
            <w:pPr>
              <w:adjustRightInd w:val="0"/>
              <w:snapToGrid w:val="0"/>
              <w:jc w:val="center"/>
              <w:rPr>
                <w:rFonts w:ascii="宋体" w:hAnsi="宋体"/>
                <w:szCs w:val="21"/>
              </w:rPr>
            </w:pPr>
          </w:p>
        </w:tc>
        <w:tc>
          <w:tcPr>
            <w:tcW w:w="5691" w:type="dxa"/>
            <w:vAlign w:val="center"/>
          </w:tcPr>
          <w:p w14:paraId="29B822A0" w14:textId="77777777" w:rsidR="00EE5907" w:rsidRDefault="00EE5907">
            <w:pPr>
              <w:adjustRightInd w:val="0"/>
              <w:snapToGrid w:val="0"/>
              <w:jc w:val="left"/>
              <w:rPr>
                <w:rFonts w:ascii="宋体" w:hAnsi="宋体"/>
                <w:szCs w:val="21"/>
              </w:rPr>
            </w:pPr>
          </w:p>
        </w:tc>
        <w:tc>
          <w:tcPr>
            <w:tcW w:w="702" w:type="dxa"/>
          </w:tcPr>
          <w:p w14:paraId="181520A1" w14:textId="77777777" w:rsidR="00EE5907" w:rsidRDefault="00EE5907">
            <w:pPr>
              <w:adjustRightInd w:val="0"/>
              <w:snapToGrid w:val="0"/>
              <w:jc w:val="left"/>
              <w:rPr>
                <w:rFonts w:ascii="宋体" w:hAnsi="宋体"/>
                <w:szCs w:val="21"/>
              </w:rPr>
            </w:pPr>
          </w:p>
        </w:tc>
        <w:tc>
          <w:tcPr>
            <w:tcW w:w="702" w:type="dxa"/>
          </w:tcPr>
          <w:p w14:paraId="7D91856B" w14:textId="77777777" w:rsidR="00EE5907" w:rsidRDefault="00EE5907">
            <w:pPr>
              <w:adjustRightInd w:val="0"/>
              <w:snapToGrid w:val="0"/>
              <w:jc w:val="left"/>
              <w:rPr>
                <w:rFonts w:ascii="宋体" w:hAnsi="宋体"/>
                <w:szCs w:val="21"/>
              </w:rPr>
            </w:pPr>
          </w:p>
        </w:tc>
      </w:tr>
      <w:tr w:rsidR="00EE5907" w14:paraId="01DE01D1" w14:textId="77777777">
        <w:trPr>
          <w:trHeight w:val="397"/>
          <w:jc w:val="center"/>
        </w:trPr>
        <w:tc>
          <w:tcPr>
            <w:tcW w:w="612" w:type="dxa"/>
            <w:vMerge/>
            <w:vAlign w:val="center"/>
          </w:tcPr>
          <w:p w14:paraId="06055569"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15AA568B" w14:textId="77777777" w:rsidR="00EE5907" w:rsidRDefault="00EE5907">
            <w:pPr>
              <w:adjustRightInd w:val="0"/>
              <w:snapToGrid w:val="0"/>
              <w:jc w:val="center"/>
              <w:rPr>
                <w:rFonts w:ascii="宋体" w:hAnsi="宋体"/>
                <w:szCs w:val="21"/>
              </w:rPr>
            </w:pPr>
          </w:p>
        </w:tc>
        <w:tc>
          <w:tcPr>
            <w:tcW w:w="531" w:type="dxa"/>
            <w:vAlign w:val="center"/>
          </w:tcPr>
          <w:p w14:paraId="42C6CB38" w14:textId="77777777" w:rsidR="00EE5907" w:rsidRDefault="00EE5907">
            <w:pPr>
              <w:adjustRightInd w:val="0"/>
              <w:snapToGrid w:val="0"/>
              <w:jc w:val="center"/>
              <w:rPr>
                <w:rFonts w:ascii="宋体" w:hAnsi="宋体"/>
                <w:szCs w:val="21"/>
              </w:rPr>
            </w:pPr>
          </w:p>
        </w:tc>
        <w:tc>
          <w:tcPr>
            <w:tcW w:w="5691" w:type="dxa"/>
            <w:vAlign w:val="center"/>
          </w:tcPr>
          <w:p w14:paraId="5F6EEA13" w14:textId="77777777" w:rsidR="00EE5907" w:rsidRDefault="00EE5907">
            <w:pPr>
              <w:adjustRightInd w:val="0"/>
              <w:snapToGrid w:val="0"/>
              <w:jc w:val="left"/>
              <w:rPr>
                <w:rFonts w:ascii="宋体" w:hAnsi="宋体"/>
                <w:szCs w:val="21"/>
              </w:rPr>
            </w:pPr>
          </w:p>
        </w:tc>
        <w:tc>
          <w:tcPr>
            <w:tcW w:w="702" w:type="dxa"/>
          </w:tcPr>
          <w:p w14:paraId="3D16C6BA" w14:textId="77777777" w:rsidR="00EE5907" w:rsidRDefault="00EE5907">
            <w:pPr>
              <w:adjustRightInd w:val="0"/>
              <w:snapToGrid w:val="0"/>
              <w:jc w:val="left"/>
              <w:rPr>
                <w:rFonts w:ascii="宋体" w:hAnsi="宋体"/>
                <w:szCs w:val="21"/>
              </w:rPr>
            </w:pPr>
          </w:p>
        </w:tc>
        <w:tc>
          <w:tcPr>
            <w:tcW w:w="702" w:type="dxa"/>
          </w:tcPr>
          <w:p w14:paraId="2DD28FA9" w14:textId="77777777" w:rsidR="00EE5907" w:rsidRDefault="00EE5907">
            <w:pPr>
              <w:adjustRightInd w:val="0"/>
              <w:snapToGrid w:val="0"/>
              <w:jc w:val="left"/>
              <w:rPr>
                <w:rFonts w:ascii="宋体" w:hAnsi="宋体"/>
                <w:szCs w:val="21"/>
              </w:rPr>
            </w:pPr>
          </w:p>
        </w:tc>
      </w:tr>
      <w:tr w:rsidR="00EE5907" w14:paraId="2F215DD5" w14:textId="77777777">
        <w:trPr>
          <w:trHeight w:val="397"/>
          <w:jc w:val="center"/>
        </w:trPr>
        <w:tc>
          <w:tcPr>
            <w:tcW w:w="612" w:type="dxa"/>
            <w:vMerge/>
            <w:vAlign w:val="center"/>
          </w:tcPr>
          <w:p w14:paraId="3CF863FA"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20203861" w14:textId="77777777" w:rsidR="00EE5907" w:rsidRDefault="00EE5907">
            <w:pPr>
              <w:adjustRightInd w:val="0"/>
              <w:snapToGrid w:val="0"/>
              <w:jc w:val="center"/>
              <w:rPr>
                <w:rFonts w:ascii="宋体" w:hAnsi="宋体"/>
                <w:szCs w:val="21"/>
              </w:rPr>
            </w:pPr>
          </w:p>
        </w:tc>
        <w:tc>
          <w:tcPr>
            <w:tcW w:w="531" w:type="dxa"/>
            <w:vAlign w:val="center"/>
          </w:tcPr>
          <w:p w14:paraId="0F1FA175" w14:textId="77777777" w:rsidR="00EE5907" w:rsidRDefault="00EE5907">
            <w:pPr>
              <w:adjustRightInd w:val="0"/>
              <w:snapToGrid w:val="0"/>
              <w:jc w:val="center"/>
              <w:rPr>
                <w:rFonts w:ascii="宋体" w:hAnsi="宋体"/>
                <w:szCs w:val="21"/>
              </w:rPr>
            </w:pPr>
          </w:p>
        </w:tc>
        <w:tc>
          <w:tcPr>
            <w:tcW w:w="5691" w:type="dxa"/>
            <w:vAlign w:val="center"/>
          </w:tcPr>
          <w:p w14:paraId="4B81AC2B" w14:textId="77777777" w:rsidR="00EE5907" w:rsidRDefault="00EE5907">
            <w:pPr>
              <w:adjustRightInd w:val="0"/>
              <w:snapToGrid w:val="0"/>
              <w:jc w:val="left"/>
              <w:rPr>
                <w:rFonts w:ascii="宋体" w:hAnsi="宋体"/>
                <w:szCs w:val="21"/>
              </w:rPr>
            </w:pPr>
          </w:p>
        </w:tc>
        <w:tc>
          <w:tcPr>
            <w:tcW w:w="702" w:type="dxa"/>
          </w:tcPr>
          <w:p w14:paraId="48B6BCF8" w14:textId="77777777" w:rsidR="00EE5907" w:rsidRDefault="00EE5907">
            <w:pPr>
              <w:adjustRightInd w:val="0"/>
              <w:snapToGrid w:val="0"/>
              <w:jc w:val="left"/>
              <w:rPr>
                <w:rFonts w:ascii="宋体" w:hAnsi="宋体"/>
                <w:szCs w:val="21"/>
              </w:rPr>
            </w:pPr>
          </w:p>
        </w:tc>
        <w:tc>
          <w:tcPr>
            <w:tcW w:w="702" w:type="dxa"/>
          </w:tcPr>
          <w:p w14:paraId="257C5DA6" w14:textId="77777777" w:rsidR="00EE5907" w:rsidRDefault="00EE5907">
            <w:pPr>
              <w:adjustRightInd w:val="0"/>
              <w:snapToGrid w:val="0"/>
              <w:jc w:val="left"/>
              <w:rPr>
                <w:rFonts w:ascii="宋体" w:hAnsi="宋体"/>
                <w:szCs w:val="21"/>
              </w:rPr>
            </w:pPr>
          </w:p>
        </w:tc>
      </w:tr>
      <w:tr w:rsidR="00EE5907" w14:paraId="0A29F6BD" w14:textId="77777777">
        <w:trPr>
          <w:trHeight w:val="397"/>
          <w:jc w:val="center"/>
        </w:trPr>
        <w:tc>
          <w:tcPr>
            <w:tcW w:w="612" w:type="dxa"/>
            <w:vMerge/>
            <w:vAlign w:val="center"/>
          </w:tcPr>
          <w:p w14:paraId="2E197485"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2197D860" w14:textId="77777777" w:rsidR="00EE5907" w:rsidRDefault="00EE5907">
            <w:pPr>
              <w:adjustRightInd w:val="0"/>
              <w:snapToGrid w:val="0"/>
              <w:jc w:val="center"/>
              <w:rPr>
                <w:rFonts w:ascii="宋体" w:hAnsi="宋体"/>
                <w:szCs w:val="21"/>
              </w:rPr>
            </w:pPr>
          </w:p>
        </w:tc>
        <w:tc>
          <w:tcPr>
            <w:tcW w:w="531" w:type="dxa"/>
            <w:vAlign w:val="center"/>
          </w:tcPr>
          <w:p w14:paraId="5954AE58" w14:textId="77777777" w:rsidR="00EE5907" w:rsidRDefault="00EE5907">
            <w:pPr>
              <w:adjustRightInd w:val="0"/>
              <w:snapToGrid w:val="0"/>
              <w:jc w:val="center"/>
              <w:rPr>
                <w:rFonts w:ascii="宋体" w:hAnsi="宋体"/>
                <w:szCs w:val="21"/>
              </w:rPr>
            </w:pPr>
          </w:p>
        </w:tc>
        <w:tc>
          <w:tcPr>
            <w:tcW w:w="5691" w:type="dxa"/>
            <w:vAlign w:val="center"/>
          </w:tcPr>
          <w:p w14:paraId="20B14D26" w14:textId="77777777" w:rsidR="00EE5907" w:rsidRDefault="00EE5907">
            <w:pPr>
              <w:adjustRightInd w:val="0"/>
              <w:snapToGrid w:val="0"/>
              <w:jc w:val="left"/>
              <w:rPr>
                <w:rFonts w:ascii="宋体" w:hAnsi="宋体"/>
                <w:szCs w:val="21"/>
              </w:rPr>
            </w:pPr>
          </w:p>
        </w:tc>
        <w:tc>
          <w:tcPr>
            <w:tcW w:w="702" w:type="dxa"/>
          </w:tcPr>
          <w:p w14:paraId="4CE962DA" w14:textId="77777777" w:rsidR="00EE5907" w:rsidRDefault="00EE5907">
            <w:pPr>
              <w:adjustRightInd w:val="0"/>
              <w:snapToGrid w:val="0"/>
              <w:jc w:val="left"/>
              <w:rPr>
                <w:rFonts w:ascii="宋体" w:hAnsi="宋体"/>
                <w:szCs w:val="21"/>
              </w:rPr>
            </w:pPr>
          </w:p>
        </w:tc>
        <w:tc>
          <w:tcPr>
            <w:tcW w:w="702" w:type="dxa"/>
          </w:tcPr>
          <w:p w14:paraId="308219F1" w14:textId="77777777" w:rsidR="00EE5907" w:rsidRDefault="00EE5907">
            <w:pPr>
              <w:adjustRightInd w:val="0"/>
              <w:snapToGrid w:val="0"/>
              <w:jc w:val="left"/>
              <w:rPr>
                <w:rFonts w:ascii="宋体" w:hAnsi="宋体"/>
                <w:szCs w:val="21"/>
              </w:rPr>
            </w:pPr>
          </w:p>
        </w:tc>
      </w:tr>
      <w:tr w:rsidR="00EE5907" w14:paraId="2286B6B4" w14:textId="77777777">
        <w:trPr>
          <w:trHeight w:val="397"/>
          <w:jc w:val="center"/>
        </w:trPr>
        <w:tc>
          <w:tcPr>
            <w:tcW w:w="612" w:type="dxa"/>
            <w:vMerge/>
            <w:vAlign w:val="center"/>
          </w:tcPr>
          <w:p w14:paraId="06EB6F61"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111C90FE" w14:textId="77777777" w:rsidR="00EE5907" w:rsidRDefault="00EE5907">
            <w:pPr>
              <w:adjustRightInd w:val="0"/>
              <w:snapToGrid w:val="0"/>
              <w:jc w:val="center"/>
              <w:rPr>
                <w:rFonts w:ascii="宋体" w:hAnsi="宋体"/>
                <w:szCs w:val="21"/>
              </w:rPr>
            </w:pPr>
          </w:p>
        </w:tc>
        <w:tc>
          <w:tcPr>
            <w:tcW w:w="531" w:type="dxa"/>
            <w:vAlign w:val="center"/>
          </w:tcPr>
          <w:p w14:paraId="0FF30EF5" w14:textId="77777777" w:rsidR="00EE5907" w:rsidRDefault="00EE5907">
            <w:pPr>
              <w:adjustRightInd w:val="0"/>
              <w:snapToGrid w:val="0"/>
              <w:jc w:val="center"/>
              <w:rPr>
                <w:rFonts w:ascii="宋体" w:hAnsi="宋体"/>
                <w:szCs w:val="21"/>
              </w:rPr>
            </w:pPr>
          </w:p>
        </w:tc>
        <w:tc>
          <w:tcPr>
            <w:tcW w:w="5691" w:type="dxa"/>
            <w:vAlign w:val="center"/>
          </w:tcPr>
          <w:p w14:paraId="7A9186B2" w14:textId="77777777" w:rsidR="00EE5907" w:rsidRDefault="00EE5907">
            <w:pPr>
              <w:adjustRightInd w:val="0"/>
              <w:snapToGrid w:val="0"/>
              <w:jc w:val="left"/>
              <w:rPr>
                <w:rFonts w:ascii="宋体" w:hAnsi="宋体"/>
                <w:szCs w:val="21"/>
              </w:rPr>
            </w:pPr>
          </w:p>
        </w:tc>
        <w:tc>
          <w:tcPr>
            <w:tcW w:w="702" w:type="dxa"/>
          </w:tcPr>
          <w:p w14:paraId="3BE9559F" w14:textId="77777777" w:rsidR="00EE5907" w:rsidRDefault="00EE5907">
            <w:pPr>
              <w:adjustRightInd w:val="0"/>
              <w:snapToGrid w:val="0"/>
              <w:jc w:val="left"/>
              <w:rPr>
                <w:rFonts w:ascii="宋体" w:hAnsi="宋体"/>
                <w:szCs w:val="21"/>
              </w:rPr>
            </w:pPr>
          </w:p>
        </w:tc>
        <w:tc>
          <w:tcPr>
            <w:tcW w:w="702" w:type="dxa"/>
          </w:tcPr>
          <w:p w14:paraId="01869174" w14:textId="77777777" w:rsidR="00EE5907" w:rsidRDefault="00EE5907">
            <w:pPr>
              <w:adjustRightInd w:val="0"/>
              <w:snapToGrid w:val="0"/>
              <w:jc w:val="left"/>
              <w:rPr>
                <w:rFonts w:ascii="宋体" w:hAnsi="宋体"/>
                <w:szCs w:val="21"/>
              </w:rPr>
            </w:pPr>
          </w:p>
        </w:tc>
      </w:tr>
      <w:tr w:rsidR="00EE5907" w14:paraId="6E4AA5C7" w14:textId="77777777">
        <w:trPr>
          <w:trHeight w:val="397"/>
          <w:jc w:val="center"/>
        </w:trPr>
        <w:tc>
          <w:tcPr>
            <w:tcW w:w="612" w:type="dxa"/>
            <w:vMerge/>
            <w:vAlign w:val="center"/>
          </w:tcPr>
          <w:p w14:paraId="251BEDA3" w14:textId="77777777" w:rsidR="00EE5907" w:rsidRDefault="00EE5907">
            <w:pPr>
              <w:adjustRightInd w:val="0"/>
              <w:snapToGrid w:val="0"/>
              <w:jc w:val="center"/>
              <w:rPr>
                <w:rFonts w:ascii="宋体" w:hAnsi="宋体"/>
                <w:spacing w:val="-6"/>
                <w:szCs w:val="21"/>
              </w:rPr>
            </w:pPr>
          </w:p>
        </w:tc>
        <w:tc>
          <w:tcPr>
            <w:tcW w:w="709" w:type="dxa"/>
            <w:tcBorders>
              <w:bottom w:val="single" w:sz="4" w:space="0" w:color="auto"/>
            </w:tcBorders>
            <w:vAlign w:val="center"/>
          </w:tcPr>
          <w:p w14:paraId="3B7847D1" w14:textId="77777777" w:rsidR="00EE5907" w:rsidRDefault="00EE5907">
            <w:pPr>
              <w:adjustRightInd w:val="0"/>
              <w:snapToGrid w:val="0"/>
              <w:jc w:val="center"/>
              <w:rPr>
                <w:rFonts w:ascii="宋体" w:hAnsi="宋体"/>
                <w:szCs w:val="21"/>
              </w:rPr>
            </w:pPr>
          </w:p>
        </w:tc>
        <w:tc>
          <w:tcPr>
            <w:tcW w:w="531" w:type="dxa"/>
            <w:vAlign w:val="center"/>
          </w:tcPr>
          <w:p w14:paraId="1067E499" w14:textId="77777777" w:rsidR="00EE5907" w:rsidRDefault="00EE5907">
            <w:pPr>
              <w:adjustRightInd w:val="0"/>
              <w:snapToGrid w:val="0"/>
              <w:jc w:val="center"/>
              <w:rPr>
                <w:rFonts w:ascii="宋体" w:hAnsi="宋体"/>
                <w:szCs w:val="21"/>
              </w:rPr>
            </w:pPr>
          </w:p>
        </w:tc>
        <w:tc>
          <w:tcPr>
            <w:tcW w:w="5691" w:type="dxa"/>
            <w:vAlign w:val="center"/>
          </w:tcPr>
          <w:p w14:paraId="7CB97E45" w14:textId="77777777" w:rsidR="00EE5907" w:rsidRDefault="00EE5907">
            <w:pPr>
              <w:adjustRightInd w:val="0"/>
              <w:snapToGrid w:val="0"/>
              <w:jc w:val="left"/>
              <w:rPr>
                <w:rFonts w:ascii="宋体" w:hAnsi="宋体"/>
                <w:szCs w:val="21"/>
              </w:rPr>
            </w:pPr>
          </w:p>
        </w:tc>
        <w:tc>
          <w:tcPr>
            <w:tcW w:w="702" w:type="dxa"/>
          </w:tcPr>
          <w:p w14:paraId="732E2236" w14:textId="77777777" w:rsidR="00EE5907" w:rsidRDefault="00EE5907">
            <w:pPr>
              <w:adjustRightInd w:val="0"/>
              <w:snapToGrid w:val="0"/>
              <w:jc w:val="left"/>
              <w:rPr>
                <w:rFonts w:ascii="宋体" w:hAnsi="宋体"/>
                <w:szCs w:val="21"/>
              </w:rPr>
            </w:pPr>
          </w:p>
        </w:tc>
        <w:tc>
          <w:tcPr>
            <w:tcW w:w="702" w:type="dxa"/>
          </w:tcPr>
          <w:p w14:paraId="4BE36947" w14:textId="77777777" w:rsidR="00EE5907" w:rsidRDefault="00EE5907">
            <w:pPr>
              <w:adjustRightInd w:val="0"/>
              <w:snapToGrid w:val="0"/>
              <w:jc w:val="left"/>
              <w:rPr>
                <w:rFonts w:ascii="宋体" w:hAnsi="宋体"/>
                <w:szCs w:val="21"/>
              </w:rPr>
            </w:pPr>
          </w:p>
        </w:tc>
      </w:tr>
      <w:tr w:rsidR="00EE5907" w14:paraId="5CD4F06C" w14:textId="77777777">
        <w:trPr>
          <w:trHeight w:val="397"/>
          <w:jc w:val="center"/>
        </w:trPr>
        <w:tc>
          <w:tcPr>
            <w:tcW w:w="1321" w:type="dxa"/>
            <w:gridSpan w:val="2"/>
            <w:vAlign w:val="center"/>
          </w:tcPr>
          <w:p w14:paraId="40C6AD18" w14:textId="77777777" w:rsidR="00EE5907" w:rsidRDefault="005E6B40">
            <w:pPr>
              <w:adjustRightInd w:val="0"/>
              <w:snapToGrid w:val="0"/>
              <w:jc w:val="center"/>
              <w:rPr>
                <w:rFonts w:ascii="宋体" w:hAnsi="宋体"/>
                <w:szCs w:val="21"/>
              </w:rPr>
            </w:pPr>
            <w:r>
              <w:rPr>
                <w:rFonts w:ascii="宋体" w:hAnsi="宋体" w:hint="eastAsia"/>
                <w:szCs w:val="21"/>
              </w:rPr>
              <w:t>总分</w:t>
            </w:r>
          </w:p>
        </w:tc>
        <w:tc>
          <w:tcPr>
            <w:tcW w:w="531" w:type="dxa"/>
            <w:tcBorders>
              <w:bottom w:val="single" w:sz="4" w:space="0" w:color="auto"/>
            </w:tcBorders>
            <w:vAlign w:val="center"/>
          </w:tcPr>
          <w:p w14:paraId="20EB377B" w14:textId="77777777" w:rsidR="00EE5907" w:rsidRDefault="005E6B40">
            <w:pPr>
              <w:adjustRightInd w:val="0"/>
              <w:snapToGrid w:val="0"/>
              <w:jc w:val="center"/>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=SUM(ABOVE) </w:instrText>
            </w:r>
            <w:r>
              <w:rPr>
                <w:rFonts w:ascii="宋体" w:hAnsi="宋体" w:cs="宋体"/>
                <w:kern w:val="0"/>
                <w:szCs w:val="21"/>
              </w:rPr>
              <w:fldChar w:fldCharType="separate"/>
            </w:r>
            <w:r>
              <w:rPr>
                <w:rFonts w:ascii="宋体" w:hAnsi="宋体" w:cs="宋体"/>
                <w:kern w:val="0"/>
                <w:szCs w:val="21"/>
              </w:rPr>
              <w:t>100</w:t>
            </w:r>
            <w:r>
              <w:rPr>
                <w:rFonts w:ascii="宋体" w:hAnsi="宋体" w:cs="宋体"/>
                <w:kern w:val="0"/>
                <w:szCs w:val="21"/>
              </w:rPr>
              <w:fldChar w:fldCharType="end"/>
            </w:r>
          </w:p>
        </w:tc>
        <w:tc>
          <w:tcPr>
            <w:tcW w:w="5691" w:type="dxa"/>
            <w:tcBorders>
              <w:bottom w:val="single" w:sz="4" w:space="0" w:color="auto"/>
            </w:tcBorders>
            <w:vAlign w:val="center"/>
          </w:tcPr>
          <w:p w14:paraId="7ABC2147" w14:textId="77777777" w:rsidR="00EE5907" w:rsidRDefault="00EE5907">
            <w:pPr>
              <w:adjustRightInd w:val="0"/>
              <w:snapToGrid w:val="0"/>
              <w:jc w:val="center"/>
              <w:rPr>
                <w:rFonts w:ascii="宋体" w:hAnsi="宋体" w:cs="宋体"/>
                <w:kern w:val="0"/>
                <w:szCs w:val="21"/>
              </w:rPr>
            </w:pPr>
          </w:p>
        </w:tc>
        <w:tc>
          <w:tcPr>
            <w:tcW w:w="702" w:type="dxa"/>
            <w:tcBorders>
              <w:bottom w:val="single" w:sz="4" w:space="0" w:color="auto"/>
            </w:tcBorders>
          </w:tcPr>
          <w:p w14:paraId="1E559875" w14:textId="77777777" w:rsidR="00EE5907" w:rsidRDefault="00EE5907">
            <w:pPr>
              <w:adjustRightInd w:val="0"/>
              <w:snapToGrid w:val="0"/>
              <w:jc w:val="center"/>
              <w:rPr>
                <w:rFonts w:ascii="宋体" w:hAnsi="宋体" w:cs="宋体"/>
                <w:kern w:val="0"/>
                <w:szCs w:val="21"/>
              </w:rPr>
            </w:pPr>
          </w:p>
        </w:tc>
        <w:tc>
          <w:tcPr>
            <w:tcW w:w="702" w:type="dxa"/>
            <w:tcBorders>
              <w:bottom w:val="single" w:sz="4" w:space="0" w:color="auto"/>
            </w:tcBorders>
          </w:tcPr>
          <w:p w14:paraId="54C67720" w14:textId="77777777" w:rsidR="00EE5907" w:rsidRDefault="00EE5907">
            <w:pPr>
              <w:adjustRightInd w:val="0"/>
              <w:snapToGrid w:val="0"/>
              <w:jc w:val="center"/>
              <w:rPr>
                <w:rFonts w:ascii="宋体" w:hAnsi="宋体" w:cs="宋体"/>
                <w:kern w:val="0"/>
                <w:szCs w:val="21"/>
              </w:rPr>
            </w:pPr>
          </w:p>
        </w:tc>
      </w:tr>
    </w:tbl>
    <w:p w14:paraId="70184B5A" w14:textId="77777777" w:rsidR="00EE5907" w:rsidRDefault="005E6B40">
      <w:pPr>
        <w:rPr>
          <w:rFonts w:ascii="宋体" w:hAnsi="宋体"/>
          <w:szCs w:val="21"/>
        </w:rPr>
      </w:pPr>
      <w:r>
        <w:rPr>
          <w:rFonts w:ascii="宋体" w:hAnsi="宋体" w:hint="eastAsia"/>
          <w:szCs w:val="21"/>
        </w:rPr>
        <w:t>备注：为方便评委评标，投标供应商可根据招标文件中载明的《评分标准》，将具体响应情况及投标文件中对应页码在上表中注明。</w:t>
      </w:r>
      <w:r>
        <w:rPr>
          <w:rFonts w:ascii="宋体" w:hAnsi="宋体"/>
          <w:szCs w:val="21"/>
        </w:rPr>
        <w:br w:type="page"/>
      </w:r>
    </w:p>
    <w:p w14:paraId="6F0FC004" w14:textId="77777777" w:rsidR="00EE5907" w:rsidRDefault="005E6B40">
      <w:pPr>
        <w:pStyle w:val="aff"/>
        <w:spacing w:line="300" w:lineRule="auto"/>
        <w:rPr>
          <w:rFonts w:hAnsi="宋体"/>
          <w:sz w:val="24"/>
        </w:rPr>
      </w:pPr>
      <w:r>
        <w:rPr>
          <w:rFonts w:hAnsi="宋体" w:hint="eastAsia"/>
          <w:sz w:val="24"/>
        </w:rPr>
        <w:lastRenderedPageBreak/>
        <w:t>响应</w:t>
      </w:r>
      <w:r>
        <w:rPr>
          <w:rFonts w:hAnsi="宋体"/>
          <w:sz w:val="24"/>
        </w:rPr>
        <w:t>文件目录（略）</w:t>
      </w:r>
    </w:p>
    <w:p w14:paraId="4A465143" w14:textId="77777777" w:rsidR="00EE5907" w:rsidRDefault="00EE5907">
      <w:pPr>
        <w:pStyle w:val="aff"/>
        <w:spacing w:line="300" w:lineRule="auto"/>
        <w:rPr>
          <w:rFonts w:hAnsi="宋体"/>
          <w:sz w:val="24"/>
        </w:rPr>
      </w:pPr>
    </w:p>
    <w:p w14:paraId="06A86244" w14:textId="77777777" w:rsidR="00EE5907" w:rsidRDefault="00EE5907">
      <w:pPr>
        <w:pStyle w:val="aff"/>
        <w:spacing w:line="300" w:lineRule="auto"/>
        <w:rPr>
          <w:rFonts w:hAnsi="宋体"/>
          <w:sz w:val="24"/>
        </w:rPr>
      </w:pPr>
    </w:p>
    <w:p w14:paraId="04CE85E7" w14:textId="77777777" w:rsidR="00EE5907" w:rsidRDefault="00EE5907">
      <w:pPr>
        <w:pStyle w:val="aff"/>
        <w:spacing w:line="300" w:lineRule="auto"/>
        <w:rPr>
          <w:rFonts w:hAnsi="宋体"/>
          <w:sz w:val="24"/>
        </w:rPr>
      </w:pPr>
    </w:p>
    <w:p w14:paraId="01F38F11" w14:textId="77777777" w:rsidR="00EE5907" w:rsidRDefault="00EE5907">
      <w:pPr>
        <w:pStyle w:val="aff"/>
        <w:spacing w:line="300" w:lineRule="auto"/>
        <w:rPr>
          <w:rFonts w:hAnsi="宋体"/>
          <w:sz w:val="24"/>
        </w:rPr>
      </w:pPr>
    </w:p>
    <w:p w14:paraId="77C42FBA" w14:textId="77777777" w:rsidR="00EE5907" w:rsidRDefault="00EE5907">
      <w:pPr>
        <w:pStyle w:val="aff"/>
        <w:spacing w:line="300" w:lineRule="auto"/>
        <w:rPr>
          <w:rFonts w:hAnsi="宋体"/>
          <w:sz w:val="24"/>
        </w:rPr>
      </w:pPr>
    </w:p>
    <w:p w14:paraId="3C67E763" w14:textId="77777777" w:rsidR="00EE5907" w:rsidRDefault="005E6B4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2"/>
          <w:szCs w:val="22"/>
        </w:rPr>
      </w:pPr>
      <w:r>
        <w:rPr>
          <w:rFonts w:ascii="宋体" w:hAnsi="宋体" w:cs="宋体" w:hint="eastAsia"/>
          <w:kern w:val="0"/>
          <w:sz w:val="22"/>
          <w:szCs w:val="22"/>
        </w:rPr>
        <w:t>注：响应文件目录及内容每页须顺序编写页码。</w:t>
      </w:r>
    </w:p>
    <w:p w14:paraId="14A37A83" w14:textId="77777777" w:rsidR="00EE5907" w:rsidRDefault="00EE5907">
      <w:pPr>
        <w:pStyle w:val="aff"/>
        <w:spacing w:line="300" w:lineRule="auto"/>
        <w:rPr>
          <w:rFonts w:hAnsi="宋体"/>
          <w:sz w:val="24"/>
        </w:rPr>
        <w:sectPr w:rsidR="00EE5907">
          <w:footerReference w:type="even" r:id="rId18"/>
          <w:type w:val="nextColumn"/>
          <w:pgSz w:w="11907" w:h="16840"/>
          <w:pgMar w:top="1418" w:right="1588" w:bottom="1247" w:left="1588" w:header="851" w:footer="851" w:gutter="0"/>
          <w:cols w:space="720"/>
          <w:docGrid w:linePitch="312"/>
        </w:sectPr>
      </w:pPr>
    </w:p>
    <w:p w14:paraId="5E9FAACF" w14:textId="77777777" w:rsidR="00EE5907" w:rsidRDefault="005E6B40">
      <w:pPr>
        <w:pStyle w:val="2"/>
        <w:rPr>
          <w:rFonts w:cs="Arial"/>
          <w:bCs w:val="0"/>
        </w:rPr>
      </w:pPr>
      <w:bookmarkStart w:id="1080" w:name="_Toc430813342"/>
      <w:bookmarkStart w:id="1081" w:name="_Toc432367422"/>
      <w:bookmarkStart w:id="1082" w:name="_Toc78914414"/>
      <w:r>
        <w:rPr>
          <w:rFonts w:cs="Arial" w:hint="eastAsia"/>
          <w:bCs w:val="0"/>
        </w:rPr>
        <w:lastRenderedPageBreak/>
        <w:t>一、投标</w:t>
      </w:r>
      <w:r>
        <w:rPr>
          <w:rFonts w:cs="Arial"/>
          <w:bCs w:val="0"/>
        </w:rPr>
        <w:t>函</w:t>
      </w:r>
      <w:bookmarkEnd w:id="1080"/>
      <w:r>
        <w:rPr>
          <w:rFonts w:cs="Arial" w:hint="eastAsia"/>
          <w:bCs w:val="0"/>
        </w:rPr>
        <w:t>及附件</w:t>
      </w:r>
      <w:bookmarkEnd w:id="1081"/>
      <w:bookmarkEnd w:id="1082"/>
    </w:p>
    <w:p w14:paraId="2E68C262" w14:textId="77777777" w:rsidR="00EE5907" w:rsidRDefault="005E6B40">
      <w:pPr>
        <w:pStyle w:val="2"/>
        <w:snapToGrid w:val="0"/>
        <w:spacing w:before="120" w:after="120" w:line="360" w:lineRule="auto"/>
        <w:rPr>
          <w:rFonts w:cs="Arial"/>
          <w:bCs w:val="0"/>
        </w:rPr>
      </w:pPr>
      <w:bookmarkStart w:id="1083" w:name="_Toc432367423"/>
      <w:bookmarkStart w:id="1084" w:name="_Toc430813343"/>
      <w:bookmarkStart w:id="1085" w:name="_Toc78914415"/>
      <w:r>
        <w:rPr>
          <w:rFonts w:cs="Arial" w:hint="eastAsia"/>
          <w:bCs w:val="0"/>
        </w:rPr>
        <w:t>（一）</w:t>
      </w:r>
      <w:r>
        <w:rPr>
          <w:rFonts w:cs="Arial"/>
          <w:bCs w:val="0"/>
        </w:rPr>
        <w:t>投标函</w:t>
      </w:r>
      <w:bookmarkEnd w:id="1083"/>
      <w:bookmarkEnd w:id="1084"/>
      <w:bookmarkEnd w:id="1085"/>
    </w:p>
    <w:p w14:paraId="03F5F4C2" w14:textId="77777777" w:rsidR="00EE5907" w:rsidRDefault="005E6B40">
      <w:pPr>
        <w:spacing w:line="300" w:lineRule="auto"/>
        <w:rPr>
          <w:rFonts w:ascii="Arial" w:hAnsi="Arial" w:cs="Arial"/>
          <w:u w:val="single"/>
        </w:rPr>
      </w:pPr>
      <w:r>
        <w:rPr>
          <w:rFonts w:ascii="Arial" w:hAnsi="Arial" w:cs="Arial"/>
        </w:rPr>
        <w:t>致：</w:t>
      </w:r>
      <w:r>
        <w:rPr>
          <w:rFonts w:ascii="Arial" w:hAnsi="Arial" w:cs="Arial"/>
          <w:u w:val="single"/>
        </w:rPr>
        <w:t>（招标人和招标代理机构）</w:t>
      </w:r>
    </w:p>
    <w:p w14:paraId="0DBB7113" w14:textId="77777777" w:rsidR="00EE5907" w:rsidRDefault="005E6B40">
      <w:pPr>
        <w:spacing w:line="300" w:lineRule="auto"/>
        <w:ind w:firstLineChars="200" w:firstLine="420"/>
        <w:rPr>
          <w:rFonts w:ascii="Arial" w:hAnsi="Arial" w:cs="Arial"/>
        </w:rPr>
      </w:pPr>
      <w:r>
        <w:rPr>
          <w:rFonts w:ascii="Arial" w:hAnsi="Arial" w:cs="Arial"/>
        </w:rPr>
        <w:t>根据贵方为</w:t>
      </w:r>
      <w:r>
        <w:rPr>
          <w:rFonts w:ascii="Arial" w:hAnsi="Arial" w:cs="Arial"/>
          <w:i/>
          <w:iCs/>
          <w:u w:val="single"/>
        </w:rPr>
        <w:t>（项目）</w:t>
      </w:r>
      <w:r>
        <w:rPr>
          <w:rFonts w:ascii="Arial" w:hAnsi="Arial" w:cs="Arial"/>
        </w:rPr>
        <w:t>招标采购的投标邀请</w:t>
      </w:r>
      <w:r>
        <w:rPr>
          <w:rFonts w:ascii="Arial" w:hAnsi="Arial" w:cs="Arial"/>
          <w:i/>
          <w:iCs/>
          <w:u w:val="single"/>
        </w:rPr>
        <w:t>（项目编号）</w:t>
      </w:r>
      <w:r>
        <w:rPr>
          <w:rFonts w:ascii="Arial" w:hAnsi="Arial" w:cs="Arial"/>
        </w:rPr>
        <w:t>，签字代表</w:t>
      </w:r>
      <w:r>
        <w:rPr>
          <w:rFonts w:ascii="Arial" w:hAnsi="Arial" w:cs="Arial"/>
          <w:i/>
          <w:iCs/>
          <w:u w:val="single"/>
        </w:rPr>
        <w:t>（姓名、职务）</w:t>
      </w:r>
      <w:r>
        <w:rPr>
          <w:rFonts w:ascii="Arial" w:hAnsi="Arial" w:cs="Arial"/>
        </w:rPr>
        <w:t>经正式授权并代表供应商</w:t>
      </w:r>
      <w:r>
        <w:rPr>
          <w:rFonts w:ascii="Arial" w:hAnsi="Arial" w:cs="Arial"/>
          <w:i/>
          <w:iCs/>
          <w:u w:val="single"/>
        </w:rPr>
        <w:t>（供应商名称、地址）</w:t>
      </w:r>
      <w:r>
        <w:rPr>
          <w:rFonts w:ascii="Arial" w:hAnsi="Arial" w:cs="Arial"/>
        </w:rPr>
        <w:t>提交下述文件正本一份及副本份：</w:t>
      </w:r>
    </w:p>
    <w:p w14:paraId="6AED9B06" w14:textId="77777777" w:rsidR="00EE5907" w:rsidRDefault="005E6B40">
      <w:pPr>
        <w:numPr>
          <w:ilvl w:val="0"/>
          <w:numId w:val="19"/>
        </w:numPr>
        <w:spacing w:line="300" w:lineRule="auto"/>
        <w:rPr>
          <w:rFonts w:ascii="Arial" w:hAnsi="Arial" w:cs="Arial"/>
        </w:rPr>
      </w:pPr>
      <w:r>
        <w:rPr>
          <w:rFonts w:ascii="Arial" w:hAnsi="Arial" w:cs="Arial" w:hint="eastAsia"/>
        </w:rPr>
        <w:t>投标</w:t>
      </w:r>
      <w:r>
        <w:rPr>
          <w:rFonts w:ascii="Arial" w:hAnsi="Arial" w:cs="Arial"/>
        </w:rPr>
        <w:t>函文件；</w:t>
      </w:r>
    </w:p>
    <w:p w14:paraId="38612D11" w14:textId="77777777" w:rsidR="00EE5907" w:rsidRDefault="005E6B40">
      <w:pPr>
        <w:numPr>
          <w:ilvl w:val="0"/>
          <w:numId w:val="19"/>
        </w:numPr>
        <w:spacing w:line="300" w:lineRule="auto"/>
        <w:rPr>
          <w:rFonts w:ascii="Arial" w:hAnsi="Arial" w:cs="Arial"/>
        </w:rPr>
      </w:pPr>
      <w:r>
        <w:rPr>
          <w:rFonts w:ascii="Arial" w:hAnsi="Arial" w:cs="Arial" w:hint="eastAsia"/>
        </w:rPr>
        <w:t>报价文件；</w:t>
      </w:r>
    </w:p>
    <w:p w14:paraId="030AB0A2" w14:textId="77777777" w:rsidR="00EE5907" w:rsidRDefault="005E6B40">
      <w:pPr>
        <w:numPr>
          <w:ilvl w:val="0"/>
          <w:numId w:val="19"/>
        </w:numPr>
        <w:spacing w:line="300" w:lineRule="auto"/>
        <w:rPr>
          <w:rFonts w:ascii="Arial" w:hAnsi="Arial" w:cs="Arial"/>
        </w:rPr>
      </w:pPr>
      <w:r>
        <w:rPr>
          <w:rFonts w:ascii="Arial" w:hAnsi="Arial" w:cs="Arial" w:hint="eastAsia"/>
        </w:rPr>
        <w:t>商务文件；</w:t>
      </w:r>
    </w:p>
    <w:p w14:paraId="4C26E6F5" w14:textId="77777777" w:rsidR="00EE5907" w:rsidRDefault="005E6B40">
      <w:pPr>
        <w:numPr>
          <w:ilvl w:val="0"/>
          <w:numId w:val="19"/>
        </w:numPr>
        <w:spacing w:line="300" w:lineRule="auto"/>
        <w:rPr>
          <w:rFonts w:ascii="Arial" w:hAnsi="Arial" w:cs="Arial"/>
        </w:rPr>
      </w:pPr>
      <w:r>
        <w:rPr>
          <w:rFonts w:ascii="Arial" w:hAnsi="Arial" w:cs="Arial" w:hint="eastAsia"/>
        </w:rPr>
        <w:t>技术文件；</w:t>
      </w:r>
    </w:p>
    <w:p w14:paraId="0B771003" w14:textId="77777777" w:rsidR="00EE5907" w:rsidRDefault="005E6B40">
      <w:pPr>
        <w:numPr>
          <w:ilvl w:val="0"/>
          <w:numId w:val="19"/>
        </w:numPr>
        <w:spacing w:line="300" w:lineRule="auto"/>
        <w:rPr>
          <w:rFonts w:ascii="Arial" w:hAnsi="Arial" w:cs="Arial"/>
        </w:rPr>
      </w:pPr>
      <w:r>
        <w:rPr>
          <w:rFonts w:ascii="Arial" w:hAnsi="Arial" w:cs="Arial" w:hint="eastAsia"/>
        </w:rPr>
        <w:t>资格审查资料。</w:t>
      </w:r>
    </w:p>
    <w:p w14:paraId="71AE06BF" w14:textId="77777777" w:rsidR="00EE5907" w:rsidRDefault="005E6B40">
      <w:pPr>
        <w:spacing w:line="300" w:lineRule="auto"/>
        <w:ind w:left="360"/>
        <w:rPr>
          <w:rFonts w:ascii="Arial" w:hAnsi="Arial" w:cs="Arial"/>
        </w:rPr>
      </w:pPr>
      <w:r>
        <w:rPr>
          <w:rFonts w:ascii="Arial" w:hAnsi="Arial" w:cs="Arial"/>
        </w:rPr>
        <w:t>根据此函，签字代表宣布同意如下：</w:t>
      </w:r>
    </w:p>
    <w:p w14:paraId="3C45CE6A" w14:textId="77777777" w:rsidR="00EE5907" w:rsidRDefault="005E6B40">
      <w:pPr>
        <w:numPr>
          <w:ilvl w:val="0"/>
          <w:numId w:val="20"/>
        </w:numPr>
        <w:spacing w:line="300" w:lineRule="auto"/>
        <w:rPr>
          <w:rFonts w:ascii="Arial" w:hAnsi="Arial" w:cs="Arial"/>
        </w:rPr>
      </w:pPr>
      <w:r>
        <w:rPr>
          <w:rFonts w:ascii="Arial" w:hAnsi="Arial" w:cs="Arial"/>
        </w:rPr>
        <w:t>所附投标价格表中规定的应提交和交付的</w:t>
      </w:r>
      <w:r>
        <w:rPr>
          <w:rFonts w:ascii="Arial" w:hAnsi="Arial" w:cs="Arial" w:hint="eastAsia"/>
        </w:rPr>
        <w:t>货物</w:t>
      </w:r>
      <w:r>
        <w:rPr>
          <w:rFonts w:ascii="Arial" w:hAnsi="Arial" w:cs="Arial"/>
        </w:rPr>
        <w:t>和服务的投标总价为人民币</w:t>
      </w:r>
      <w:r>
        <w:rPr>
          <w:rFonts w:ascii="Arial" w:hAnsi="Arial" w:cs="Arial"/>
          <w:i/>
          <w:iCs/>
          <w:u w:val="single"/>
        </w:rPr>
        <w:t>（用文字和数字表示的投标总价）</w:t>
      </w:r>
      <w:r>
        <w:rPr>
          <w:rFonts w:ascii="Arial" w:hAnsi="Arial" w:cs="Arial"/>
        </w:rPr>
        <w:t>。</w:t>
      </w:r>
    </w:p>
    <w:p w14:paraId="5D0C8A41" w14:textId="77777777" w:rsidR="00EE5907" w:rsidRDefault="005E6B40">
      <w:pPr>
        <w:numPr>
          <w:ilvl w:val="0"/>
          <w:numId w:val="20"/>
        </w:numPr>
        <w:spacing w:line="300" w:lineRule="auto"/>
        <w:rPr>
          <w:rFonts w:ascii="Arial" w:hAnsi="Arial" w:cs="Arial"/>
        </w:rPr>
      </w:pPr>
      <w:r>
        <w:rPr>
          <w:rFonts w:ascii="Arial" w:hAnsi="Arial" w:cs="Arial"/>
        </w:rPr>
        <w:t>供应商接受本招标文件合同书格式及合同条款，并将按招标文件的规定履行合同责任和义务。</w:t>
      </w:r>
    </w:p>
    <w:p w14:paraId="4520BFF9" w14:textId="77777777" w:rsidR="00EE5907" w:rsidRDefault="005E6B40">
      <w:pPr>
        <w:numPr>
          <w:ilvl w:val="0"/>
          <w:numId w:val="20"/>
        </w:numPr>
        <w:spacing w:line="300" w:lineRule="auto"/>
        <w:rPr>
          <w:rFonts w:ascii="Arial" w:hAnsi="Arial" w:cs="Arial"/>
        </w:rPr>
      </w:pPr>
      <w:r>
        <w:rPr>
          <w:rFonts w:ascii="Arial" w:hAnsi="Arial" w:cs="Arial"/>
        </w:rPr>
        <w:t>供应商已详细审查全部招标文件，包括第</w:t>
      </w:r>
      <w:r>
        <w:rPr>
          <w:rFonts w:ascii="Arial" w:hAnsi="Arial" w:cs="Arial"/>
          <w:i/>
          <w:u w:val="single"/>
        </w:rPr>
        <w:t>（编号、补遗书）（如果有的话）</w:t>
      </w:r>
      <w:r>
        <w:rPr>
          <w:rFonts w:ascii="Arial" w:hAnsi="Arial" w:cs="Arial"/>
        </w:rPr>
        <w:t>。我们完全理解并同意放弃对这方面有不明及误解的权力。</w:t>
      </w:r>
    </w:p>
    <w:p w14:paraId="14717D90" w14:textId="77777777" w:rsidR="00EE5907" w:rsidRDefault="005E6B40">
      <w:pPr>
        <w:numPr>
          <w:ilvl w:val="0"/>
          <w:numId w:val="20"/>
        </w:numPr>
        <w:spacing w:line="300" w:lineRule="auto"/>
        <w:rPr>
          <w:rFonts w:ascii="Arial" w:hAnsi="Arial" w:cs="Arial"/>
        </w:rPr>
      </w:pPr>
      <w:r>
        <w:rPr>
          <w:rFonts w:ascii="Arial" w:hAnsi="Arial" w:cs="Arial"/>
        </w:rPr>
        <w:t>本投标有效期为自开标之日起</w:t>
      </w:r>
      <w:r>
        <w:rPr>
          <w:rFonts w:ascii="Arial" w:hAnsi="Arial" w:cs="Arial" w:hint="eastAsia"/>
          <w:u w:val="single"/>
        </w:rPr>
        <w:t xml:space="preserve"> </w:t>
      </w:r>
      <w:r>
        <w:rPr>
          <w:rFonts w:ascii="Arial" w:hAnsi="Arial" w:cs="Arial"/>
          <w:u w:val="single"/>
        </w:rPr>
        <w:t xml:space="preserve">        </w:t>
      </w:r>
      <w:r>
        <w:rPr>
          <w:rFonts w:ascii="Arial" w:hAnsi="Arial" w:cs="Arial"/>
        </w:rPr>
        <w:t>个日历天。</w:t>
      </w:r>
    </w:p>
    <w:p w14:paraId="60EAC970" w14:textId="77777777" w:rsidR="00EE5907" w:rsidRDefault="005E6B40">
      <w:pPr>
        <w:numPr>
          <w:ilvl w:val="0"/>
          <w:numId w:val="20"/>
        </w:numPr>
        <w:spacing w:line="300" w:lineRule="auto"/>
        <w:rPr>
          <w:rFonts w:ascii="Arial" w:hAnsi="Arial" w:cs="Arial"/>
        </w:rPr>
      </w:pPr>
      <w:r>
        <w:rPr>
          <w:rFonts w:ascii="Arial" w:hAnsi="Arial" w:cs="Arial"/>
        </w:rPr>
        <w:t>供应商同意提供按照贵方可能要求的与其投标有关的一切数据或资料，完全理解贵方不一定接受最低价的投标或收到的任何投标。</w:t>
      </w:r>
    </w:p>
    <w:p w14:paraId="2A3EBC82" w14:textId="77777777" w:rsidR="00EE5907" w:rsidRDefault="005E6B40">
      <w:pPr>
        <w:numPr>
          <w:ilvl w:val="0"/>
          <w:numId w:val="20"/>
        </w:numPr>
        <w:spacing w:line="300" w:lineRule="auto"/>
        <w:rPr>
          <w:rFonts w:ascii="Arial" w:hAnsi="Arial" w:cs="Arial"/>
        </w:rPr>
      </w:pPr>
      <w:r>
        <w:rPr>
          <w:rFonts w:ascii="Arial" w:hAnsi="Arial" w:cs="Arial" w:hint="eastAsia"/>
        </w:rPr>
        <w:t>本项目如由中标供应商支付招标代理服务费，我单位同意按供应商须知前附表中规定向招标代理机构支付招标代理服务费。</w:t>
      </w:r>
    </w:p>
    <w:p w14:paraId="43D29381" w14:textId="77777777" w:rsidR="00EE5907" w:rsidRDefault="005E6B40">
      <w:pPr>
        <w:numPr>
          <w:ilvl w:val="0"/>
          <w:numId w:val="20"/>
        </w:numPr>
        <w:spacing w:line="300" w:lineRule="auto"/>
        <w:rPr>
          <w:rFonts w:ascii="Arial" w:hAnsi="Arial" w:cs="Arial"/>
        </w:rPr>
      </w:pPr>
      <w:r>
        <w:rPr>
          <w:rFonts w:ascii="Arial" w:hAnsi="Arial" w:cs="Arial"/>
        </w:rPr>
        <w:t>与本投标有关的一切正式往来函件、通讯请发往：</w:t>
      </w:r>
    </w:p>
    <w:p w14:paraId="00719243" w14:textId="77777777" w:rsidR="00EE5907" w:rsidRDefault="005E6B40">
      <w:pPr>
        <w:spacing w:line="300" w:lineRule="auto"/>
        <w:rPr>
          <w:rFonts w:ascii="Arial" w:hAnsi="Arial" w:cs="Arial"/>
        </w:rPr>
      </w:pPr>
      <w:r>
        <w:rPr>
          <w:rFonts w:ascii="Arial" w:hAnsi="Arial" w:cs="Arial"/>
        </w:rPr>
        <w:t>地址传真</w:t>
      </w:r>
    </w:p>
    <w:p w14:paraId="2004B204" w14:textId="77777777" w:rsidR="00EE5907" w:rsidRDefault="005E6B40">
      <w:pPr>
        <w:spacing w:line="300" w:lineRule="auto"/>
        <w:rPr>
          <w:rFonts w:ascii="Arial" w:hAnsi="Arial" w:cs="Arial"/>
        </w:rPr>
      </w:pPr>
      <w:r>
        <w:rPr>
          <w:rFonts w:ascii="Arial" w:hAnsi="Arial" w:cs="Arial"/>
        </w:rPr>
        <w:t>电话电子函件</w:t>
      </w:r>
    </w:p>
    <w:p w14:paraId="6F2DF43B" w14:textId="77777777" w:rsidR="00EE5907" w:rsidRDefault="005E6B40">
      <w:pPr>
        <w:spacing w:line="300" w:lineRule="auto"/>
        <w:rPr>
          <w:rFonts w:ascii="Arial" w:hAnsi="Arial" w:cs="Arial"/>
        </w:rPr>
      </w:pPr>
      <w:r>
        <w:rPr>
          <w:rFonts w:ascii="Arial" w:hAnsi="Arial" w:cs="Arial"/>
        </w:rPr>
        <w:t>供应商名称</w:t>
      </w:r>
      <w:r>
        <w:rPr>
          <w:rFonts w:ascii="Arial" w:hAnsi="Arial" w:cs="Arial"/>
          <w:szCs w:val="21"/>
        </w:rPr>
        <w:t>供应商授权代表</w:t>
      </w:r>
      <w:r>
        <w:rPr>
          <w:rFonts w:ascii="Arial" w:hAnsi="Arial" w:cs="Arial"/>
          <w:u w:val="single"/>
        </w:rPr>
        <w:t>姓名、职务（印刷体）</w:t>
      </w:r>
    </w:p>
    <w:p w14:paraId="50FF6A4A" w14:textId="77777777" w:rsidR="00EE5907" w:rsidRDefault="005E6B40">
      <w:pPr>
        <w:spacing w:line="300" w:lineRule="auto"/>
        <w:rPr>
          <w:rFonts w:ascii="Arial" w:hAnsi="Arial" w:cs="Arial"/>
          <w:u w:val="single"/>
        </w:rPr>
      </w:pPr>
      <w:r>
        <w:rPr>
          <w:rFonts w:ascii="Arial" w:hAnsi="Arial" w:cs="Arial"/>
        </w:rPr>
        <w:t>公章</w:t>
      </w:r>
      <w:r>
        <w:rPr>
          <w:rFonts w:ascii="Arial" w:hAnsi="Arial" w:cs="Arial"/>
          <w:szCs w:val="21"/>
        </w:rPr>
        <w:t>供应商授权代表</w:t>
      </w:r>
      <w:r>
        <w:rPr>
          <w:rFonts w:ascii="Arial" w:hAnsi="Arial" w:cs="Arial"/>
        </w:rPr>
        <w:t>签字</w:t>
      </w:r>
    </w:p>
    <w:p w14:paraId="719D7BDC" w14:textId="77777777" w:rsidR="00EE5907" w:rsidRDefault="005E6B40">
      <w:pPr>
        <w:spacing w:line="300" w:lineRule="auto"/>
        <w:rPr>
          <w:rFonts w:ascii="Arial" w:hAnsi="Arial" w:cs="Arial"/>
        </w:rPr>
        <w:sectPr w:rsidR="00EE5907">
          <w:type w:val="nextColumn"/>
          <w:pgSz w:w="11907" w:h="16840"/>
          <w:pgMar w:top="1418" w:right="1588" w:bottom="1247" w:left="1588" w:header="907" w:footer="907" w:gutter="0"/>
          <w:cols w:space="720"/>
          <w:docGrid w:linePitch="312"/>
        </w:sectPr>
      </w:pPr>
      <w:r>
        <w:rPr>
          <w:rFonts w:ascii="Arial" w:hAnsi="Arial" w:cs="Arial"/>
        </w:rPr>
        <w:t>日期</w:t>
      </w:r>
    </w:p>
    <w:p w14:paraId="41A5A51A" w14:textId="77777777" w:rsidR="00EE5907" w:rsidRDefault="005E6B40">
      <w:pPr>
        <w:pStyle w:val="2"/>
        <w:snapToGrid w:val="0"/>
        <w:spacing w:before="120" w:after="120" w:line="360" w:lineRule="auto"/>
        <w:rPr>
          <w:rFonts w:cs="Arial"/>
          <w:bCs w:val="0"/>
        </w:rPr>
      </w:pPr>
      <w:bookmarkStart w:id="1086" w:name="_Toc432367425"/>
      <w:bookmarkStart w:id="1087" w:name="_Toc430813345"/>
      <w:bookmarkStart w:id="1088" w:name="_Toc78914416"/>
      <w:r>
        <w:rPr>
          <w:rFonts w:cs="Arial" w:hint="eastAsia"/>
          <w:bCs w:val="0"/>
        </w:rPr>
        <w:lastRenderedPageBreak/>
        <w:t>（二）法定代表人身份证明</w:t>
      </w:r>
      <w:bookmarkEnd w:id="1086"/>
      <w:bookmarkEnd w:id="1087"/>
      <w:bookmarkEnd w:id="1088"/>
    </w:p>
    <w:p w14:paraId="0ABBABCB" w14:textId="77777777" w:rsidR="00EE5907" w:rsidRDefault="00EE5907">
      <w:pPr>
        <w:widowControl/>
        <w:spacing w:line="360" w:lineRule="auto"/>
        <w:rPr>
          <w:rFonts w:ascii="宋体" w:hAnsi="宋体"/>
        </w:rPr>
      </w:pPr>
    </w:p>
    <w:p w14:paraId="5CBA39F3" w14:textId="77777777" w:rsidR="00EE5907" w:rsidRDefault="005E6B40">
      <w:pPr>
        <w:widowControl/>
        <w:spacing w:line="360" w:lineRule="auto"/>
        <w:rPr>
          <w:rFonts w:ascii="宋体" w:hAnsi="宋体"/>
        </w:rPr>
      </w:pPr>
      <w:r>
        <w:rPr>
          <w:rFonts w:ascii="宋体" w:hAnsi="宋体" w:hint="eastAsia"/>
        </w:rPr>
        <w:t>供应商名称：</w:t>
      </w:r>
    </w:p>
    <w:p w14:paraId="6F4E09BF" w14:textId="77777777" w:rsidR="00EE5907" w:rsidRDefault="005E6B40">
      <w:pPr>
        <w:widowControl/>
        <w:spacing w:line="360" w:lineRule="auto"/>
        <w:rPr>
          <w:rFonts w:ascii="宋体" w:hAnsi="宋体"/>
          <w:u w:val="single"/>
        </w:rPr>
      </w:pPr>
      <w:r>
        <w:rPr>
          <w:rFonts w:ascii="宋体" w:hAnsi="宋体" w:hint="eastAsia"/>
        </w:rPr>
        <w:t>单位性质：</w:t>
      </w:r>
    </w:p>
    <w:p w14:paraId="1FD8E8DD" w14:textId="77777777" w:rsidR="00EE5907" w:rsidRDefault="005E6B40">
      <w:pPr>
        <w:widowControl/>
        <w:spacing w:line="360" w:lineRule="auto"/>
        <w:rPr>
          <w:rFonts w:ascii="宋体" w:hAnsi="宋体"/>
        </w:rPr>
      </w:pPr>
      <w:r>
        <w:rPr>
          <w:rFonts w:ascii="宋体" w:hAnsi="宋体" w:hint="eastAsia"/>
        </w:rPr>
        <w:t>地 址：</w:t>
      </w:r>
    </w:p>
    <w:p w14:paraId="5F6A1F27" w14:textId="77777777" w:rsidR="00EE5907" w:rsidRDefault="005E6B40">
      <w:pPr>
        <w:widowControl/>
        <w:spacing w:line="360" w:lineRule="auto"/>
        <w:rPr>
          <w:rFonts w:ascii="宋体" w:hAnsi="宋体"/>
        </w:rPr>
      </w:pPr>
      <w:r>
        <w:rPr>
          <w:rFonts w:ascii="宋体" w:hAnsi="宋体" w:hint="eastAsia"/>
        </w:rPr>
        <w:t xml:space="preserve">成立时间： 年  月  日 </w:t>
      </w:r>
    </w:p>
    <w:p w14:paraId="053A1634" w14:textId="77777777" w:rsidR="00EE5907" w:rsidRDefault="005E6B40">
      <w:pPr>
        <w:widowControl/>
        <w:spacing w:line="360" w:lineRule="auto"/>
        <w:rPr>
          <w:rFonts w:ascii="宋体" w:hAnsi="宋体"/>
        </w:rPr>
      </w:pPr>
      <w:r>
        <w:rPr>
          <w:rFonts w:ascii="宋体" w:hAnsi="宋体" w:hint="eastAsia"/>
        </w:rPr>
        <w:t>经营期限：</w:t>
      </w:r>
    </w:p>
    <w:p w14:paraId="2072861C" w14:textId="77777777" w:rsidR="00EE5907" w:rsidRDefault="005E6B40">
      <w:pPr>
        <w:widowControl/>
        <w:spacing w:line="360" w:lineRule="auto"/>
        <w:rPr>
          <w:rFonts w:ascii="宋体" w:hAnsi="宋体"/>
          <w:u w:val="single"/>
        </w:rPr>
      </w:pPr>
      <w:r>
        <w:rPr>
          <w:rFonts w:ascii="宋体" w:hAnsi="宋体" w:hint="eastAsia"/>
        </w:rPr>
        <w:t>姓名： 性别：</w:t>
      </w:r>
    </w:p>
    <w:p w14:paraId="648FA302" w14:textId="77777777" w:rsidR="00EE5907" w:rsidRDefault="005E6B40">
      <w:pPr>
        <w:widowControl/>
        <w:spacing w:line="360" w:lineRule="auto"/>
        <w:rPr>
          <w:rFonts w:ascii="宋体" w:hAnsi="宋体"/>
        </w:rPr>
      </w:pPr>
      <w:r>
        <w:rPr>
          <w:rFonts w:ascii="宋体" w:hAnsi="宋体" w:hint="eastAsia"/>
        </w:rPr>
        <w:t>年龄： 职务：</w:t>
      </w:r>
    </w:p>
    <w:p w14:paraId="756D5E76" w14:textId="77777777" w:rsidR="00EE5907" w:rsidRDefault="005E6B40">
      <w:pPr>
        <w:widowControl/>
        <w:spacing w:line="360" w:lineRule="auto"/>
        <w:rPr>
          <w:rFonts w:ascii="宋体" w:hAnsi="宋体"/>
        </w:rPr>
      </w:pPr>
      <w:r>
        <w:rPr>
          <w:rFonts w:ascii="宋体" w:hAnsi="宋体" w:hint="eastAsia"/>
        </w:rPr>
        <w:t xml:space="preserve">系  （供应商名称）的法定代表人。 </w:t>
      </w:r>
    </w:p>
    <w:p w14:paraId="7FCDD3CB" w14:textId="77777777" w:rsidR="00EE5907" w:rsidRDefault="005E6B40">
      <w:pPr>
        <w:widowControl/>
        <w:spacing w:line="360" w:lineRule="auto"/>
        <w:rPr>
          <w:rFonts w:ascii="宋体" w:hAnsi="宋体"/>
        </w:rPr>
      </w:pPr>
      <w:r>
        <w:rPr>
          <w:rFonts w:ascii="宋体" w:hAnsi="宋体" w:hint="eastAsia"/>
        </w:rPr>
        <w:t xml:space="preserve">特此证明。 </w:t>
      </w:r>
    </w:p>
    <w:p w14:paraId="16430790" w14:textId="77777777" w:rsidR="00EE5907" w:rsidRDefault="00EE5907">
      <w:pPr>
        <w:widowControl/>
        <w:spacing w:line="360" w:lineRule="auto"/>
        <w:rPr>
          <w:rFonts w:ascii="宋体" w:hAnsi="宋体"/>
        </w:rPr>
      </w:pPr>
    </w:p>
    <w:p w14:paraId="2485D9AF" w14:textId="77777777" w:rsidR="00EE5907" w:rsidRDefault="00EE5907">
      <w:pPr>
        <w:widowControl/>
        <w:spacing w:line="360" w:lineRule="auto"/>
        <w:rPr>
          <w:rFonts w:ascii="宋体" w:hAnsi="宋体"/>
        </w:rPr>
      </w:pPr>
    </w:p>
    <w:p w14:paraId="3DFCD528" w14:textId="77777777" w:rsidR="00EE5907" w:rsidRDefault="00EE5907">
      <w:pPr>
        <w:widowControl/>
        <w:spacing w:line="360" w:lineRule="auto"/>
        <w:rPr>
          <w:rFonts w:ascii="宋体" w:hAnsi="宋体"/>
        </w:rPr>
      </w:pPr>
    </w:p>
    <w:p w14:paraId="278A3D6B" w14:textId="77777777" w:rsidR="00EE5907" w:rsidRDefault="005E6B40">
      <w:pPr>
        <w:widowControl/>
        <w:spacing w:line="360" w:lineRule="auto"/>
        <w:jc w:val="right"/>
        <w:rPr>
          <w:rFonts w:ascii="宋体" w:hAnsi="宋体"/>
        </w:rPr>
      </w:pPr>
      <w:r>
        <w:rPr>
          <w:rFonts w:ascii="宋体" w:hAnsi="宋体" w:hint="eastAsia"/>
        </w:rPr>
        <w:t xml:space="preserve">供应商： （盖单位章） </w:t>
      </w:r>
    </w:p>
    <w:p w14:paraId="7D62FC32" w14:textId="77777777" w:rsidR="00EE5907" w:rsidRDefault="005E6B40">
      <w:pPr>
        <w:widowControl/>
        <w:spacing w:line="360" w:lineRule="auto"/>
        <w:jc w:val="right"/>
        <w:rPr>
          <w:rFonts w:ascii="宋体" w:hAnsi="宋体"/>
        </w:rPr>
      </w:pPr>
      <w:r>
        <w:rPr>
          <w:rFonts w:ascii="宋体" w:hAnsi="宋体" w:hint="eastAsia"/>
        </w:rPr>
        <w:t xml:space="preserve">年 月 日 </w:t>
      </w:r>
    </w:p>
    <w:p w14:paraId="5972118F" w14:textId="77777777" w:rsidR="00EE5907" w:rsidRDefault="005E6B40">
      <w:pPr>
        <w:rPr>
          <w:rFonts w:ascii="Arial" w:hAnsi="Arial" w:cs="Arial"/>
        </w:rPr>
      </w:pPr>
      <w:r>
        <w:rPr>
          <w:rFonts w:ascii="Arial" w:hAnsi="Arial" w:cs="Arial"/>
        </w:rPr>
        <w:t>附：法定代表人身份证复印件</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8"/>
      </w:tblGrid>
      <w:tr w:rsidR="00EE5907" w14:paraId="2E92AC0E" w14:textId="77777777">
        <w:trPr>
          <w:trHeight w:val="3931"/>
        </w:trPr>
        <w:tc>
          <w:tcPr>
            <w:tcW w:w="8718" w:type="dxa"/>
          </w:tcPr>
          <w:p w14:paraId="08187D7C" w14:textId="77777777" w:rsidR="00EE5907" w:rsidRDefault="00EE5907">
            <w:pPr>
              <w:rPr>
                <w:rFonts w:ascii="Arial" w:hAnsi="Arial" w:cs="Arial"/>
              </w:rPr>
            </w:pPr>
          </w:p>
        </w:tc>
      </w:tr>
    </w:tbl>
    <w:p w14:paraId="4BDF5CCB" w14:textId="77777777" w:rsidR="00EE5907" w:rsidRDefault="00EE5907">
      <w:pPr>
        <w:spacing w:line="360" w:lineRule="auto"/>
        <w:ind w:firstLineChars="350" w:firstLine="735"/>
        <w:jc w:val="center"/>
        <w:rPr>
          <w:rFonts w:ascii="Arial" w:hAnsi="Arial" w:cs="Arial"/>
        </w:rPr>
      </w:pPr>
    </w:p>
    <w:p w14:paraId="52F7AB11" w14:textId="77777777" w:rsidR="00EE5907" w:rsidRDefault="005E6B40">
      <w:pPr>
        <w:spacing w:line="360" w:lineRule="auto"/>
        <w:ind w:firstLineChars="350" w:firstLine="735"/>
        <w:jc w:val="center"/>
        <w:rPr>
          <w:rFonts w:ascii="Arial" w:hAnsi="Arial" w:cs="Arial"/>
        </w:rPr>
      </w:pPr>
      <w:r>
        <w:rPr>
          <w:rFonts w:ascii="Arial" w:hAnsi="Arial" w:cs="Arial"/>
        </w:rPr>
        <w:br w:type="page"/>
      </w:r>
    </w:p>
    <w:p w14:paraId="026A846B" w14:textId="77777777" w:rsidR="00EE5907" w:rsidRDefault="005E6B40">
      <w:pPr>
        <w:pStyle w:val="2"/>
        <w:snapToGrid w:val="0"/>
        <w:spacing w:before="120" w:after="120" w:line="360" w:lineRule="auto"/>
        <w:rPr>
          <w:rFonts w:cs="Arial"/>
          <w:bCs w:val="0"/>
        </w:rPr>
      </w:pPr>
      <w:bookmarkStart w:id="1089" w:name="_Toc432367426"/>
      <w:bookmarkStart w:id="1090" w:name="_Toc430813346"/>
      <w:bookmarkStart w:id="1091" w:name="_Toc78914417"/>
      <w:r>
        <w:rPr>
          <w:rFonts w:cs="Arial" w:hint="eastAsia"/>
          <w:bCs w:val="0"/>
        </w:rPr>
        <w:lastRenderedPageBreak/>
        <w:t>（三）</w:t>
      </w:r>
      <w:r>
        <w:rPr>
          <w:rFonts w:cs="Arial"/>
          <w:bCs w:val="0"/>
        </w:rPr>
        <w:t>法定代表人授权书</w:t>
      </w:r>
      <w:bookmarkEnd w:id="1089"/>
      <w:bookmarkEnd w:id="1090"/>
      <w:bookmarkEnd w:id="1091"/>
    </w:p>
    <w:p w14:paraId="4B66BD29" w14:textId="77777777" w:rsidR="00EE5907" w:rsidRDefault="00EE5907">
      <w:pPr>
        <w:spacing w:line="360" w:lineRule="auto"/>
        <w:rPr>
          <w:rFonts w:ascii="Arial" w:hAnsi="Arial" w:cs="Arial"/>
        </w:rPr>
      </w:pPr>
    </w:p>
    <w:p w14:paraId="3F73A1E4" w14:textId="77777777" w:rsidR="00EE5907" w:rsidRDefault="005E6B40">
      <w:pPr>
        <w:pStyle w:val="Default"/>
        <w:spacing w:line="300" w:lineRule="auto"/>
        <w:ind w:firstLineChars="200" w:firstLine="420"/>
        <w:rPr>
          <w:rFonts w:ascii="宋体" w:eastAsia="宋体" w:hAnsi="宋体" w:cs="Arial"/>
          <w:color w:val="auto"/>
          <w:sz w:val="21"/>
          <w:szCs w:val="21"/>
        </w:rPr>
      </w:pPr>
      <w:r>
        <w:rPr>
          <w:rFonts w:ascii="宋体" w:eastAsia="宋体" w:hAnsi="宋体"/>
          <w:color w:val="auto"/>
          <w:sz w:val="21"/>
          <w:szCs w:val="21"/>
        </w:rPr>
        <w:t>本人 （姓名）系 （供应商名称）的法定代表人，现委托 （姓名）为我方代理人。代理人根据授权，以我方名义签署、澄清</w:t>
      </w:r>
      <w:r>
        <w:rPr>
          <w:rFonts w:ascii="宋体" w:eastAsia="宋体" w:hAnsi="宋体" w:hint="eastAsia"/>
          <w:color w:val="auto"/>
          <w:sz w:val="21"/>
          <w:szCs w:val="21"/>
        </w:rPr>
        <w:t>、说明、补正</w:t>
      </w:r>
      <w:r>
        <w:rPr>
          <w:rFonts w:ascii="宋体" w:eastAsia="宋体" w:hAnsi="宋体"/>
          <w:color w:val="auto"/>
          <w:sz w:val="21"/>
          <w:szCs w:val="21"/>
        </w:rPr>
        <w:t>、递交、撤回、修改     （项目名称）投标文件、签订合同和处理有关事宜，其法律后果由我方承担。</w:t>
      </w:r>
    </w:p>
    <w:p w14:paraId="52168A0F" w14:textId="77777777" w:rsidR="00EE5907" w:rsidRDefault="005E6B40">
      <w:pPr>
        <w:pStyle w:val="Default"/>
        <w:spacing w:line="300" w:lineRule="auto"/>
        <w:ind w:firstLineChars="200" w:firstLine="420"/>
        <w:rPr>
          <w:rFonts w:ascii="宋体" w:eastAsia="宋体" w:hAnsi="宋体" w:cs="Arial"/>
          <w:color w:val="auto"/>
          <w:sz w:val="21"/>
          <w:szCs w:val="21"/>
          <w:u w:val="single"/>
        </w:rPr>
      </w:pPr>
      <w:r>
        <w:rPr>
          <w:rFonts w:ascii="宋体" w:eastAsia="宋体" w:hAnsi="宋体" w:cs="Arial"/>
          <w:color w:val="auto"/>
          <w:sz w:val="21"/>
          <w:szCs w:val="21"/>
        </w:rPr>
        <w:t>委托期限：</w:t>
      </w:r>
    </w:p>
    <w:p w14:paraId="45BB404F" w14:textId="77777777" w:rsidR="00EE5907" w:rsidRDefault="005E6B40">
      <w:pPr>
        <w:pStyle w:val="Default"/>
        <w:spacing w:line="300" w:lineRule="auto"/>
        <w:ind w:firstLineChars="200" w:firstLine="420"/>
        <w:rPr>
          <w:rFonts w:ascii="宋体" w:eastAsia="宋体" w:hAnsi="宋体" w:cs="Arial"/>
          <w:color w:val="auto"/>
          <w:sz w:val="21"/>
          <w:szCs w:val="21"/>
        </w:rPr>
      </w:pPr>
      <w:r>
        <w:rPr>
          <w:rFonts w:ascii="宋体" w:eastAsia="宋体" w:hAnsi="宋体" w:cs="Arial"/>
          <w:color w:val="auto"/>
          <w:sz w:val="21"/>
          <w:szCs w:val="21"/>
        </w:rPr>
        <w:t>代理人无转委托权。</w:t>
      </w:r>
    </w:p>
    <w:p w14:paraId="3B9EEEE4" w14:textId="77777777" w:rsidR="00EE5907" w:rsidRDefault="005E6B40">
      <w:pPr>
        <w:pStyle w:val="Default"/>
        <w:spacing w:line="300" w:lineRule="auto"/>
        <w:ind w:firstLineChars="200" w:firstLine="420"/>
        <w:rPr>
          <w:rFonts w:ascii="宋体" w:eastAsia="宋体" w:hAnsi="宋体" w:cs="Arial"/>
          <w:color w:val="auto"/>
          <w:sz w:val="21"/>
          <w:szCs w:val="21"/>
        </w:rPr>
      </w:pPr>
      <w:r>
        <w:rPr>
          <w:rFonts w:ascii="宋体" w:eastAsia="宋体" w:hAnsi="宋体" w:cs="Arial"/>
          <w:color w:val="auto"/>
          <w:sz w:val="21"/>
          <w:szCs w:val="21"/>
        </w:rPr>
        <w:t>附：法定代表人身份证明</w:t>
      </w:r>
    </w:p>
    <w:p w14:paraId="5B3F72A6" w14:textId="77777777" w:rsidR="00EE5907" w:rsidRDefault="00EE5907">
      <w:pPr>
        <w:pStyle w:val="Default"/>
        <w:spacing w:line="300" w:lineRule="auto"/>
        <w:ind w:firstLineChars="200" w:firstLine="420"/>
        <w:rPr>
          <w:rFonts w:ascii="宋体" w:eastAsia="宋体" w:hAnsi="宋体" w:cs="Arial"/>
          <w:color w:val="auto"/>
          <w:sz w:val="21"/>
          <w:szCs w:val="21"/>
        </w:rPr>
      </w:pPr>
    </w:p>
    <w:p w14:paraId="2C1E31A2" w14:textId="77777777" w:rsidR="00EE5907" w:rsidRDefault="00EE5907">
      <w:pPr>
        <w:pStyle w:val="Default"/>
        <w:spacing w:line="300" w:lineRule="auto"/>
        <w:ind w:firstLineChars="200" w:firstLine="420"/>
        <w:rPr>
          <w:rFonts w:ascii="宋体" w:eastAsia="宋体" w:hAnsi="宋体" w:cs="Arial"/>
          <w:color w:val="auto"/>
          <w:sz w:val="21"/>
          <w:szCs w:val="21"/>
        </w:rPr>
      </w:pPr>
    </w:p>
    <w:p w14:paraId="1D62D9D6" w14:textId="77777777" w:rsidR="00EE5907" w:rsidRDefault="005E6B40">
      <w:pPr>
        <w:pStyle w:val="Default"/>
        <w:spacing w:line="300" w:lineRule="auto"/>
        <w:ind w:right="480" w:firstLineChars="200" w:firstLine="420"/>
        <w:jc w:val="center"/>
        <w:rPr>
          <w:rFonts w:ascii="宋体" w:eastAsia="宋体" w:hAnsi="宋体" w:cs="Arial"/>
          <w:color w:val="auto"/>
          <w:sz w:val="21"/>
          <w:szCs w:val="21"/>
        </w:rPr>
      </w:pPr>
      <w:r>
        <w:rPr>
          <w:rFonts w:ascii="宋体" w:eastAsia="宋体" w:hAnsi="宋体" w:cs="Arial" w:hint="eastAsia"/>
          <w:color w:val="auto"/>
          <w:sz w:val="21"/>
          <w:szCs w:val="21"/>
        </w:rPr>
        <w:t xml:space="preserve"> 供应商</w:t>
      </w:r>
      <w:r>
        <w:rPr>
          <w:rFonts w:ascii="宋体" w:eastAsia="宋体" w:hAnsi="宋体" w:cs="Arial"/>
          <w:color w:val="auto"/>
          <w:sz w:val="21"/>
          <w:szCs w:val="21"/>
        </w:rPr>
        <w:t>：（盖单位章）</w:t>
      </w:r>
    </w:p>
    <w:p w14:paraId="744BB33E" w14:textId="77777777" w:rsidR="00EE5907" w:rsidRDefault="005E6B40">
      <w:pPr>
        <w:pStyle w:val="Default"/>
        <w:spacing w:line="300" w:lineRule="auto"/>
        <w:ind w:right="480" w:firstLineChars="900" w:firstLine="1890"/>
        <w:rPr>
          <w:rFonts w:ascii="宋体" w:eastAsia="宋体" w:hAnsi="宋体" w:cs="Arial"/>
          <w:color w:val="auto"/>
          <w:sz w:val="21"/>
          <w:szCs w:val="21"/>
        </w:rPr>
      </w:pPr>
      <w:r>
        <w:rPr>
          <w:rFonts w:ascii="宋体" w:eastAsia="宋体" w:hAnsi="宋体" w:cs="Arial"/>
          <w:color w:val="auto"/>
          <w:sz w:val="21"/>
          <w:szCs w:val="21"/>
        </w:rPr>
        <w:t>法定代表人：（签字）</w:t>
      </w:r>
    </w:p>
    <w:p w14:paraId="17283CD3" w14:textId="77777777" w:rsidR="00EE5907" w:rsidRDefault="005E6B40">
      <w:pPr>
        <w:pStyle w:val="Default"/>
        <w:spacing w:line="300" w:lineRule="auto"/>
        <w:ind w:right="480" w:firstLineChars="900" w:firstLine="1890"/>
        <w:rPr>
          <w:rFonts w:ascii="宋体" w:eastAsia="宋体" w:hAnsi="宋体" w:cs="Arial"/>
          <w:color w:val="auto"/>
          <w:sz w:val="21"/>
          <w:szCs w:val="21"/>
        </w:rPr>
      </w:pPr>
      <w:r>
        <w:rPr>
          <w:rFonts w:ascii="宋体" w:eastAsia="宋体" w:hAnsi="宋体" w:cs="Arial"/>
          <w:color w:val="auto"/>
          <w:sz w:val="21"/>
          <w:szCs w:val="21"/>
        </w:rPr>
        <w:t>身份证号码：</w:t>
      </w:r>
    </w:p>
    <w:p w14:paraId="7DB22252" w14:textId="77777777" w:rsidR="00EE5907" w:rsidRDefault="005E6B40">
      <w:pPr>
        <w:pStyle w:val="Default"/>
        <w:spacing w:line="300" w:lineRule="auto"/>
        <w:ind w:right="480" w:firstLineChars="900" w:firstLine="1890"/>
        <w:rPr>
          <w:rFonts w:ascii="宋体" w:eastAsia="宋体" w:hAnsi="宋体" w:cs="Arial"/>
          <w:color w:val="auto"/>
          <w:sz w:val="21"/>
          <w:szCs w:val="21"/>
        </w:rPr>
      </w:pPr>
      <w:r>
        <w:rPr>
          <w:rFonts w:ascii="宋体" w:eastAsia="宋体" w:hAnsi="宋体"/>
          <w:color w:val="auto"/>
          <w:sz w:val="21"/>
          <w:szCs w:val="21"/>
        </w:rPr>
        <w:t>委托代理人</w:t>
      </w:r>
      <w:r>
        <w:rPr>
          <w:rFonts w:ascii="宋体" w:eastAsia="宋体" w:hAnsi="宋体" w:cs="Arial"/>
          <w:color w:val="auto"/>
          <w:sz w:val="21"/>
          <w:szCs w:val="21"/>
        </w:rPr>
        <w:t>：（签字）</w:t>
      </w:r>
    </w:p>
    <w:p w14:paraId="35DBA26B" w14:textId="77777777" w:rsidR="00EE5907" w:rsidRDefault="005E6B40">
      <w:pPr>
        <w:pStyle w:val="Default"/>
        <w:spacing w:line="300" w:lineRule="auto"/>
        <w:ind w:right="480" w:firstLineChars="900" w:firstLine="1890"/>
        <w:rPr>
          <w:rFonts w:ascii="宋体" w:eastAsia="宋体" w:hAnsi="宋体" w:cs="Arial"/>
          <w:color w:val="auto"/>
          <w:sz w:val="21"/>
          <w:szCs w:val="21"/>
        </w:rPr>
      </w:pPr>
      <w:r>
        <w:rPr>
          <w:rFonts w:ascii="宋体" w:eastAsia="宋体" w:hAnsi="宋体" w:cs="Arial"/>
          <w:color w:val="auto"/>
          <w:sz w:val="21"/>
          <w:szCs w:val="21"/>
        </w:rPr>
        <w:t>身份证号码：</w:t>
      </w:r>
    </w:p>
    <w:p w14:paraId="45F2BBD0" w14:textId="77777777" w:rsidR="00EE5907" w:rsidRDefault="005E6B40">
      <w:pPr>
        <w:pStyle w:val="Default"/>
        <w:spacing w:line="300" w:lineRule="auto"/>
        <w:ind w:right="480" w:firstLineChars="1900" w:firstLine="3990"/>
        <w:rPr>
          <w:rFonts w:ascii="宋体" w:eastAsia="宋体" w:hAnsi="宋体" w:cs="Arial"/>
          <w:color w:val="auto"/>
          <w:sz w:val="21"/>
          <w:szCs w:val="21"/>
        </w:rPr>
      </w:pPr>
      <w:r>
        <w:rPr>
          <w:rFonts w:ascii="宋体" w:eastAsia="宋体" w:hAnsi="宋体" w:cs="Arial"/>
          <w:color w:val="auto"/>
          <w:sz w:val="21"/>
          <w:szCs w:val="21"/>
        </w:rPr>
        <w:t>年月日</w:t>
      </w:r>
    </w:p>
    <w:p w14:paraId="0C1BE558" w14:textId="77777777" w:rsidR="00EE5907" w:rsidRDefault="00EE5907">
      <w:pPr>
        <w:pStyle w:val="Default"/>
        <w:spacing w:line="300" w:lineRule="auto"/>
        <w:ind w:right="480" w:firstLineChars="1900" w:firstLine="3990"/>
        <w:rPr>
          <w:rFonts w:ascii="宋体" w:eastAsia="宋体" w:hAnsi="宋体" w:cs="Arial"/>
          <w:color w:val="auto"/>
          <w:sz w:val="21"/>
          <w:szCs w:val="21"/>
        </w:rPr>
      </w:pPr>
    </w:p>
    <w:p w14:paraId="253A1F16" w14:textId="77777777" w:rsidR="00EE5907" w:rsidRDefault="005E6B40">
      <w:pPr>
        <w:rPr>
          <w:rFonts w:ascii="Arial" w:hAnsi="Arial" w:cs="Arial"/>
        </w:rPr>
      </w:pPr>
      <w:r>
        <w:rPr>
          <w:rFonts w:ascii="Arial" w:hAnsi="Arial" w:cs="Arial"/>
        </w:rPr>
        <w:t>附：授权代表身份证复印件</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8"/>
      </w:tblGrid>
      <w:tr w:rsidR="00EE5907" w14:paraId="17A380DC" w14:textId="77777777">
        <w:trPr>
          <w:trHeight w:val="3931"/>
        </w:trPr>
        <w:tc>
          <w:tcPr>
            <w:tcW w:w="8718" w:type="dxa"/>
          </w:tcPr>
          <w:p w14:paraId="41C758B9" w14:textId="77777777" w:rsidR="00EE5907" w:rsidRDefault="00EE5907">
            <w:pPr>
              <w:rPr>
                <w:rFonts w:ascii="Arial" w:hAnsi="Arial" w:cs="Arial"/>
              </w:rPr>
            </w:pPr>
          </w:p>
        </w:tc>
      </w:tr>
    </w:tbl>
    <w:p w14:paraId="76932E9E" w14:textId="77777777" w:rsidR="00EE5907" w:rsidRDefault="00EE5907">
      <w:pPr>
        <w:spacing w:line="300" w:lineRule="auto"/>
        <w:rPr>
          <w:rFonts w:ascii="Arial" w:hAnsi="Arial" w:cs="Arial"/>
        </w:rPr>
      </w:pPr>
    </w:p>
    <w:p w14:paraId="0770542B" w14:textId="77777777" w:rsidR="00EE5907" w:rsidRDefault="00EE5907">
      <w:pPr>
        <w:pStyle w:val="2"/>
        <w:snapToGrid w:val="0"/>
        <w:spacing w:before="120" w:after="120" w:line="360" w:lineRule="auto"/>
        <w:rPr>
          <w:rFonts w:cs="Arial"/>
        </w:rPr>
        <w:sectPr w:rsidR="00EE5907">
          <w:type w:val="nextColumn"/>
          <w:pgSz w:w="11907" w:h="16840"/>
          <w:pgMar w:top="1418" w:right="1588" w:bottom="1247" w:left="1588" w:header="907" w:footer="907" w:gutter="0"/>
          <w:cols w:space="720"/>
          <w:docGrid w:linePitch="312"/>
        </w:sectPr>
      </w:pPr>
    </w:p>
    <w:p w14:paraId="7B59B754" w14:textId="77777777" w:rsidR="00EE5907" w:rsidRDefault="00EE5907">
      <w:pPr>
        <w:spacing w:line="300" w:lineRule="auto"/>
        <w:rPr>
          <w:rFonts w:ascii="Arial" w:hAnsi="Arial" w:cs="Arial"/>
        </w:rPr>
      </w:pPr>
    </w:p>
    <w:p w14:paraId="3BDB1D2F" w14:textId="77777777" w:rsidR="00EE5907" w:rsidRDefault="005E6B40">
      <w:pPr>
        <w:pStyle w:val="2"/>
        <w:rPr>
          <w:rFonts w:cs="Arial"/>
          <w:bCs w:val="0"/>
        </w:rPr>
      </w:pPr>
      <w:bookmarkStart w:id="1092" w:name="_Toc430813348"/>
      <w:bookmarkStart w:id="1093" w:name="_Toc432367428"/>
      <w:bookmarkStart w:id="1094" w:name="_Toc78914418"/>
      <w:r>
        <w:rPr>
          <w:rFonts w:cs="Arial" w:hint="eastAsia"/>
          <w:bCs w:val="0"/>
        </w:rPr>
        <w:t>二、报价</w:t>
      </w:r>
      <w:r>
        <w:rPr>
          <w:rFonts w:cs="Arial"/>
          <w:bCs w:val="0"/>
        </w:rPr>
        <w:t>文件</w:t>
      </w:r>
      <w:bookmarkEnd w:id="1092"/>
      <w:bookmarkEnd w:id="1093"/>
      <w:bookmarkEnd w:id="1094"/>
    </w:p>
    <w:p w14:paraId="5FFB5DBA" w14:textId="77777777" w:rsidR="00EE5907" w:rsidRDefault="005E6B40">
      <w:pPr>
        <w:pStyle w:val="2"/>
        <w:snapToGrid w:val="0"/>
        <w:spacing w:before="120" w:after="120" w:line="360" w:lineRule="auto"/>
        <w:rPr>
          <w:rFonts w:cs="Arial"/>
          <w:bCs w:val="0"/>
        </w:rPr>
      </w:pPr>
      <w:bookmarkStart w:id="1095" w:name="_Toc432367429"/>
      <w:bookmarkStart w:id="1096" w:name="_Toc430813349"/>
      <w:bookmarkStart w:id="1097" w:name="_Toc78914419"/>
      <w:r>
        <w:rPr>
          <w:rFonts w:cs="Arial" w:hint="eastAsia"/>
          <w:bCs w:val="0"/>
        </w:rPr>
        <w:t>（一）</w:t>
      </w:r>
      <w:r>
        <w:rPr>
          <w:rFonts w:cs="Arial"/>
          <w:bCs w:val="0"/>
        </w:rPr>
        <w:t>开标一览表</w:t>
      </w:r>
      <w:bookmarkEnd w:id="1095"/>
      <w:bookmarkEnd w:id="1096"/>
      <w:bookmarkEnd w:id="1097"/>
    </w:p>
    <w:p w14:paraId="4947979D" w14:textId="77777777" w:rsidR="00EE5907" w:rsidRDefault="005E6B40">
      <w:pPr>
        <w:spacing w:line="300" w:lineRule="auto"/>
        <w:rPr>
          <w:rFonts w:ascii="Arial" w:hAnsi="Arial" w:cs="Arial"/>
          <w:szCs w:val="21"/>
        </w:rPr>
      </w:pPr>
      <w:r>
        <w:rPr>
          <w:rFonts w:ascii="Arial" w:hAnsi="Arial" w:cs="Arial"/>
          <w:szCs w:val="21"/>
        </w:rPr>
        <w:t>项目名称：</w:t>
      </w:r>
      <w:r>
        <w:rPr>
          <w:rFonts w:ascii="Arial" w:hAnsi="Arial" w:cs="Arial" w:hint="eastAsia"/>
          <w:szCs w:val="21"/>
        </w:rPr>
        <w:t xml:space="preserve"> </w:t>
      </w:r>
      <w:r>
        <w:rPr>
          <w:rFonts w:ascii="Arial" w:hAnsi="Arial" w:cs="Arial"/>
          <w:szCs w:val="21"/>
        </w:rPr>
        <w:t xml:space="preserve">                             </w:t>
      </w:r>
      <w:r>
        <w:rPr>
          <w:rFonts w:ascii="Arial" w:hAnsi="Arial" w:cs="Arial"/>
          <w:szCs w:val="21"/>
        </w:rPr>
        <w:t>项目编号：</w:t>
      </w:r>
      <w:r>
        <w:rPr>
          <w:rFonts w:ascii="Arial" w:hAnsi="Arial" w:cs="Arial" w:hint="eastAsia"/>
          <w:szCs w:val="21"/>
        </w:rPr>
        <w:t xml:space="preserve"> </w:t>
      </w:r>
      <w:r>
        <w:rPr>
          <w:rFonts w:ascii="Arial" w:hAnsi="Arial" w:cs="Arial"/>
          <w:szCs w:val="21"/>
        </w:rPr>
        <w:t xml:space="preserve">                 </w:t>
      </w:r>
      <w:r>
        <w:rPr>
          <w:rFonts w:ascii="Arial" w:hAnsi="Arial" w:cs="Arial"/>
          <w:szCs w:val="21"/>
        </w:rPr>
        <w:t>货币单位：人民币</w:t>
      </w: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3588"/>
        <w:gridCol w:w="1866"/>
        <w:gridCol w:w="1943"/>
      </w:tblGrid>
      <w:tr w:rsidR="00EE5907" w14:paraId="0DC1A29C" w14:textId="77777777">
        <w:trPr>
          <w:cantSplit/>
          <w:trHeight w:val="780"/>
        </w:trPr>
        <w:tc>
          <w:tcPr>
            <w:tcW w:w="1324" w:type="dxa"/>
            <w:vAlign w:val="center"/>
          </w:tcPr>
          <w:p w14:paraId="5A904337" w14:textId="77777777" w:rsidR="00EE5907" w:rsidRDefault="005E6B40">
            <w:pPr>
              <w:snapToGrid w:val="0"/>
              <w:jc w:val="center"/>
              <w:rPr>
                <w:rFonts w:ascii="Arial" w:hAnsi="Arial" w:cs="Arial"/>
                <w:szCs w:val="21"/>
              </w:rPr>
            </w:pPr>
            <w:r>
              <w:rPr>
                <w:rFonts w:ascii="Arial" w:hAnsi="Arial" w:cs="Arial" w:hint="eastAsia"/>
                <w:szCs w:val="21"/>
              </w:rPr>
              <w:t>序</w:t>
            </w:r>
            <w:r>
              <w:rPr>
                <w:rFonts w:ascii="Arial" w:hAnsi="Arial" w:cs="Arial"/>
                <w:szCs w:val="21"/>
              </w:rPr>
              <w:t>号</w:t>
            </w:r>
          </w:p>
        </w:tc>
        <w:tc>
          <w:tcPr>
            <w:tcW w:w="3588" w:type="dxa"/>
            <w:vAlign w:val="center"/>
          </w:tcPr>
          <w:p w14:paraId="6B6F855F" w14:textId="77777777" w:rsidR="00EE5907" w:rsidRDefault="005E6B40">
            <w:pPr>
              <w:snapToGrid w:val="0"/>
              <w:jc w:val="center"/>
              <w:rPr>
                <w:rFonts w:ascii="Arial" w:hAnsi="Arial" w:cs="Arial"/>
                <w:szCs w:val="21"/>
              </w:rPr>
            </w:pPr>
            <w:r>
              <w:rPr>
                <w:rFonts w:ascii="Arial" w:hAnsi="Arial" w:cs="Arial" w:hint="eastAsia"/>
                <w:szCs w:val="21"/>
              </w:rPr>
              <w:t>投标总价（万元）</w:t>
            </w:r>
          </w:p>
        </w:tc>
        <w:tc>
          <w:tcPr>
            <w:tcW w:w="1866" w:type="dxa"/>
            <w:vAlign w:val="center"/>
          </w:tcPr>
          <w:p w14:paraId="305C7909" w14:textId="77777777" w:rsidR="00EE5907" w:rsidRDefault="005E6B40">
            <w:pPr>
              <w:snapToGrid w:val="0"/>
              <w:jc w:val="center"/>
              <w:rPr>
                <w:rFonts w:ascii="Arial" w:hAnsi="Arial" w:cs="Arial"/>
                <w:szCs w:val="21"/>
              </w:rPr>
            </w:pPr>
            <w:r>
              <w:rPr>
                <w:rFonts w:ascii="Arial" w:hAnsi="Arial" w:cs="Arial" w:hint="eastAsia"/>
                <w:szCs w:val="21"/>
              </w:rPr>
              <w:t>交货期</w:t>
            </w:r>
          </w:p>
        </w:tc>
        <w:tc>
          <w:tcPr>
            <w:tcW w:w="1943" w:type="dxa"/>
            <w:vAlign w:val="center"/>
          </w:tcPr>
          <w:p w14:paraId="669C1AEB" w14:textId="77777777" w:rsidR="00EE5907" w:rsidRDefault="005E6B40">
            <w:pPr>
              <w:snapToGrid w:val="0"/>
              <w:jc w:val="center"/>
              <w:rPr>
                <w:rFonts w:ascii="Arial" w:hAnsi="Arial" w:cs="Arial"/>
                <w:szCs w:val="21"/>
              </w:rPr>
            </w:pPr>
            <w:r>
              <w:rPr>
                <w:rFonts w:ascii="Arial" w:hAnsi="Arial" w:cs="Arial" w:hint="eastAsia"/>
                <w:szCs w:val="21"/>
              </w:rPr>
              <w:t>投标声明</w:t>
            </w:r>
          </w:p>
        </w:tc>
      </w:tr>
      <w:tr w:rsidR="00EE5907" w14:paraId="19F477AB" w14:textId="77777777">
        <w:trPr>
          <w:cantSplit/>
          <w:trHeight w:val="826"/>
        </w:trPr>
        <w:tc>
          <w:tcPr>
            <w:tcW w:w="1324" w:type="dxa"/>
            <w:vAlign w:val="center"/>
          </w:tcPr>
          <w:p w14:paraId="5887EA1A" w14:textId="77777777" w:rsidR="00EE5907" w:rsidRDefault="00EE5907">
            <w:pPr>
              <w:snapToGrid w:val="0"/>
              <w:jc w:val="center"/>
              <w:rPr>
                <w:rFonts w:ascii="Arial" w:hAnsi="Arial" w:cs="Arial"/>
                <w:szCs w:val="21"/>
              </w:rPr>
            </w:pPr>
          </w:p>
        </w:tc>
        <w:tc>
          <w:tcPr>
            <w:tcW w:w="3588" w:type="dxa"/>
            <w:vAlign w:val="center"/>
          </w:tcPr>
          <w:p w14:paraId="712CC075" w14:textId="77777777" w:rsidR="00EE5907" w:rsidRDefault="00EE5907">
            <w:pPr>
              <w:snapToGrid w:val="0"/>
              <w:jc w:val="center"/>
              <w:rPr>
                <w:rFonts w:ascii="Arial" w:hAnsi="Arial" w:cs="Arial"/>
                <w:szCs w:val="21"/>
              </w:rPr>
            </w:pPr>
          </w:p>
        </w:tc>
        <w:tc>
          <w:tcPr>
            <w:tcW w:w="1866" w:type="dxa"/>
            <w:vAlign w:val="center"/>
          </w:tcPr>
          <w:p w14:paraId="5CE0409D" w14:textId="77777777" w:rsidR="00EE5907" w:rsidRDefault="00EE5907">
            <w:pPr>
              <w:snapToGrid w:val="0"/>
              <w:jc w:val="center"/>
              <w:rPr>
                <w:rFonts w:ascii="Arial" w:hAnsi="Arial" w:cs="Arial"/>
                <w:szCs w:val="21"/>
              </w:rPr>
            </w:pPr>
          </w:p>
        </w:tc>
        <w:tc>
          <w:tcPr>
            <w:tcW w:w="1943" w:type="dxa"/>
            <w:vAlign w:val="center"/>
          </w:tcPr>
          <w:p w14:paraId="221BA778" w14:textId="77777777" w:rsidR="00EE5907" w:rsidRDefault="00EE5907">
            <w:pPr>
              <w:snapToGrid w:val="0"/>
              <w:jc w:val="center"/>
              <w:rPr>
                <w:rFonts w:ascii="Arial" w:hAnsi="Arial" w:cs="Arial"/>
                <w:szCs w:val="21"/>
              </w:rPr>
            </w:pPr>
          </w:p>
        </w:tc>
      </w:tr>
    </w:tbl>
    <w:p w14:paraId="529FA320" w14:textId="77777777" w:rsidR="00EE5907" w:rsidRDefault="00EE5907">
      <w:pPr>
        <w:spacing w:line="300" w:lineRule="auto"/>
        <w:rPr>
          <w:rFonts w:ascii="Arial" w:hAnsi="Arial" w:cs="Arial"/>
          <w:szCs w:val="21"/>
          <w:u w:val="single"/>
        </w:rPr>
      </w:pPr>
    </w:p>
    <w:p w14:paraId="5141F1D1" w14:textId="77777777" w:rsidR="00EE5907" w:rsidRDefault="005E6B40" w:rsidP="005D083F">
      <w:pPr>
        <w:spacing w:line="36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69E6CE0B" w14:textId="38B3DC3D" w:rsidR="00EE5907" w:rsidRDefault="005E6B40" w:rsidP="005D083F">
      <w:pPr>
        <w:spacing w:line="360" w:lineRule="auto"/>
        <w:rPr>
          <w:rFonts w:ascii="Arial" w:hAnsi="Arial" w:cs="Arial"/>
          <w:szCs w:val="21"/>
          <w:u w:val="single"/>
        </w:rPr>
      </w:pPr>
      <w:r>
        <w:rPr>
          <w:rFonts w:ascii="Arial" w:hAnsi="Arial" w:cs="Arial"/>
          <w:szCs w:val="21"/>
        </w:rPr>
        <w:t>供应商授权代表签字：</w:t>
      </w:r>
      <w:r w:rsidR="005D083F">
        <w:rPr>
          <w:rFonts w:ascii="Arial" w:hAnsi="Arial" w:cs="Arial" w:hint="eastAsia"/>
          <w:szCs w:val="21"/>
        </w:rPr>
        <w:t xml:space="preserve"> </w:t>
      </w:r>
      <w:r w:rsidR="005D083F">
        <w:rPr>
          <w:rFonts w:ascii="Arial" w:hAnsi="Arial" w:cs="Arial"/>
          <w:szCs w:val="21"/>
        </w:rPr>
        <w:t xml:space="preserve">                                   </w:t>
      </w:r>
      <w:r>
        <w:rPr>
          <w:rFonts w:ascii="Arial" w:hAnsi="Arial" w:cs="Arial"/>
          <w:szCs w:val="21"/>
        </w:rPr>
        <w:t>日期：</w:t>
      </w:r>
    </w:p>
    <w:p w14:paraId="567B6425" w14:textId="77777777" w:rsidR="00EE5907" w:rsidRDefault="00EE5907" w:rsidP="005D083F">
      <w:pPr>
        <w:spacing w:line="360" w:lineRule="auto"/>
        <w:ind w:firstLineChars="300" w:firstLine="630"/>
        <w:rPr>
          <w:rFonts w:ascii="Arial" w:hAnsi="Arial" w:cs="Arial"/>
          <w:i/>
          <w:iCs/>
          <w:szCs w:val="21"/>
        </w:rPr>
      </w:pPr>
    </w:p>
    <w:p w14:paraId="56BDCBB6" w14:textId="77777777" w:rsidR="00EE5907" w:rsidRDefault="005E6B40" w:rsidP="005D083F">
      <w:pPr>
        <w:spacing w:line="360" w:lineRule="auto"/>
        <w:rPr>
          <w:rFonts w:ascii="Arial" w:hAnsi="Arial" w:cs="Arial"/>
        </w:rPr>
      </w:pPr>
      <w:r>
        <w:rPr>
          <w:rFonts w:ascii="Arial" w:hAnsi="Arial" w:cs="Arial" w:hint="eastAsia"/>
        </w:rPr>
        <w:t>注：</w:t>
      </w:r>
      <w:r>
        <w:rPr>
          <w:rFonts w:ascii="Arial" w:hAnsi="Arial" w:cs="Arial" w:hint="eastAsia"/>
        </w:rPr>
        <w:t>1</w:t>
      </w:r>
      <w:r>
        <w:rPr>
          <w:rFonts w:ascii="Arial" w:hAnsi="Arial" w:cs="Arial" w:hint="eastAsia"/>
        </w:rPr>
        <w:t>、</w:t>
      </w:r>
      <w:r>
        <w:rPr>
          <w:rFonts w:ascii="Arial" w:hAnsi="Arial" w:cs="Arial"/>
        </w:rPr>
        <w:t>为方便开标唱标，供应商应将</w:t>
      </w:r>
      <w:r>
        <w:rPr>
          <w:rFonts w:ascii="Arial" w:hAnsi="Arial" w:cs="Arial" w:hint="eastAsia"/>
        </w:rPr>
        <w:t>开标一览表与投标保证金缴纳凭证复印件一同</w:t>
      </w:r>
      <w:r>
        <w:rPr>
          <w:rFonts w:ascii="Arial" w:hAnsi="Arial" w:cs="Arial"/>
        </w:rPr>
        <w:t>单独密封</w:t>
      </w:r>
      <w:r>
        <w:rPr>
          <w:rFonts w:ascii="Arial" w:hAnsi="Arial" w:cs="Arial" w:hint="eastAsia"/>
        </w:rPr>
        <w:t>在一个密封袋里</w:t>
      </w:r>
      <w:r>
        <w:rPr>
          <w:rFonts w:ascii="Arial" w:hAnsi="Arial" w:cs="Arial"/>
        </w:rPr>
        <w:t>提交，并在密封袋上标明</w:t>
      </w:r>
      <w:r>
        <w:rPr>
          <w:rFonts w:ascii="Arial" w:hAnsi="Arial" w:cs="Arial" w:hint="eastAsia"/>
        </w:rPr>
        <w:t>“开标一览表”</w:t>
      </w:r>
      <w:r>
        <w:rPr>
          <w:rFonts w:ascii="Arial" w:hAnsi="Arial" w:cs="Arial"/>
        </w:rPr>
        <w:t>字样。</w:t>
      </w:r>
    </w:p>
    <w:p w14:paraId="4A3CF103" w14:textId="77777777" w:rsidR="00EE5907" w:rsidRDefault="00EE5907">
      <w:pPr>
        <w:spacing w:line="300" w:lineRule="auto"/>
        <w:rPr>
          <w:rFonts w:ascii="Arial" w:hAnsi="宋体" w:cs="Arial"/>
          <w:szCs w:val="21"/>
        </w:rPr>
      </w:pPr>
    </w:p>
    <w:p w14:paraId="1EF6EF83" w14:textId="77777777" w:rsidR="00EE5907" w:rsidRDefault="005E6B40">
      <w:pPr>
        <w:spacing w:line="300" w:lineRule="auto"/>
        <w:rPr>
          <w:rFonts w:ascii="Arial" w:hAnsi="Arial" w:cs="Arial"/>
        </w:rPr>
      </w:pPr>
      <w:r>
        <w:rPr>
          <w:rFonts w:ascii="Arial" w:hAnsi="宋体" w:cs="Arial"/>
          <w:szCs w:val="21"/>
        </w:rPr>
        <w:br w:type="page"/>
      </w:r>
    </w:p>
    <w:p w14:paraId="024F2BE4" w14:textId="77777777" w:rsidR="00EE5907" w:rsidRDefault="005E6B40">
      <w:pPr>
        <w:pStyle w:val="2"/>
        <w:snapToGrid w:val="0"/>
        <w:spacing w:before="120" w:after="120" w:line="360" w:lineRule="auto"/>
        <w:rPr>
          <w:rFonts w:cs="Arial"/>
          <w:bCs w:val="0"/>
        </w:rPr>
      </w:pPr>
      <w:bookmarkStart w:id="1098" w:name="_Toc430813350"/>
      <w:bookmarkStart w:id="1099" w:name="_Toc432367430"/>
      <w:bookmarkStart w:id="1100" w:name="_Toc78914420"/>
      <w:r>
        <w:rPr>
          <w:rFonts w:cs="Arial" w:hint="eastAsia"/>
          <w:bCs w:val="0"/>
        </w:rPr>
        <w:lastRenderedPageBreak/>
        <w:t>（二）</w:t>
      </w:r>
      <w:bookmarkEnd w:id="1098"/>
      <w:bookmarkEnd w:id="1099"/>
      <w:r>
        <w:rPr>
          <w:rFonts w:cs="Arial" w:hint="eastAsia"/>
          <w:bCs w:val="0"/>
        </w:rPr>
        <w:t>分项报价表</w:t>
      </w:r>
      <w:bookmarkEnd w:id="1100"/>
    </w:p>
    <w:p w14:paraId="32537F41" w14:textId="77777777" w:rsidR="00EE5907" w:rsidRDefault="00EE5907"/>
    <w:p w14:paraId="4845A7A6" w14:textId="77777777" w:rsidR="00EE5907" w:rsidRDefault="005E6B40">
      <w:pPr>
        <w:adjustRightInd w:val="0"/>
        <w:snapToGrid w:val="0"/>
        <w:spacing w:line="360" w:lineRule="auto"/>
        <w:rPr>
          <w:rFonts w:ascii="宋体" w:hAnsi="宋体"/>
          <w:szCs w:val="21"/>
          <w:u w:val="single"/>
        </w:rPr>
      </w:pPr>
      <w:r>
        <w:rPr>
          <w:rFonts w:ascii="宋体" w:hAnsi="宋体" w:hint="eastAsia"/>
          <w:szCs w:val="21"/>
        </w:rPr>
        <w:t>项目名称：</w:t>
      </w:r>
      <w:r>
        <w:rPr>
          <w:rFonts w:ascii="宋体" w:hAnsi="宋体" w:hint="eastAsia"/>
          <w:szCs w:val="21"/>
          <w:u w:val="single"/>
        </w:rPr>
        <w:t xml:space="preserve">                         </w:t>
      </w:r>
    </w:p>
    <w:p w14:paraId="333D5D47" w14:textId="77777777" w:rsidR="00EE5907" w:rsidRDefault="005E6B40">
      <w:pPr>
        <w:adjustRightInd w:val="0"/>
        <w:snapToGrid w:val="0"/>
        <w:spacing w:line="360" w:lineRule="auto"/>
        <w:rPr>
          <w:rFonts w:ascii="宋体" w:hAnsi="宋体"/>
          <w:szCs w:val="21"/>
          <w:u w:val="single"/>
        </w:rPr>
      </w:pPr>
      <w:r>
        <w:rPr>
          <w:rFonts w:ascii="宋体" w:hAnsi="宋体" w:hint="eastAsia"/>
          <w:szCs w:val="21"/>
        </w:rPr>
        <w:t>项目编号：</w:t>
      </w:r>
      <w:r>
        <w:rPr>
          <w:rFonts w:ascii="宋体" w:hAnsi="宋体" w:hint="eastAsia"/>
          <w:szCs w:val="21"/>
          <w:u w:val="single"/>
        </w:rPr>
        <w:t xml:space="preserve">                         </w:t>
      </w:r>
      <w:r>
        <w:rPr>
          <w:rFonts w:ascii="宋体" w:hAnsi="宋体" w:hint="eastAsia"/>
          <w:szCs w:val="21"/>
        </w:rPr>
        <w:t xml:space="preserve">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3720"/>
        <w:gridCol w:w="1065"/>
        <w:gridCol w:w="1065"/>
        <w:gridCol w:w="1066"/>
        <w:gridCol w:w="947"/>
      </w:tblGrid>
      <w:tr w:rsidR="00EE5907" w14:paraId="3641F784" w14:textId="77777777">
        <w:trPr>
          <w:trHeight w:val="510"/>
        </w:trPr>
        <w:tc>
          <w:tcPr>
            <w:tcW w:w="1065" w:type="dxa"/>
            <w:vAlign w:val="center"/>
          </w:tcPr>
          <w:p w14:paraId="54303BB1" w14:textId="77777777" w:rsidR="00EE5907" w:rsidRDefault="005E6B40">
            <w:pPr>
              <w:adjustRightInd w:val="0"/>
              <w:snapToGrid w:val="0"/>
              <w:jc w:val="center"/>
              <w:rPr>
                <w:rFonts w:ascii="宋体" w:hAnsi="宋体"/>
                <w:szCs w:val="21"/>
              </w:rPr>
            </w:pPr>
            <w:r>
              <w:rPr>
                <w:rFonts w:ascii="宋体" w:hAnsi="宋体" w:hint="eastAsia"/>
                <w:szCs w:val="21"/>
              </w:rPr>
              <w:t>序号</w:t>
            </w:r>
          </w:p>
        </w:tc>
        <w:tc>
          <w:tcPr>
            <w:tcW w:w="3720" w:type="dxa"/>
            <w:vAlign w:val="center"/>
          </w:tcPr>
          <w:p w14:paraId="596ED967" w14:textId="77777777" w:rsidR="00EE5907" w:rsidRDefault="005E6B40">
            <w:pPr>
              <w:adjustRightInd w:val="0"/>
              <w:snapToGrid w:val="0"/>
              <w:jc w:val="center"/>
              <w:rPr>
                <w:rFonts w:ascii="宋体" w:hAnsi="宋体"/>
                <w:szCs w:val="21"/>
              </w:rPr>
            </w:pPr>
            <w:r>
              <w:rPr>
                <w:rFonts w:ascii="宋体" w:hAnsi="宋体" w:hint="eastAsia"/>
                <w:szCs w:val="21"/>
              </w:rPr>
              <w:t>名称</w:t>
            </w:r>
          </w:p>
        </w:tc>
        <w:tc>
          <w:tcPr>
            <w:tcW w:w="1065" w:type="dxa"/>
            <w:vAlign w:val="center"/>
          </w:tcPr>
          <w:p w14:paraId="0C973809" w14:textId="77777777" w:rsidR="00EE5907" w:rsidRDefault="005E6B40">
            <w:pPr>
              <w:adjustRightInd w:val="0"/>
              <w:snapToGrid w:val="0"/>
              <w:jc w:val="center"/>
              <w:rPr>
                <w:rFonts w:ascii="宋体" w:hAnsi="宋体"/>
                <w:szCs w:val="21"/>
              </w:rPr>
            </w:pPr>
            <w:r>
              <w:rPr>
                <w:rFonts w:ascii="宋体" w:hAnsi="宋体" w:hint="eastAsia"/>
                <w:szCs w:val="21"/>
              </w:rPr>
              <w:t>数量</w:t>
            </w:r>
          </w:p>
        </w:tc>
        <w:tc>
          <w:tcPr>
            <w:tcW w:w="1065" w:type="dxa"/>
            <w:vAlign w:val="center"/>
          </w:tcPr>
          <w:p w14:paraId="204D6F2A" w14:textId="77777777" w:rsidR="00EE5907" w:rsidRDefault="005E6B40">
            <w:pPr>
              <w:adjustRightInd w:val="0"/>
              <w:snapToGrid w:val="0"/>
              <w:jc w:val="center"/>
              <w:rPr>
                <w:rFonts w:ascii="宋体" w:hAnsi="宋体"/>
                <w:szCs w:val="21"/>
              </w:rPr>
            </w:pPr>
            <w:r>
              <w:rPr>
                <w:rFonts w:ascii="宋体" w:hAnsi="宋体" w:hint="eastAsia"/>
                <w:szCs w:val="21"/>
              </w:rPr>
              <w:t>单价</w:t>
            </w:r>
          </w:p>
        </w:tc>
        <w:tc>
          <w:tcPr>
            <w:tcW w:w="1066" w:type="dxa"/>
            <w:vAlign w:val="center"/>
          </w:tcPr>
          <w:p w14:paraId="55AE5315" w14:textId="77777777" w:rsidR="00EE5907" w:rsidRDefault="005E6B40">
            <w:pPr>
              <w:adjustRightInd w:val="0"/>
              <w:snapToGrid w:val="0"/>
              <w:jc w:val="center"/>
              <w:rPr>
                <w:rFonts w:ascii="宋体" w:hAnsi="宋体"/>
                <w:szCs w:val="21"/>
              </w:rPr>
            </w:pPr>
            <w:r>
              <w:rPr>
                <w:rFonts w:ascii="宋体" w:hAnsi="宋体" w:hint="eastAsia"/>
                <w:szCs w:val="21"/>
              </w:rPr>
              <w:t>总价</w:t>
            </w:r>
          </w:p>
        </w:tc>
        <w:tc>
          <w:tcPr>
            <w:tcW w:w="947" w:type="dxa"/>
            <w:vAlign w:val="center"/>
          </w:tcPr>
          <w:p w14:paraId="1BB628A5" w14:textId="77777777" w:rsidR="00EE5907" w:rsidRDefault="005E6B40">
            <w:pPr>
              <w:adjustRightInd w:val="0"/>
              <w:snapToGrid w:val="0"/>
              <w:jc w:val="center"/>
              <w:rPr>
                <w:rFonts w:ascii="宋体" w:hAnsi="宋体"/>
                <w:szCs w:val="21"/>
              </w:rPr>
            </w:pPr>
            <w:r>
              <w:rPr>
                <w:rFonts w:ascii="宋体" w:hAnsi="宋体" w:hint="eastAsia"/>
                <w:szCs w:val="21"/>
              </w:rPr>
              <w:t>备注</w:t>
            </w:r>
          </w:p>
        </w:tc>
      </w:tr>
      <w:tr w:rsidR="00EE5907" w14:paraId="364C3E1B" w14:textId="77777777">
        <w:trPr>
          <w:trHeight w:val="510"/>
        </w:trPr>
        <w:tc>
          <w:tcPr>
            <w:tcW w:w="1065" w:type="dxa"/>
            <w:vAlign w:val="center"/>
          </w:tcPr>
          <w:p w14:paraId="1BC157ED" w14:textId="77777777" w:rsidR="00EE5907" w:rsidRDefault="005E6B40">
            <w:pPr>
              <w:adjustRightInd w:val="0"/>
              <w:snapToGrid w:val="0"/>
              <w:jc w:val="center"/>
              <w:rPr>
                <w:rFonts w:ascii="宋体" w:hAnsi="宋体"/>
                <w:szCs w:val="21"/>
              </w:rPr>
            </w:pPr>
            <w:r>
              <w:rPr>
                <w:rFonts w:ascii="宋体" w:hAnsi="宋体" w:hint="eastAsia"/>
                <w:szCs w:val="21"/>
              </w:rPr>
              <w:t>1</w:t>
            </w:r>
          </w:p>
        </w:tc>
        <w:tc>
          <w:tcPr>
            <w:tcW w:w="3720" w:type="dxa"/>
            <w:vAlign w:val="center"/>
          </w:tcPr>
          <w:p w14:paraId="6356D1D3" w14:textId="77777777" w:rsidR="00EE5907" w:rsidRDefault="00EE5907">
            <w:pPr>
              <w:adjustRightInd w:val="0"/>
              <w:snapToGrid w:val="0"/>
              <w:jc w:val="center"/>
              <w:rPr>
                <w:rFonts w:ascii="宋体" w:hAnsi="宋体"/>
                <w:szCs w:val="21"/>
              </w:rPr>
            </w:pPr>
          </w:p>
        </w:tc>
        <w:tc>
          <w:tcPr>
            <w:tcW w:w="1065" w:type="dxa"/>
            <w:vAlign w:val="center"/>
          </w:tcPr>
          <w:p w14:paraId="14BC645F" w14:textId="77777777" w:rsidR="00EE5907" w:rsidRDefault="00EE5907">
            <w:pPr>
              <w:adjustRightInd w:val="0"/>
              <w:snapToGrid w:val="0"/>
              <w:jc w:val="center"/>
              <w:rPr>
                <w:rFonts w:ascii="宋体" w:hAnsi="宋体"/>
                <w:szCs w:val="21"/>
              </w:rPr>
            </w:pPr>
          </w:p>
        </w:tc>
        <w:tc>
          <w:tcPr>
            <w:tcW w:w="1065" w:type="dxa"/>
            <w:vAlign w:val="center"/>
          </w:tcPr>
          <w:p w14:paraId="1A634663" w14:textId="77777777" w:rsidR="00EE5907" w:rsidRDefault="00EE5907">
            <w:pPr>
              <w:adjustRightInd w:val="0"/>
              <w:snapToGrid w:val="0"/>
              <w:jc w:val="center"/>
              <w:rPr>
                <w:rFonts w:ascii="宋体" w:hAnsi="宋体"/>
                <w:szCs w:val="21"/>
              </w:rPr>
            </w:pPr>
          </w:p>
        </w:tc>
        <w:tc>
          <w:tcPr>
            <w:tcW w:w="1066" w:type="dxa"/>
            <w:vAlign w:val="center"/>
          </w:tcPr>
          <w:p w14:paraId="6D900E71" w14:textId="77777777" w:rsidR="00EE5907" w:rsidRDefault="00EE5907">
            <w:pPr>
              <w:adjustRightInd w:val="0"/>
              <w:snapToGrid w:val="0"/>
              <w:jc w:val="center"/>
              <w:rPr>
                <w:rFonts w:ascii="宋体" w:hAnsi="宋体"/>
                <w:szCs w:val="21"/>
              </w:rPr>
            </w:pPr>
          </w:p>
        </w:tc>
        <w:tc>
          <w:tcPr>
            <w:tcW w:w="947" w:type="dxa"/>
            <w:vAlign w:val="center"/>
          </w:tcPr>
          <w:p w14:paraId="4A86F405" w14:textId="77777777" w:rsidR="00EE5907" w:rsidRDefault="00EE5907">
            <w:pPr>
              <w:adjustRightInd w:val="0"/>
              <w:snapToGrid w:val="0"/>
              <w:jc w:val="center"/>
              <w:rPr>
                <w:rFonts w:ascii="宋体" w:hAnsi="宋体"/>
                <w:szCs w:val="21"/>
              </w:rPr>
            </w:pPr>
          </w:p>
        </w:tc>
      </w:tr>
      <w:tr w:rsidR="00EE5907" w14:paraId="539621BA" w14:textId="77777777">
        <w:trPr>
          <w:trHeight w:val="510"/>
        </w:trPr>
        <w:tc>
          <w:tcPr>
            <w:tcW w:w="1065" w:type="dxa"/>
            <w:vAlign w:val="center"/>
          </w:tcPr>
          <w:p w14:paraId="25F766EE" w14:textId="77777777" w:rsidR="00EE5907" w:rsidRDefault="005E6B40">
            <w:pPr>
              <w:adjustRightInd w:val="0"/>
              <w:snapToGrid w:val="0"/>
              <w:jc w:val="center"/>
              <w:rPr>
                <w:rFonts w:ascii="宋体" w:hAnsi="宋体"/>
                <w:szCs w:val="21"/>
              </w:rPr>
            </w:pPr>
            <w:r>
              <w:rPr>
                <w:rFonts w:ascii="宋体" w:hAnsi="宋体" w:hint="eastAsia"/>
                <w:szCs w:val="21"/>
              </w:rPr>
              <w:t>2</w:t>
            </w:r>
          </w:p>
        </w:tc>
        <w:tc>
          <w:tcPr>
            <w:tcW w:w="3720" w:type="dxa"/>
            <w:vAlign w:val="center"/>
          </w:tcPr>
          <w:p w14:paraId="1F347920" w14:textId="77777777" w:rsidR="00EE5907" w:rsidRDefault="00EE5907">
            <w:pPr>
              <w:adjustRightInd w:val="0"/>
              <w:snapToGrid w:val="0"/>
              <w:jc w:val="center"/>
              <w:rPr>
                <w:rFonts w:ascii="宋体" w:hAnsi="宋体"/>
                <w:szCs w:val="21"/>
              </w:rPr>
            </w:pPr>
          </w:p>
        </w:tc>
        <w:tc>
          <w:tcPr>
            <w:tcW w:w="1065" w:type="dxa"/>
            <w:vAlign w:val="center"/>
          </w:tcPr>
          <w:p w14:paraId="3B179119" w14:textId="77777777" w:rsidR="00EE5907" w:rsidRDefault="00EE5907">
            <w:pPr>
              <w:adjustRightInd w:val="0"/>
              <w:snapToGrid w:val="0"/>
              <w:jc w:val="center"/>
              <w:rPr>
                <w:rFonts w:ascii="宋体" w:hAnsi="宋体"/>
                <w:szCs w:val="21"/>
              </w:rPr>
            </w:pPr>
          </w:p>
        </w:tc>
        <w:tc>
          <w:tcPr>
            <w:tcW w:w="1065" w:type="dxa"/>
            <w:vAlign w:val="center"/>
          </w:tcPr>
          <w:p w14:paraId="12264912" w14:textId="77777777" w:rsidR="00EE5907" w:rsidRDefault="00EE5907">
            <w:pPr>
              <w:adjustRightInd w:val="0"/>
              <w:snapToGrid w:val="0"/>
              <w:jc w:val="center"/>
              <w:rPr>
                <w:rFonts w:ascii="宋体" w:hAnsi="宋体"/>
                <w:szCs w:val="21"/>
              </w:rPr>
            </w:pPr>
          </w:p>
        </w:tc>
        <w:tc>
          <w:tcPr>
            <w:tcW w:w="1066" w:type="dxa"/>
            <w:vAlign w:val="center"/>
          </w:tcPr>
          <w:p w14:paraId="61CDFAF9" w14:textId="77777777" w:rsidR="00EE5907" w:rsidRDefault="00EE5907">
            <w:pPr>
              <w:adjustRightInd w:val="0"/>
              <w:snapToGrid w:val="0"/>
              <w:jc w:val="center"/>
              <w:rPr>
                <w:rFonts w:ascii="宋体" w:hAnsi="宋体"/>
                <w:szCs w:val="21"/>
              </w:rPr>
            </w:pPr>
          </w:p>
        </w:tc>
        <w:tc>
          <w:tcPr>
            <w:tcW w:w="947" w:type="dxa"/>
            <w:vAlign w:val="center"/>
          </w:tcPr>
          <w:p w14:paraId="36220E94" w14:textId="77777777" w:rsidR="00EE5907" w:rsidRDefault="00EE5907">
            <w:pPr>
              <w:adjustRightInd w:val="0"/>
              <w:snapToGrid w:val="0"/>
              <w:jc w:val="center"/>
              <w:rPr>
                <w:rFonts w:ascii="宋体" w:hAnsi="宋体"/>
                <w:szCs w:val="21"/>
              </w:rPr>
            </w:pPr>
          </w:p>
        </w:tc>
      </w:tr>
      <w:tr w:rsidR="00EE5907" w14:paraId="494196E4" w14:textId="77777777">
        <w:trPr>
          <w:trHeight w:val="510"/>
        </w:trPr>
        <w:tc>
          <w:tcPr>
            <w:tcW w:w="1065" w:type="dxa"/>
            <w:vAlign w:val="center"/>
          </w:tcPr>
          <w:p w14:paraId="4198ADDE" w14:textId="77777777" w:rsidR="00EE5907" w:rsidRDefault="005E6B40">
            <w:pPr>
              <w:adjustRightInd w:val="0"/>
              <w:snapToGrid w:val="0"/>
              <w:jc w:val="center"/>
              <w:rPr>
                <w:rFonts w:ascii="宋体" w:hAnsi="宋体"/>
                <w:szCs w:val="21"/>
              </w:rPr>
            </w:pPr>
            <w:r>
              <w:rPr>
                <w:rFonts w:ascii="宋体" w:hAnsi="宋体" w:hint="eastAsia"/>
                <w:szCs w:val="21"/>
              </w:rPr>
              <w:t>3</w:t>
            </w:r>
          </w:p>
        </w:tc>
        <w:tc>
          <w:tcPr>
            <w:tcW w:w="3720" w:type="dxa"/>
            <w:vAlign w:val="center"/>
          </w:tcPr>
          <w:p w14:paraId="1952FA90" w14:textId="77777777" w:rsidR="00EE5907" w:rsidRDefault="00EE5907">
            <w:pPr>
              <w:adjustRightInd w:val="0"/>
              <w:snapToGrid w:val="0"/>
              <w:jc w:val="center"/>
              <w:rPr>
                <w:rFonts w:ascii="宋体" w:hAnsi="宋体"/>
                <w:szCs w:val="21"/>
              </w:rPr>
            </w:pPr>
          </w:p>
        </w:tc>
        <w:tc>
          <w:tcPr>
            <w:tcW w:w="1065" w:type="dxa"/>
            <w:vAlign w:val="center"/>
          </w:tcPr>
          <w:p w14:paraId="1F6322C8" w14:textId="77777777" w:rsidR="00EE5907" w:rsidRDefault="00EE5907">
            <w:pPr>
              <w:adjustRightInd w:val="0"/>
              <w:snapToGrid w:val="0"/>
              <w:jc w:val="center"/>
              <w:rPr>
                <w:rFonts w:ascii="宋体" w:hAnsi="宋体"/>
                <w:szCs w:val="21"/>
              </w:rPr>
            </w:pPr>
          </w:p>
        </w:tc>
        <w:tc>
          <w:tcPr>
            <w:tcW w:w="1065" w:type="dxa"/>
            <w:vAlign w:val="center"/>
          </w:tcPr>
          <w:p w14:paraId="393A1C89" w14:textId="77777777" w:rsidR="00EE5907" w:rsidRDefault="00EE5907">
            <w:pPr>
              <w:adjustRightInd w:val="0"/>
              <w:snapToGrid w:val="0"/>
              <w:jc w:val="center"/>
              <w:rPr>
                <w:rFonts w:ascii="宋体" w:hAnsi="宋体"/>
                <w:szCs w:val="21"/>
              </w:rPr>
            </w:pPr>
          </w:p>
        </w:tc>
        <w:tc>
          <w:tcPr>
            <w:tcW w:w="1066" w:type="dxa"/>
            <w:vAlign w:val="center"/>
          </w:tcPr>
          <w:p w14:paraId="0565915C" w14:textId="77777777" w:rsidR="00EE5907" w:rsidRDefault="00EE5907">
            <w:pPr>
              <w:adjustRightInd w:val="0"/>
              <w:snapToGrid w:val="0"/>
              <w:jc w:val="center"/>
              <w:rPr>
                <w:rFonts w:ascii="宋体" w:hAnsi="宋体"/>
                <w:szCs w:val="21"/>
              </w:rPr>
            </w:pPr>
          </w:p>
        </w:tc>
        <w:tc>
          <w:tcPr>
            <w:tcW w:w="947" w:type="dxa"/>
            <w:vAlign w:val="center"/>
          </w:tcPr>
          <w:p w14:paraId="248624E1" w14:textId="77777777" w:rsidR="00EE5907" w:rsidRDefault="00EE5907">
            <w:pPr>
              <w:adjustRightInd w:val="0"/>
              <w:snapToGrid w:val="0"/>
              <w:jc w:val="center"/>
              <w:rPr>
                <w:rFonts w:ascii="宋体" w:hAnsi="宋体"/>
                <w:szCs w:val="21"/>
              </w:rPr>
            </w:pPr>
          </w:p>
        </w:tc>
      </w:tr>
      <w:tr w:rsidR="00EE5907" w14:paraId="2B0BE0FE" w14:textId="77777777">
        <w:trPr>
          <w:trHeight w:val="510"/>
        </w:trPr>
        <w:tc>
          <w:tcPr>
            <w:tcW w:w="1065" w:type="dxa"/>
            <w:vAlign w:val="center"/>
          </w:tcPr>
          <w:p w14:paraId="744689C8" w14:textId="77777777" w:rsidR="00EE5907" w:rsidRDefault="005E6B40">
            <w:pPr>
              <w:adjustRightInd w:val="0"/>
              <w:snapToGrid w:val="0"/>
              <w:jc w:val="center"/>
              <w:rPr>
                <w:rFonts w:ascii="宋体" w:hAnsi="宋体"/>
                <w:szCs w:val="21"/>
              </w:rPr>
            </w:pPr>
            <w:r>
              <w:rPr>
                <w:rFonts w:ascii="宋体" w:hAnsi="宋体" w:hint="eastAsia"/>
                <w:szCs w:val="21"/>
              </w:rPr>
              <w:t>4</w:t>
            </w:r>
          </w:p>
        </w:tc>
        <w:tc>
          <w:tcPr>
            <w:tcW w:w="3720" w:type="dxa"/>
            <w:vAlign w:val="center"/>
          </w:tcPr>
          <w:p w14:paraId="5120BF82" w14:textId="77777777" w:rsidR="00EE5907" w:rsidRDefault="00EE5907">
            <w:pPr>
              <w:adjustRightInd w:val="0"/>
              <w:snapToGrid w:val="0"/>
              <w:jc w:val="center"/>
              <w:rPr>
                <w:rFonts w:ascii="宋体" w:hAnsi="宋体"/>
                <w:szCs w:val="21"/>
              </w:rPr>
            </w:pPr>
          </w:p>
        </w:tc>
        <w:tc>
          <w:tcPr>
            <w:tcW w:w="1065" w:type="dxa"/>
            <w:vAlign w:val="center"/>
          </w:tcPr>
          <w:p w14:paraId="705FAFD2" w14:textId="77777777" w:rsidR="00EE5907" w:rsidRDefault="00EE5907">
            <w:pPr>
              <w:adjustRightInd w:val="0"/>
              <w:snapToGrid w:val="0"/>
              <w:jc w:val="center"/>
              <w:rPr>
                <w:rFonts w:ascii="宋体" w:hAnsi="宋体"/>
                <w:szCs w:val="21"/>
              </w:rPr>
            </w:pPr>
          </w:p>
        </w:tc>
        <w:tc>
          <w:tcPr>
            <w:tcW w:w="1065" w:type="dxa"/>
            <w:vAlign w:val="center"/>
          </w:tcPr>
          <w:p w14:paraId="21E90413" w14:textId="77777777" w:rsidR="00EE5907" w:rsidRDefault="00EE5907">
            <w:pPr>
              <w:adjustRightInd w:val="0"/>
              <w:snapToGrid w:val="0"/>
              <w:jc w:val="center"/>
              <w:rPr>
                <w:rFonts w:ascii="宋体" w:hAnsi="宋体"/>
                <w:szCs w:val="21"/>
              </w:rPr>
            </w:pPr>
          </w:p>
        </w:tc>
        <w:tc>
          <w:tcPr>
            <w:tcW w:w="1066" w:type="dxa"/>
            <w:vAlign w:val="center"/>
          </w:tcPr>
          <w:p w14:paraId="034E1F41" w14:textId="77777777" w:rsidR="00EE5907" w:rsidRDefault="00EE5907">
            <w:pPr>
              <w:adjustRightInd w:val="0"/>
              <w:snapToGrid w:val="0"/>
              <w:jc w:val="center"/>
              <w:rPr>
                <w:rFonts w:ascii="宋体" w:hAnsi="宋体"/>
                <w:szCs w:val="21"/>
              </w:rPr>
            </w:pPr>
          </w:p>
        </w:tc>
        <w:tc>
          <w:tcPr>
            <w:tcW w:w="947" w:type="dxa"/>
            <w:vAlign w:val="center"/>
          </w:tcPr>
          <w:p w14:paraId="6711A5A0" w14:textId="77777777" w:rsidR="00EE5907" w:rsidRDefault="00EE5907">
            <w:pPr>
              <w:adjustRightInd w:val="0"/>
              <w:snapToGrid w:val="0"/>
              <w:jc w:val="center"/>
              <w:rPr>
                <w:rFonts w:ascii="宋体" w:hAnsi="宋体"/>
                <w:szCs w:val="21"/>
              </w:rPr>
            </w:pPr>
          </w:p>
        </w:tc>
      </w:tr>
      <w:tr w:rsidR="00EE5907" w14:paraId="457CCD93" w14:textId="77777777">
        <w:trPr>
          <w:trHeight w:val="510"/>
        </w:trPr>
        <w:tc>
          <w:tcPr>
            <w:tcW w:w="1065" w:type="dxa"/>
            <w:vAlign w:val="center"/>
          </w:tcPr>
          <w:p w14:paraId="01C3300B" w14:textId="77777777" w:rsidR="00EE5907" w:rsidRDefault="005E6B40">
            <w:pPr>
              <w:adjustRightInd w:val="0"/>
              <w:snapToGrid w:val="0"/>
              <w:jc w:val="center"/>
              <w:rPr>
                <w:rFonts w:ascii="宋体" w:hAnsi="宋体"/>
                <w:szCs w:val="21"/>
              </w:rPr>
            </w:pPr>
            <w:r>
              <w:rPr>
                <w:rFonts w:ascii="宋体" w:hAnsi="宋体" w:hint="eastAsia"/>
                <w:szCs w:val="21"/>
              </w:rPr>
              <w:t>5</w:t>
            </w:r>
          </w:p>
        </w:tc>
        <w:tc>
          <w:tcPr>
            <w:tcW w:w="3720" w:type="dxa"/>
            <w:vAlign w:val="center"/>
          </w:tcPr>
          <w:p w14:paraId="3816B937" w14:textId="77777777" w:rsidR="00EE5907" w:rsidRDefault="00EE5907">
            <w:pPr>
              <w:adjustRightInd w:val="0"/>
              <w:snapToGrid w:val="0"/>
              <w:jc w:val="center"/>
              <w:rPr>
                <w:rFonts w:ascii="宋体" w:hAnsi="宋体"/>
                <w:szCs w:val="21"/>
              </w:rPr>
            </w:pPr>
          </w:p>
        </w:tc>
        <w:tc>
          <w:tcPr>
            <w:tcW w:w="1065" w:type="dxa"/>
            <w:vAlign w:val="center"/>
          </w:tcPr>
          <w:p w14:paraId="5ACC34B2" w14:textId="77777777" w:rsidR="00EE5907" w:rsidRDefault="00EE5907">
            <w:pPr>
              <w:adjustRightInd w:val="0"/>
              <w:snapToGrid w:val="0"/>
              <w:jc w:val="center"/>
              <w:rPr>
                <w:rFonts w:ascii="宋体" w:hAnsi="宋体"/>
                <w:szCs w:val="21"/>
              </w:rPr>
            </w:pPr>
          </w:p>
        </w:tc>
        <w:tc>
          <w:tcPr>
            <w:tcW w:w="1065" w:type="dxa"/>
            <w:vAlign w:val="center"/>
          </w:tcPr>
          <w:p w14:paraId="670E669B" w14:textId="77777777" w:rsidR="00EE5907" w:rsidRDefault="00EE5907">
            <w:pPr>
              <w:adjustRightInd w:val="0"/>
              <w:snapToGrid w:val="0"/>
              <w:jc w:val="center"/>
              <w:rPr>
                <w:rFonts w:ascii="宋体" w:hAnsi="宋体"/>
                <w:szCs w:val="21"/>
              </w:rPr>
            </w:pPr>
          </w:p>
        </w:tc>
        <w:tc>
          <w:tcPr>
            <w:tcW w:w="1066" w:type="dxa"/>
            <w:vAlign w:val="center"/>
          </w:tcPr>
          <w:p w14:paraId="2E832F43" w14:textId="77777777" w:rsidR="00EE5907" w:rsidRDefault="00EE5907">
            <w:pPr>
              <w:adjustRightInd w:val="0"/>
              <w:snapToGrid w:val="0"/>
              <w:jc w:val="center"/>
              <w:rPr>
                <w:rFonts w:ascii="宋体" w:hAnsi="宋体"/>
                <w:szCs w:val="21"/>
              </w:rPr>
            </w:pPr>
          </w:p>
        </w:tc>
        <w:tc>
          <w:tcPr>
            <w:tcW w:w="947" w:type="dxa"/>
            <w:vAlign w:val="center"/>
          </w:tcPr>
          <w:p w14:paraId="79B8E6D7" w14:textId="77777777" w:rsidR="00EE5907" w:rsidRDefault="00EE5907">
            <w:pPr>
              <w:adjustRightInd w:val="0"/>
              <w:snapToGrid w:val="0"/>
              <w:jc w:val="center"/>
              <w:rPr>
                <w:rFonts w:ascii="宋体" w:hAnsi="宋体"/>
                <w:szCs w:val="21"/>
              </w:rPr>
            </w:pPr>
          </w:p>
        </w:tc>
      </w:tr>
      <w:tr w:rsidR="00EE5907" w14:paraId="4DD2384C" w14:textId="77777777">
        <w:trPr>
          <w:trHeight w:val="510"/>
        </w:trPr>
        <w:tc>
          <w:tcPr>
            <w:tcW w:w="1065" w:type="dxa"/>
            <w:vAlign w:val="center"/>
          </w:tcPr>
          <w:p w14:paraId="5FE769D3" w14:textId="77777777" w:rsidR="00EE5907" w:rsidRDefault="005E6B40">
            <w:pPr>
              <w:adjustRightInd w:val="0"/>
              <w:snapToGrid w:val="0"/>
              <w:jc w:val="center"/>
              <w:rPr>
                <w:rFonts w:ascii="宋体" w:hAnsi="宋体"/>
                <w:szCs w:val="21"/>
              </w:rPr>
            </w:pPr>
            <w:r>
              <w:rPr>
                <w:rFonts w:ascii="宋体" w:hAnsi="宋体" w:hint="eastAsia"/>
                <w:szCs w:val="21"/>
              </w:rPr>
              <w:t>6</w:t>
            </w:r>
          </w:p>
        </w:tc>
        <w:tc>
          <w:tcPr>
            <w:tcW w:w="3720" w:type="dxa"/>
            <w:vAlign w:val="center"/>
          </w:tcPr>
          <w:p w14:paraId="4BD3B34C" w14:textId="77777777" w:rsidR="00EE5907" w:rsidRDefault="00EE5907">
            <w:pPr>
              <w:adjustRightInd w:val="0"/>
              <w:snapToGrid w:val="0"/>
              <w:jc w:val="center"/>
              <w:rPr>
                <w:rFonts w:ascii="宋体" w:hAnsi="宋体"/>
                <w:szCs w:val="21"/>
              </w:rPr>
            </w:pPr>
          </w:p>
        </w:tc>
        <w:tc>
          <w:tcPr>
            <w:tcW w:w="1065" w:type="dxa"/>
            <w:vAlign w:val="center"/>
          </w:tcPr>
          <w:p w14:paraId="139236D1" w14:textId="77777777" w:rsidR="00EE5907" w:rsidRDefault="00EE5907">
            <w:pPr>
              <w:adjustRightInd w:val="0"/>
              <w:snapToGrid w:val="0"/>
              <w:jc w:val="center"/>
              <w:rPr>
                <w:rFonts w:ascii="宋体" w:hAnsi="宋体"/>
                <w:szCs w:val="21"/>
              </w:rPr>
            </w:pPr>
          </w:p>
        </w:tc>
        <w:tc>
          <w:tcPr>
            <w:tcW w:w="1065" w:type="dxa"/>
            <w:vAlign w:val="center"/>
          </w:tcPr>
          <w:p w14:paraId="6B4D98FC" w14:textId="77777777" w:rsidR="00EE5907" w:rsidRDefault="00EE5907">
            <w:pPr>
              <w:adjustRightInd w:val="0"/>
              <w:snapToGrid w:val="0"/>
              <w:jc w:val="center"/>
              <w:rPr>
                <w:rFonts w:ascii="宋体" w:hAnsi="宋体"/>
                <w:szCs w:val="21"/>
              </w:rPr>
            </w:pPr>
          </w:p>
        </w:tc>
        <w:tc>
          <w:tcPr>
            <w:tcW w:w="1066" w:type="dxa"/>
            <w:vAlign w:val="center"/>
          </w:tcPr>
          <w:p w14:paraId="1AF2EA12" w14:textId="77777777" w:rsidR="00EE5907" w:rsidRDefault="00EE5907">
            <w:pPr>
              <w:adjustRightInd w:val="0"/>
              <w:snapToGrid w:val="0"/>
              <w:jc w:val="center"/>
              <w:rPr>
                <w:rFonts w:ascii="宋体" w:hAnsi="宋体"/>
                <w:szCs w:val="21"/>
              </w:rPr>
            </w:pPr>
          </w:p>
        </w:tc>
        <w:tc>
          <w:tcPr>
            <w:tcW w:w="947" w:type="dxa"/>
            <w:vAlign w:val="center"/>
          </w:tcPr>
          <w:p w14:paraId="740A6504" w14:textId="77777777" w:rsidR="00EE5907" w:rsidRDefault="00EE5907">
            <w:pPr>
              <w:adjustRightInd w:val="0"/>
              <w:snapToGrid w:val="0"/>
              <w:jc w:val="center"/>
              <w:rPr>
                <w:rFonts w:ascii="宋体" w:hAnsi="宋体"/>
                <w:szCs w:val="21"/>
              </w:rPr>
            </w:pPr>
          </w:p>
        </w:tc>
      </w:tr>
      <w:tr w:rsidR="00EE5907" w14:paraId="7D632755" w14:textId="77777777">
        <w:trPr>
          <w:trHeight w:val="510"/>
        </w:trPr>
        <w:tc>
          <w:tcPr>
            <w:tcW w:w="1065" w:type="dxa"/>
            <w:vAlign w:val="center"/>
          </w:tcPr>
          <w:p w14:paraId="14C6A08A" w14:textId="77777777" w:rsidR="00EE5907" w:rsidRDefault="005E6B40">
            <w:pPr>
              <w:adjustRightInd w:val="0"/>
              <w:snapToGrid w:val="0"/>
              <w:jc w:val="center"/>
              <w:rPr>
                <w:rFonts w:ascii="宋体" w:hAnsi="宋体"/>
                <w:szCs w:val="21"/>
              </w:rPr>
            </w:pPr>
            <w:r>
              <w:rPr>
                <w:rFonts w:ascii="宋体" w:hAnsi="宋体" w:hint="eastAsia"/>
                <w:szCs w:val="21"/>
              </w:rPr>
              <w:t>7</w:t>
            </w:r>
          </w:p>
        </w:tc>
        <w:tc>
          <w:tcPr>
            <w:tcW w:w="3720" w:type="dxa"/>
            <w:vAlign w:val="center"/>
          </w:tcPr>
          <w:p w14:paraId="23099B50" w14:textId="77777777" w:rsidR="00EE5907" w:rsidRDefault="00EE5907">
            <w:pPr>
              <w:adjustRightInd w:val="0"/>
              <w:snapToGrid w:val="0"/>
              <w:jc w:val="center"/>
              <w:rPr>
                <w:rFonts w:ascii="宋体" w:hAnsi="宋体"/>
                <w:szCs w:val="21"/>
              </w:rPr>
            </w:pPr>
          </w:p>
        </w:tc>
        <w:tc>
          <w:tcPr>
            <w:tcW w:w="1065" w:type="dxa"/>
            <w:vAlign w:val="center"/>
          </w:tcPr>
          <w:p w14:paraId="429802FC" w14:textId="77777777" w:rsidR="00EE5907" w:rsidRDefault="00EE5907">
            <w:pPr>
              <w:adjustRightInd w:val="0"/>
              <w:snapToGrid w:val="0"/>
              <w:jc w:val="center"/>
              <w:rPr>
                <w:rFonts w:ascii="宋体" w:hAnsi="宋体"/>
                <w:szCs w:val="21"/>
              </w:rPr>
            </w:pPr>
          </w:p>
        </w:tc>
        <w:tc>
          <w:tcPr>
            <w:tcW w:w="1065" w:type="dxa"/>
            <w:vAlign w:val="center"/>
          </w:tcPr>
          <w:p w14:paraId="5CB75CDB" w14:textId="77777777" w:rsidR="00EE5907" w:rsidRDefault="00EE5907">
            <w:pPr>
              <w:adjustRightInd w:val="0"/>
              <w:snapToGrid w:val="0"/>
              <w:jc w:val="center"/>
              <w:rPr>
                <w:rFonts w:ascii="宋体" w:hAnsi="宋体"/>
                <w:szCs w:val="21"/>
              </w:rPr>
            </w:pPr>
          </w:p>
        </w:tc>
        <w:tc>
          <w:tcPr>
            <w:tcW w:w="1066" w:type="dxa"/>
            <w:vAlign w:val="center"/>
          </w:tcPr>
          <w:p w14:paraId="01721933" w14:textId="77777777" w:rsidR="00EE5907" w:rsidRDefault="00EE5907">
            <w:pPr>
              <w:adjustRightInd w:val="0"/>
              <w:snapToGrid w:val="0"/>
              <w:jc w:val="center"/>
              <w:rPr>
                <w:rFonts w:ascii="宋体" w:hAnsi="宋体"/>
                <w:szCs w:val="21"/>
              </w:rPr>
            </w:pPr>
          </w:p>
        </w:tc>
        <w:tc>
          <w:tcPr>
            <w:tcW w:w="947" w:type="dxa"/>
            <w:vAlign w:val="center"/>
          </w:tcPr>
          <w:p w14:paraId="113D72A0" w14:textId="77777777" w:rsidR="00EE5907" w:rsidRDefault="00EE5907">
            <w:pPr>
              <w:adjustRightInd w:val="0"/>
              <w:snapToGrid w:val="0"/>
              <w:jc w:val="center"/>
              <w:rPr>
                <w:rFonts w:ascii="宋体" w:hAnsi="宋体"/>
                <w:szCs w:val="21"/>
              </w:rPr>
            </w:pPr>
          </w:p>
        </w:tc>
      </w:tr>
      <w:tr w:rsidR="00EE5907" w14:paraId="3259D621" w14:textId="77777777">
        <w:trPr>
          <w:trHeight w:val="510"/>
        </w:trPr>
        <w:tc>
          <w:tcPr>
            <w:tcW w:w="1065" w:type="dxa"/>
            <w:vAlign w:val="center"/>
          </w:tcPr>
          <w:p w14:paraId="5FE8F0F5" w14:textId="77777777" w:rsidR="00EE5907" w:rsidRDefault="005E6B40">
            <w:pPr>
              <w:adjustRightInd w:val="0"/>
              <w:snapToGrid w:val="0"/>
              <w:jc w:val="center"/>
              <w:rPr>
                <w:rFonts w:ascii="宋体" w:hAnsi="宋体"/>
                <w:szCs w:val="21"/>
              </w:rPr>
            </w:pPr>
            <w:r>
              <w:rPr>
                <w:rFonts w:ascii="宋体" w:hAnsi="宋体" w:hint="eastAsia"/>
                <w:szCs w:val="21"/>
              </w:rPr>
              <w:t>8</w:t>
            </w:r>
          </w:p>
        </w:tc>
        <w:tc>
          <w:tcPr>
            <w:tcW w:w="3720" w:type="dxa"/>
            <w:vAlign w:val="center"/>
          </w:tcPr>
          <w:p w14:paraId="0670E004" w14:textId="77777777" w:rsidR="00EE5907" w:rsidRDefault="00EE5907">
            <w:pPr>
              <w:adjustRightInd w:val="0"/>
              <w:snapToGrid w:val="0"/>
              <w:jc w:val="center"/>
              <w:rPr>
                <w:rFonts w:ascii="宋体" w:hAnsi="宋体"/>
                <w:szCs w:val="21"/>
              </w:rPr>
            </w:pPr>
          </w:p>
        </w:tc>
        <w:tc>
          <w:tcPr>
            <w:tcW w:w="1065" w:type="dxa"/>
            <w:vAlign w:val="center"/>
          </w:tcPr>
          <w:p w14:paraId="334EBA58" w14:textId="77777777" w:rsidR="00EE5907" w:rsidRDefault="00EE5907">
            <w:pPr>
              <w:adjustRightInd w:val="0"/>
              <w:snapToGrid w:val="0"/>
              <w:jc w:val="center"/>
              <w:rPr>
                <w:rFonts w:ascii="宋体" w:hAnsi="宋体"/>
                <w:szCs w:val="21"/>
              </w:rPr>
            </w:pPr>
          </w:p>
        </w:tc>
        <w:tc>
          <w:tcPr>
            <w:tcW w:w="1065" w:type="dxa"/>
            <w:vAlign w:val="center"/>
          </w:tcPr>
          <w:p w14:paraId="6E4F80FB" w14:textId="77777777" w:rsidR="00EE5907" w:rsidRDefault="00EE5907">
            <w:pPr>
              <w:adjustRightInd w:val="0"/>
              <w:snapToGrid w:val="0"/>
              <w:jc w:val="center"/>
              <w:rPr>
                <w:rFonts w:ascii="宋体" w:hAnsi="宋体"/>
                <w:szCs w:val="21"/>
              </w:rPr>
            </w:pPr>
          </w:p>
        </w:tc>
        <w:tc>
          <w:tcPr>
            <w:tcW w:w="1066" w:type="dxa"/>
            <w:vAlign w:val="center"/>
          </w:tcPr>
          <w:p w14:paraId="7B14142B" w14:textId="77777777" w:rsidR="00EE5907" w:rsidRDefault="00EE5907">
            <w:pPr>
              <w:adjustRightInd w:val="0"/>
              <w:snapToGrid w:val="0"/>
              <w:jc w:val="center"/>
              <w:rPr>
                <w:rFonts w:ascii="宋体" w:hAnsi="宋体"/>
                <w:szCs w:val="21"/>
              </w:rPr>
            </w:pPr>
          </w:p>
        </w:tc>
        <w:tc>
          <w:tcPr>
            <w:tcW w:w="947" w:type="dxa"/>
            <w:vAlign w:val="center"/>
          </w:tcPr>
          <w:p w14:paraId="4C56A08B" w14:textId="77777777" w:rsidR="00EE5907" w:rsidRDefault="00EE5907">
            <w:pPr>
              <w:adjustRightInd w:val="0"/>
              <w:snapToGrid w:val="0"/>
              <w:jc w:val="center"/>
              <w:rPr>
                <w:rFonts w:ascii="宋体" w:hAnsi="宋体"/>
                <w:szCs w:val="21"/>
              </w:rPr>
            </w:pPr>
          </w:p>
        </w:tc>
      </w:tr>
      <w:tr w:rsidR="00EE5907" w14:paraId="0F9F4E82" w14:textId="77777777">
        <w:trPr>
          <w:trHeight w:val="510"/>
        </w:trPr>
        <w:tc>
          <w:tcPr>
            <w:tcW w:w="1065" w:type="dxa"/>
            <w:vAlign w:val="center"/>
          </w:tcPr>
          <w:p w14:paraId="3B787D77" w14:textId="77777777" w:rsidR="00EE5907" w:rsidRDefault="005E6B40">
            <w:pPr>
              <w:adjustRightInd w:val="0"/>
              <w:snapToGrid w:val="0"/>
              <w:jc w:val="center"/>
              <w:rPr>
                <w:rFonts w:ascii="宋体" w:hAnsi="宋体"/>
                <w:szCs w:val="21"/>
              </w:rPr>
            </w:pPr>
            <w:r>
              <w:rPr>
                <w:rFonts w:ascii="宋体" w:hAnsi="宋体" w:hint="eastAsia"/>
                <w:szCs w:val="21"/>
              </w:rPr>
              <w:t>9</w:t>
            </w:r>
          </w:p>
        </w:tc>
        <w:tc>
          <w:tcPr>
            <w:tcW w:w="3720" w:type="dxa"/>
            <w:vAlign w:val="center"/>
          </w:tcPr>
          <w:p w14:paraId="18721107" w14:textId="77777777" w:rsidR="00EE5907" w:rsidRDefault="00EE5907">
            <w:pPr>
              <w:adjustRightInd w:val="0"/>
              <w:snapToGrid w:val="0"/>
              <w:jc w:val="center"/>
              <w:rPr>
                <w:rFonts w:ascii="宋体" w:hAnsi="宋体"/>
                <w:szCs w:val="21"/>
              </w:rPr>
            </w:pPr>
          </w:p>
        </w:tc>
        <w:tc>
          <w:tcPr>
            <w:tcW w:w="1065" w:type="dxa"/>
            <w:vAlign w:val="center"/>
          </w:tcPr>
          <w:p w14:paraId="6B04085D" w14:textId="77777777" w:rsidR="00EE5907" w:rsidRDefault="00EE5907">
            <w:pPr>
              <w:adjustRightInd w:val="0"/>
              <w:snapToGrid w:val="0"/>
              <w:jc w:val="center"/>
              <w:rPr>
                <w:rFonts w:ascii="宋体" w:hAnsi="宋体"/>
                <w:szCs w:val="21"/>
              </w:rPr>
            </w:pPr>
          </w:p>
        </w:tc>
        <w:tc>
          <w:tcPr>
            <w:tcW w:w="1065" w:type="dxa"/>
            <w:vAlign w:val="center"/>
          </w:tcPr>
          <w:p w14:paraId="14C1DB4A" w14:textId="77777777" w:rsidR="00EE5907" w:rsidRDefault="00EE5907">
            <w:pPr>
              <w:adjustRightInd w:val="0"/>
              <w:snapToGrid w:val="0"/>
              <w:jc w:val="center"/>
              <w:rPr>
                <w:rFonts w:ascii="宋体" w:hAnsi="宋体"/>
                <w:szCs w:val="21"/>
              </w:rPr>
            </w:pPr>
          </w:p>
        </w:tc>
        <w:tc>
          <w:tcPr>
            <w:tcW w:w="1066" w:type="dxa"/>
            <w:vAlign w:val="center"/>
          </w:tcPr>
          <w:p w14:paraId="6C0650F7" w14:textId="77777777" w:rsidR="00EE5907" w:rsidRDefault="00EE5907">
            <w:pPr>
              <w:adjustRightInd w:val="0"/>
              <w:snapToGrid w:val="0"/>
              <w:jc w:val="center"/>
              <w:rPr>
                <w:rFonts w:ascii="宋体" w:hAnsi="宋体"/>
                <w:szCs w:val="21"/>
              </w:rPr>
            </w:pPr>
          </w:p>
        </w:tc>
        <w:tc>
          <w:tcPr>
            <w:tcW w:w="947" w:type="dxa"/>
            <w:vAlign w:val="center"/>
          </w:tcPr>
          <w:p w14:paraId="495CFE94" w14:textId="77777777" w:rsidR="00EE5907" w:rsidRDefault="00EE5907">
            <w:pPr>
              <w:adjustRightInd w:val="0"/>
              <w:snapToGrid w:val="0"/>
              <w:jc w:val="center"/>
              <w:rPr>
                <w:rFonts w:ascii="宋体" w:hAnsi="宋体"/>
                <w:szCs w:val="21"/>
              </w:rPr>
            </w:pPr>
          </w:p>
        </w:tc>
      </w:tr>
      <w:tr w:rsidR="00EE5907" w14:paraId="76D15290" w14:textId="77777777">
        <w:trPr>
          <w:trHeight w:val="510"/>
        </w:trPr>
        <w:tc>
          <w:tcPr>
            <w:tcW w:w="1065" w:type="dxa"/>
            <w:vAlign w:val="center"/>
          </w:tcPr>
          <w:p w14:paraId="6D93836D" w14:textId="77777777" w:rsidR="00EE5907" w:rsidRDefault="005E6B40">
            <w:pPr>
              <w:adjustRightInd w:val="0"/>
              <w:snapToGrid w:val="0"/>
              <w:jc w:val="center"/>
              <w:rPr>
                <w:rFonts w:ascii="宋体" w:hAnsi="宋体"/>
                <w:szCs w:val="21"/>
              </w:rPr>
            </w:pPr>
            <w:r>
              <w:rPr>
                <w:rFonts w:ascii="宋体" w:hAnsi="宋体" w:hint="eastAsia"/>
                <w:szCs w:val="21"/>
              </w:rPr>
              <w:t>10</w:t>
            </w:r>
          </w:p>
        </w:tc>
        <w:tc>
          <w:tcPr>
            <w:tcW w:w="3720" w:type="dxa"/>
            <w:vAlign w:val="center"/>
          </w:tcPr>
          <w:p w14:paraId="4F25E143" w14:textId="77777777" w:rsidR="00EE5907" w:rsidRDefault="00EE5907">
            <w:pPr>
              <w:adjustRightInd w:val="0"/>
              <w:snapToGrid w:val="0"/>
              <w:jc w:val="center"/>
              <w:rPr>
                <w:rFonts w:ascii="宋体" w:hAnsi="宋体"/>
                <w:szCs w:val="21"/>
              </w:rPr>
            </w:pPr>
          </w:p>
        </w:tc>
        <w:tc>
          <w:tcPr>
            <w:tcW w:w="1065" w:type="dxa"/>
            <w:vAlign w:val="center"/>
          </w:tcPr>
          <w:p w14:paraId="7B3F9A22" w14:textId="77777777" w:rsidR="00EE5907" w:rsidRDefault="00EE5907">
            <w:pPr>
              <w:adjustRightInd w:val="0"/>
              <w:snapToGrid w:val="0"/>
              <w:jc w:val="center"/>
              <w:rPr>
                <w:rFonts w:ascii="宋体" w:hAnsi="宋体"/>
                <w:szCs w:val="21"/>
              </w:rPr>
            </w:pPr>
          </w:p>
        </w:tc>
        <w:tc>
          <w:tcPr>
            <w:tcW w:w="1065" w:type="dxa"/>
            <w:vAlign w:val="center"/>
          </w:tcPr>
          <w:p w14:paraId="5208FF8A" w14:textId="77777777" w:rsidR="00EE5907" w:rsidRDefault="00EE5907">
            <w:pPr>
              <w:adjustRightInd w:val="0"/>
              <w:snapToGrid w:val="0"/>
              <w:jc w:val="center"/>
              <w:rPr>
                <w:rFonts w:ascii="宋体" w:hAnsi="宋体"/>
                <w:szCs w:val="21"/>
              </w:rPr>
            </w:pPr>
          </w:p>
        </w:tc>
        <w:tc>
          <w:tcPr>
            <w:tcW w:w="1066" w:type="dxa"/>
            <w:vAlign w:val="center"/>
          </w:tcPr>
          <w:p w14:paraId="3E402E45" w14:textId="77777777" w:rsidR="00EE5907" w:rsidRDefault="00EE5907">
            <w:pPr>
              <w:adjustRightInd w:val="0"/>
              <w:snapToGrid w:val="0"/>
              <w:jc w:val="center"/>
              <w:rPr>
                <w:rFonts w:ascii="宋体" w:hAnsi="宋体"/>
                <w:szCs w:val="21"/>
              </w:rPr>
            </w:pPr>
          </w:p>
        </w:tc>
        <w:tc>
          <w:tcPr>
            <w:tcW w:w="947" w:type="dxa"/>
            <w:vAlign w:val="center"/>
          </w:tcPr>
          <w:p w14:paraId="3F3BDE70" w14:textId="77777777" w:rsidR="00EE5907" w:rsidRDefault="00EE5907">
            <w:pPr>
              <w:adjustRightInd w:val="0"/>
              <w:snapToGrid w:val="0"/>
              <w:jc w:val="center"/>
              <w:rPr>
                <w:rFonts w:ascii="宋体" w:hAnsi="宋体"/>
                <w:szCs w:val="21"/>
              </w:rPr>
            </w:pPr>
          </w:p>
        </w:tc>
      </w:tr>
      <w:tr w:rsidR="00EE5907" w14:paraId="4977B711" w14:textId="77777777">
        <w:trPr>
          <w:trHeight w:val="510"/>
        </w:trPr>
        <w:tc>
          <w:tcPr>
            <w:tcW w:w="1065" w:type="dxa"/>
            <w:vAlign w:val="center"/>
          </w:tcPr>
          <w:p w14:paraId="57596362" w14:textId="77777777" w:rsidR="00EE5907" w:rsidRDefault="005E6B40">
            <w:pPr>
              <w:adjustRightInd w:val="0"/>
              <w:snapToGrid w:val="0"/>
              <w:jc w:val="center"/>
              <w:rPr>
                <w:rFonts w:ascii="宋体" w:hAnsi="宋体"/>
                <w:szCs w:val="21"/>
              </w:rPr>
            </w:pPr>
            <w:r>
              <w:rPr>
                <w:rFonts w:ascii="宋体" w:hAnsi="宋体" w:hint="eastAsia"/>
                <w:szCs w:val="21"/>
              </w:rPr>
              <w:t>……</w:t>
            </w:r>
          </w:p>
        </w:tc>
        <w:tc>
          <w:tcPr>
            <w:tcW w:w="3720" w:type="dxa"/>
            <w:vAlign w:val="center"/>
          </w:tcPr>
          <w:p w14:paraId="1B469739" w14:textId="77777777" w:rsidR="00EE5907" w:rsidRDefault="005E6B40">
            <w:pPr>
              <w:adjustRightInd w:val="0"/>
              <w:snapToGrid w:val="0"/>
              <w:jc w:val="center"/>
              <w:rPr>
                <w:rFonts w:ascii="宋体" w:hAnsi="宋体"/>
                <w:szCs w:val="21"/>
              </w:rPr>
            </w:pPr>
            <w:r>
              <w:rPr>
                <w:rFonts w:ascii="宋体" w:hAnsi="宋体" w:hint="eastAsia"/>
                <w:szCs w:val="21"/>
              </w:rPr>
              <w:t>……</w:t>
            </w:r>
          </w:p>
        </w:tc>
        <w:tc>
          <w:tcPr>
            <w:tcW w:w="1065" w:type="dxa"/>
            <w:vAlign w:val="center"/>
          </w:tcPr>
          <w:p w14:paraId="7E241967" w14:textId="77777777" w:rsidR="00EE5907" w:rsidRDefault="00EE5907">
            <w:pPr>
              <w:adjustRightInd w:val="0"/>
              <w:snapToGrid w:val="0"/>
              <w:jc w:val="center"/>
              <w:rPr>
                <w:rFonts w:ascii="宋体" w:hAnsi="宋体"/>
                <w:szCs w:val="21"/>
              </w:rPr>
            </w:pPr>
          </w:p>
        </w:tc>
        <w:tc>
          <w:tcPr>
            <w:tcW w:w="1065" w:type="dxa"/>
            <w:vAlign w:val="center"/>
          </w:tcPr>
          <w:p w14:paraId="49EF915C" w14:textId="77777777" w:rsidR="00EE5907" w:rsidRDefault="00EE5907">
            <w:pPr>
              <w:adjustRightInd w:val="0"/>
              <w:snapToGrid w:val="0"/>
              <w:jc w:val="center"/>
              <w:rPr>
                <w:rFonts w:ascii="宋体" w:hAnsi="宋体"/>
                <w:szCs w:val="21"/>
              </w:rPr>
            </w:pPr>
          </w:p>
        </w:tc>
        <w:tc>
          <w:tcPr>
            <w:tcW w:w="1066" w:type="dxa"/>
            <w:vAlign w:val="center"/>
          </w:tcPr>
          <w:p w14:paraId="06A84387" w14:textId="77777777" w:rsidR="00EE5907" w:rsidRDefault="00EE5907">
            <w:pPr>
              <w:adjustRightInd w:val="0"/>
              <w:snapToGrid w:val="0"/>
              <w:jc w:val="center"/>
              <w:rPr>
                <w:rFonts w:ascii="宋体" w:hAnsi="宋体"/>
                <w:szCs w:val="21"/>
              </w:rPr>
            </w:pPr>
          </w:p>
        </w:tc>
        <w:tc>
          <w:tcPr>
            <w:tcW w:w="947" w:type="dxa"/>
            <w:vAlign w:val="center"/>
          </w:tcPr>
          <w:p w14:paraId="00334200" w14:textId="77777777" w:rsidR="00EE5907" w:rsidRDefault="00EE5907">
            <w:pPr>
              <w:adjustRightInd w:val="0"/>
              <w:snapToGrid w:val="0"/>
              <w:jc w:val="center"/>
              <w:rPr>
                <w:rFonts w:ascii="宋体" w:hAnsi="宋体"/>
                <w:szCs w:val="21"/>
              </w:rPr>
            </w:pPr>
          </w:p>
        </w:tc>
      </w:tr>
      <w:tr w:rsidR="00EE5907" w14:paraId="20E8F01C" w14:textId="77777777">
        <w:trPr>
          <w:trHeight w:val="510"/>
        </w:trPr>
        <w:tc>
          <w:tcPr>
            <w:tcW w:w="6915" w:type="dxa"/>
            <w:gridSpan w:val="4"/>
            <w:vAlign w:val="center"/>
          </w:tcPr>
          <w:p w14:paraId="10B6E271" w14:textId="77777777" w:rsidR="00EE5907" w:rsidRDefault="005E6B40">
            <w:pPr>
              <w:adjustRightInd w:val="0"/>
              <w:snapToGrid w:val="0"/>
              <w:jc w:val="center"/>
              <w:rPr>
                <w:rFonts w:ascii="宋体" w:hAnsi="宋体"/>
                <w:szCs w:val="21"/>
              </w:rPr>
            </w:pPr>
            <w:r>
              <w:rPr>
                <w:rFonts w:ascii="宋体" w:hAnsi="宋体" w:hint="eastAsia"/>
                <w:szCs w:val="21"/>
              </w:rPr>
              <w:t>总计</w:t>
            </w:r>
          </w:p>
        </w:tc>
        <w:tc>
          <w:tcPr>
            <w:tcW w:w="2013" w:type="dxa"/>
            <w:gridSpan w:val="2"/>
            <w:vAlign w:val="center"/>
          </w:tcPr>
          <w:p w14:paraId="5319D40E" w14:textId="77777777" w:rsidR="00EE5907" w:rsidRDefault="00EE5907">
            <w:pPr>
              <w:adjustRightInd w:val="0"/>
              <w:snapToGrid w:val="0"/>
              <w:jc w:val="center"/>
              <w:rPr>
                <w:rFonts w:ascii="宋体" w:hAnsi="宋体"/>
                <w:szCs w:val="21"/>
              </w:rPr>
            </w:pPr>
          </w:p>
        </w:tc>
      </w:tr>
    </w:tbl>
    <w:p w14:paraId="23501F8A" w14:textId="77777777" w:rsidR="00EE5907" w:rsidRDefault="00EE5907">
      <w:pPr>
        <w:adjustRightInd w:val="0"/>
        <w:snapToGrid w:val="0"/>
        <w:rPr>
          <w:rFonts w:ascii="宋体" w:hAnsi="宋体"/>
          <w:szCs w:val="21"/>
        </w:rPr>
      </w:pPr>
    </w:p>
    <w:p w14:paraId="53D6C1E8" w14:textId="77777777" w:rsidR="00EE5907" w:rsidRDefault="00EE5907">
      <w:pPr>
        <w:adjustRightInd w:val="0"/>
        <w:snapToGrid w:val="0"/>
        <w:rPr>
          <w:rFonts w:ascii="宋体" w:hAnsi="宋体"/>
          <w:szCs w:val="21"/>
        </w:rPr>
      </w:pPr>
    </w:p>
    <w:p w14:paraId="70D9B3C6" w14:textId="77777777" w:rsidR="00EE5907" w:rsidRDefault="005E6B40">
      <w:pPr>
        <w:spacing w:line="300" w:lineRule="auto"/>
        <w:rPr>
          <w:rFonts w:ascii="Arial" w:hAnsi="Arial" w:cs="Arial"/>
        </w:rPr>
      </w:pPr>
      <w:r>
        <w:rPr>
          <w:rFonts w:ascii="Arial" w:hAnsi="Arial" w:cs="Arial"/>
          <w:b/>
        </w:rPr>
        <w:t>注：</w:t>
      </w:r>
      <w:r>
        <w:rPr>
          <w:rFonts w:ascii="Arial" w:hAnsi="Arial" w:cs="Arial" w:hint="eastAsia"/>
          <w:iCs/>
        </w:rPr>
        <w:t>分项报价表</w:t>
      </w:r>
      <w:r>
        <w:rPr>
          <w:rFonts w:ascii="Arial" w:hAnsi="Arial" w:cs="Arial"/>
          <w:iCs/>
        </w:rPr>
        <w:t>填写的各项目的合计价填写到</w:t>
      </w:r>
      <w:r>
        <w:rPr>
          <w:rFonts w:ascii="Arial" w:hAnsi="Arial" w:cs="Arial" w:hint="eastAsia"/>
          <w:iCs/>
        </w:rPr>
        <w:t>“（一）开标一览表”</w:t>
      </w:r>
      <w:r>
        <w:rPr>
          <w:rFonts w:ascii="Arial" w:hAnsi="Arial" w:cs="Arial"/>
          <w:iCs/>
        </w:rPr>
        <w:t>中对应的栏目中。</w:t>
      </w:r>
    </w:p>
    <w:p w14:paraId="6AD2B29B" w14:textId="77777777" w:rsidR="00EE5907" w:rsidRDefault="00EE5907"/>
    <w:p w14:paraId="301AD1EE" w14:textId="77777777" w:rsidR="00EE5907" w:rsidRDefault="00EE5907"/>
    <w:p w14:paraId="0FF4676A" w14:textId="77777777" w:rsidR="00EE5907" w:rsidRDefault="00EE5907"/>
    <w:p w14:paraId="2E2FF9B8" w14:textId="77777777" w:rsidR="00EE5907" w:rsidRDefault="005E6B40">
      <w:pPr>
        <w:spacing w:line="360" w:lineRule="auto"/>
        <w:rPr>
          <w:rFonts w:ascii="宋体" w:hAnsi="宋体"/>
          <w:szCs w:val="21"/>
          <w:u w:val="single"/>
        </w:rPr>
      </w:pPr>
      <w:r>
        <w:rPr>
          <w:rFonts w:ascii="宋体" w:hAnsi="宋体" w:hint="eastAsia"/>
          <w:szCs w:val="21"/>
        </w:rPr>
        <w:t>供应商授权代表签字：</w:t>
      </w:r>
      <w:r>
        <w:rPr>
          <w:rFonts w:ascii="宋体" w:hAnsi="宋体" w:hint="eastAsia"/>
          <w:szCs w:val="21"/>
          <w:u w:val="single"/>
        </w:rPr>
        <w:t xml:space="preserve">                            </w:t>
      </w:r>
    </w:p>
    <w:p w14:paraId="018BC1C4" w14:textId="77777777" w:rsidR="00EE5907" w:rsidRDefault="00EE5907">
      <w:pPr>
        <w:spacing w:line="360" w:lineRule="auto"/>
        <w:rPr>
          <w:rFonts w:ascii="宋体" w:hAnsi="宋体"/>
          <w:szCs w:val="21"/>
        </w:rPr>
      </w:pPr>
    </w:p>
    <w:p w14:paraId="69953F56" w14:textId="77777777" w:rsidR="00EE5907" w:rsidRDefault="005E6B40">
      <w:pPr>
        <w:spacing w:line="360" w:lineRule="auto"/>
        <w:rPr>
          <w:rFonts w:ascii="宋体" w:hAnsi="宋体"/>
          <w:szCs w:val="21"/>
          <w:u w:val="single"/>
        </w:rPr>
      </w:pPr>
      <w:r>
        <w:rPr>
          <w:rFonts w:ascii="宋体" w:hAnsi="宋体" w:hint="eastAsia"/>
          <w:szCs w:val="21"/>
        </w:rPr>
        <w:t>供应商名称（签章）：</w:t>
      </w:r>
      <w:r>
        <w:rPr>
          <w:rFonts w:ascii="宋体" w:hAnsi="宋体" w:hint="eastAsia"/>
          <w:szCs w:val="21"/>
          <w:u w:val="single"/>
        </w:rPr>
        <w:t xml:space="preserve">                             </w:t>
      </w:r>
    </w:p>
    <w:p w14:paraId="1DABBCDB" w14:textId="77777777" w:rsidR="00EE5907" w:rsidRDefault="00EE5907">
      <w:pPr>
        <w:spacing w:line="360" w:lineRule="auto"/>
        <w:rPr>
          <w:rFonts w:ascii="宋体" w:hAnsi="宋体"/>
          <w:szCs w:val="21"/>
          <w:u w:val="single"/>
        </w:rPr>
      </w:pPr>
    </w:p>
    <w:p w14:paraId="6078F11A" w14:textId="77777777" w:rsidR="00EE5907" w:rsidRDefault="005E6B40">
      <w:pPr>
        <w:spacing w:line="360" w:lineRule="auto"/>
        <w:rPr>
          <w:rFonts w:ascii="宋体" w:hAnsi="宋体"/>
          <w:szCs w:val="21"/>
        </w:rPr>
      </w:pPr>
      <w:r>
        <w:rPr>
          <w:rFonts w:ascii="宋体" w:hAnsi="宋体" w:hint="eastAsia"/>
          <w:szCs w:val="21"/>
        </w:rPr>
        <w:t>时     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AC66098" w14:textId="77777777" w:rsidR="00EE5907" w:rsidRDefault="00EE5907"/>
    <w:p w14:paraId="47745B25" w14:textId="77777777" w:rsidR="00EE5907" w:rsidRDefault="00EE5907"/>
    <w:p w14:paraId="55D96F8F" w14:textId="77777777" w:rsidR="00EE5907" w:rsidRDefault="00EE5907">
      <w:pPr>
        <w:adjustRightInd w:val="0"/>
        <w:snapToGrid w:val="0"/>
        <w:spacing w:line="360" w:lineRule="auto"/>
        <w:ind w:firstLineChars="200" w:firstLine="420"/>
        <w:rPr>
          <w:rFonts w:ascii="Arial" w:hAnsi="Arial" w:cs="Arial"/>
          <w:i/>
          <w:iCs/>
        </w:rPr>
        <w:sectPr w:rsidR="00EE5907">
          <w:type w:val="nextColumn"/>
          <w:pgSz w:w="11907" w:h="16840"/>
          <w:pgMar w:top="1418" w:right="1588" w:bottom="1247" w:left="1588" w:header="907" w:footer="907" w:gutter="0"/>
          <w:cols w:space="720"/>
          <w:docGrid w:linePitch="312"/>
        </w:sectPr>
      </w:pPr>
    </w:p>
    <w:p w14:paraId="1199A7FB" w14:textId="77777777" w:rsidR="00EE5907" w:rsidRDefault="005E6B40">
      <w:pPr>
        <w:pStyle w:val="2"/>
        <w:snapToGrid w:val="0"/>
        <w:spacing w:before="120" w:after="120" w:line="360" w:lineRule="auto"/>
        <w:rPr>
          <w:rFonts w:cs="Arial"/>
          <w:bCs w:val="0"/>
        </w:rPr>
      </w:pPr>
      <w:bookmarkStart w:id="1101" w:name="_Toc432367431"/>
      <w:bookmarkStart w:id="1102" w:name="_Toc430813354"/>
      <w:bookmarkStart w:id="1103" w:name="_Toc78914421"/>
      <w:r>
        <w:rPr>
          <w:rFonts w:cs="Arial" w:hint="eastAsia"/>
          <w:bCs w:val="0"/>
        </w:rPr>
        <w:lastRenderedPageBreak/>
        <w:t>（三）</w:t>
      </w:r>
      <w:bookmarkEnd w:id="1101"/>
      <w:bookmarkEnd w:id="1102"/>
      <w:r>
        <w:rPr>
          <w:rFonts w:cs="Arial" w:hint="eastAsia"/>
          <w:bCs w:val="0"/>
        </w:rPr>
        <w:t>供货范围表</w:t>
      </w:r>
      <w:bookmarkEnd w:id="1103"/>
    </w:p>
    <w:p w14:paraId="4ECDF24B" w14:textId="77777777" w:rsidR="00EE5907" w:rsidRDefault="005E6B40">
      <w:pPr>
        <w:spacing w:line="360" w:lineRule="auto"/>
        <w:rPr>
          <w:rFonts w:ascii="宋体" w:hAnsi="宋体" w:cs="宋体"/>
          <w:szCs w:val="21"/>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 xml:space="preserve">                     招标编号：</w:t>
      </w:r>
      <w:r>
        <w:rPr>
          <w:rFonts w:ascii="宋体" w:hAnsi="宋体" w:cs="宋体" w:hint="eastAsia"/>
          <w:szCs w:val="21"/>
          <w:u w:val="single"/>
        </w:rPr>
        <w:t xml:space="preserve">                     </w:t>
      </w:r>
    </w:p>
    <w:tbl>
      <w:tblPr>
        <w:tblW w:w="87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6"/>
        <w:gridCol w:w="967"/>
        <w:gridCol w:w="1138"/>
        <w:gridCol w:w="1138"/>
        <w:gridCol w:w="1828"/>
        <w:gridCol w:w="1054"/>
        <w:gridCol w:w="1949"/>
      </w:tblGrid>
      <w:tr w:rsidR="00EE5907" w14:paraId="36D3EB77" w14:textId="77777777">
        <w:trPr>
          <w:trHeight w:val="944"/>
        </w:trPr>
        <w:tc>
          <w:tcPr>
            <w:tcW w:w="636" w:type="dxa"/>
            <w:tcBorders>
              <w:top w:val="single" w:sz="8" w:space="0" w:color="auto"/>
              <w:left w:val="single" w:sz="8" w:space="0" w:color="auto"/>
              <w:bottom w:val="single" w:sz="4" w:space="0" w:color="auto"/>
              <w:right w:val="single" w:sz="4" w:space="0" w:color="auto"/>
            </w:tcBorders>
            <w:shd w:val="clear" w:color="auto" w:fill="auto"/>
            <w:vAlign w:val="center"/>
          </w:tcPr>
          <w:p w14:paraId="4DD5043B" w14:textId="77777777" w:rsidR="00EE5907" w:rsidRDefault="005E6B40">
            <w:pPr>
              <w:spacing w:line="360" w:lineRule="auto"/>
              <w:jc w:val="center"/>
              <w:rPr>
                <w:rFonts w:ascii="宋体" w:hAnsi="宋体" w:cs="宋体"/>
                <w:szCs w:val="21"/>
              </w:rPr>
            </w:pPr>
            <w:r>
              <w:rPr>
                <w:rFonts w:ascii="宋体" w:hAnsi="宋体" w:cs="宋体" w:hint="eastAsia"/>
                <w:szCs w:val="21"/>
              </w:rPr>
              <w:t>序号</w:t>
            </w:r>
          </w:p>
        </w:tc>
        <w:tc>
          <w:tcPr>
            <w:tcW w:w="967" w:type="dxa"/>
            <w:tcBorders>
              <w:top w:val="single" w:sz="8" w:space="0" w:color="auto"/>
              <w:left w:val="single" w:sz="4" w:space="0" w:color="auto"/>
              <w:bottom w:val="single" w:sz="4" w:space="0" w:color="auto"/>
              <w:right w:val="single" w:sz="4" w:space="0" w:color="auto"/>
            </w:tcBorders>
            <w:shd w:val="clear" w:color="auto" w:fill="auto"/>
            <w:vAlign w:val="center"/>
          </w:tcPr>
          <w:p w14:paraId="0010353D" w14:textId="77777777" w:rsidR="00EE5907" w:rsidRDefault="005E6B40">
            <w:pPr>
              <w:spacing w:line="360" w:lineRule="auto"/>
              <w:jc w:val="center"/>
              <w:rPr>
                <w:rFonts w:ascii="宋体" w:hAnsi="宋体" w:cs="宋体"/>
                <w:szCs w:val="21"/>
              </w:rPr>
            </w:pPr>
            <w:r>
              <w:rPr>
                <w:rFonts w:ascii="宋体" w:hAnsi="宋体" w:cs="宋体" w:hint="eastAsia"/>
                <w:szCs w:val="21"/>
              </w:rPr>
              <w:t>名称</w:t>
            </w:r>
          </w:p>
        </w:tc>
        <w:tc>
          <w:tcPr>
            <w:tcW w:w="1138" w:type="dxa"/>
            <w:tcBorders>
              <w:top w:val="single" w:sz="8" w:space="0" w:color="auto"/>
              <w:left w:val="single" w:sz="4" w:space="0" w:color="auto"/>
              <w:bottom w:val="single" w:sz="4" w:space="0" w:color="auto"/>
              <w:right w:val="single" w:sz="4" w:space="0" w:color="auto"/>
            </w:tcBorders>
            <w:vAlign w:val="center"/>
          </w:tcPr>
          <w:p w14:paraId="08D7048F" w14:textId="77777777" w:rsidR="00EE5907" w:rsidRDefault="005E6B40">
            <w:pPr>
              <w:spacing w:line="360" w:lineRule="auto"/>
              <w:jc w:val="center"/>
              <w:rPr>
                <w:rFonts w:ascii="宋体" w:hAnsi="宋体" w:cs="宋体"/>
                <w:szCs w:val="21"/>
              </w:rPr>
            </w:pPr>
            <w:r>
              <w:rPr>
                <w:rFonts w:ascii="宋体" w:hAnsi="宋体" w:cs="宋体" w:hint="eastAsia"/>
                <w:szCs w:val="21"/>
              </w:rPr>
              <w:t>制造商</w:t>
            </w:r>
          </w:p>
        </w:tc>
        <w:tc>
          <w:tcPr>
            <w:tcW w:w="1138" w:type="dxa"/>
            <w:tcBorders>
              <w:top w:val="single" w:sz="8" w:space="0" w:color="auto"/>
              <w:left w:val="single" w:sz="4" w:space="0" w:color="auto"/>
              <w:bottom w:val="single" w:sz="4" w:space="0" w:color="auto"/>
              <w:right w:val="single" w:sz="4" w:space="0" w:color="auto"/>
            </w:tcBorders>
            <w:shd w:val="clear" w:color="auto" w:fill="auto"/>
            <w:vAlign w:val="center"/>
          </w:tcPr>
          <w:p w14:paraId="3BD6998C" w14:textId="77777777" w:rsidR="00EE5907" w:rsidRDefault="005E6B40">
            <w:pPr>
              <w:spacing w:line="360" w:lineRule="auto"/>
              <w:jc w:val="center"/>
              <w:rPr>
                <w:rFonts w:ascii="宋体" w:hAnsi="宋体" w:cs="宋体"/>
                <w:szCs w:val="21"/>
              </w:rPr>
            </w:pPr>
            <w:r>
              <w:rPr>
                <w:rFonts w:ascii="宋体" w:hAnsi="宋体" w:cs="宋体" w:hint="eastAsia"/>
                <w:szCs w:val="21"/>
              </w:rPr>
              <w:t>品牌</w:t>
            </w:r>
          </w:p>
        </w:tc>
        <w:tc>
          <w:tcPr>
            <w:tcW w:w="1828" w:type="dxa"/>
            <w:tcBorders>
              <w:top w:val="single" w:sz="8" w:space="0" w:color="auto"/>
              <w:left w:val="single" w:sz="4" w:space="0" w:color="auto"/>
              <w:bottom w:val="single" w:sz="4" w:space="0" w:color="auto"/>
              <w:right w:val="single" w:sz="4" w:space="0" w:color="auto"/>
            </w:tcBorders>
            <w:shd w:val="clear" w:color="auto" w:fill="auto"/>
            <w:vAlign w:val="center"/>
          </w:tcPr>
          <w:p w14:paraId="32CD6ED0" w14:textId="77777777" w:rsidR="00EE5907" w:rsidRDefault="005E6B40">
            <w:pPr>
              <w:spacing w:line="360" w:lineRule="auto"/>
              <w:jc w:val="center"/>
              <w:rPr>
                <w:rFonts w:ascii="宋体" w:hAnsi="宋体" w:cs="宋体"/>
                <w:szCs w:val="21"/>
              </w:rPr>
            </w:pPr>
            <w:r>
              <w:rPr>
                <w:rFonts w:ascii="宋体" w:hAnsi="宋体" w:cs="宋体" w:hint="eastAsia"/>
                <w:szCs w:val="21"/>
              </w:rPr>
              <w:t>型号和规格</w:t>
            </w:r>
          </w:p>
        </w:tc>
        <w:tc>
          <w:tcPr>
            <w:tcW w:w="1054" w:type="dxa"/>
            <w:tcBorders>
              <w:top w:val="single" w:sz="8" w:space="0" w:color="auto"/>
              <w:left w:val="single" w:sz="4" w:space="0" w:color="auto"/>
              <w:bottom w:val="single" w:sz="4" w:space="0" w:color="auto"/>
              <w:right w:val="single" w:sz="4" w:space="0" w:color="auto"/>
            </w:tcBorders>
            <w:shd w:val="clear" w:color="auto" w:fill="auto"/>
            <w:vAlign w:val="center"/>
          </w:tcPr>
          <w:p w14:paraId="0E20F8DB" w14:textId="77777777" w:rsidR="00EE5907" w:rsidRDefault="005E6B40">
            <w:pPr>
              <w:spacing w:line="360" w:lineRule="auto"/>
              <w:jc w:val="center"/>
              <w:rPr>
                <w:rFonts w:ascii="宋体" w:hAnsi="宋体" w:cs="宋体"/>
                <w:szCs w:val="21"/>
              </w:rPr>
            </w:pPr>
            <w:r>
              <w:rPr>
                <w:rFonts w:ascii="宋体" w:hAnsi="宋体" w:cs="宋体" w:hint="eastAsia"/>
                <w:szCs w:val="21"/>
              </w:rPr>
              <w:t>数量</w:t>
            </w:r>
          </w:p>
        </w:tc>
        <w:tc>
          <w:tcPr>
            <w:tcW w:w="1949" w:type="dxa"/>
            <w:tcBorders>
              <w:top w:val="single" w:sz="8" w:space="0" w:color="auto"/>
              <w:left w:val="single" w:sz="4" w:space="0" w:color="auto"/>
              <w:bottom w:val="single" w:sz="4" w:space="0" w:color="auto"/>
              <w:right w:val="single" w:sz="8" w:space="0" w:color="auto"/>
            </w:tcBorders>
            <w:shd w:val="clear" w:color="auto" w:fill="auto"/>
            <w:vAlign w:val="center"/>
          </w:tcPr>
          <w:p w14:paraId="21F7B47D" w14:textId="77777777" w:rsidR="00EE5907" w:rsidRDefault="005E6B40">
            <w:pPr>
              <w:spacing w:line="360" w:lineRule="auto"/>
              <w:jc w:val="center"/>
              <w:rPr>
                <w:rFonts w:ascii="宋体" w:hAnsi="宋体" w:cs="宋体"/>
                <w:szCs w:val="21"/>
              </w:rPr>
            </w:pPr>
            <w:r>
              <w:rPr>
                <w:rFonts w:ascii="宋体" w:hAnsi="宋体" w:cs="宋体" w:hint="eastAsia"/>
                <w:szCs w:val="21"/>
              </w:rPr>
              <w:t>备注</w:t>
            </w:r>
          </w:p>
        </w:tc>
      </w:tr>
      <w:tr w:rsidR="00EE5907" w14:paraId="70899DC7" w14:textId="77777777">
        <w:trPr>
          <w:cantSplit/>
          <w:trHeight w:val="887"/>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7AFCF5B7" w14:textId="77777777" w:rsidR="00EE5907" w:rsidRDefault="005E6B40">
            <w:pPr>
              <w:spacing w:line="360" w:lineRule="auto"/>
              <w:jc w:val="center"/>
              <w:rPr>
                <w:rFonts w:ascii="宋体" w:hAnsi="宋体" w:cs="宋体"/>
                <w:szCs w:val="21"/>
              </w:rPr>
            </w:pPr>
            <w:r>
              <w:rPr>
                <w:rFonts w:ascii="宋体" w:hAnsi="宋体" w:cs="宋体" w:hint="eastAsia"/>
                <w:szCs w:val="21"/>
              </w:rPr>
              <w:t>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556B643E" w14:textId="77777777" w:rsidR="00EE5907" w:rsidRDefault="00EE5907">
            <w:pPr>
              <w:jc w:val="center"/>
              <w:rPr>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13F1749E" w14:textId="77777777" w:rsidR="00EE5907" w:rsidRDefault="00EE5907">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1139FED" w14:textId="77777777" w:rsidR="00EE5907" w:rsidRDefault="00EE5907">
            <w:pPr>
              <w:spacing w:line="360" w:lineRule="auto"/>
              <w:jc w:val="center"/>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58EB085C" w14:textId="77777777" w:rsidR="00EE5907" w:rsidRDefault="00EE5907">
            <w:pPr>
              <w:spacing w:line="360" w:lineRule="auto"/>
              <w:jc w:val="center"/>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4BAC9347" w14:textId="77777777" w:rsidR="00EE5907" w:rsidRDefault="00EE5907">
            <w:pPr>
              <w:spacing w:line="360" w:lineRule="auto"/>
              <w:jc w:val="center"/>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vAlign w:val="center"/>
          </w:tcPr>
          <w:p w14:paraId="369AED2D" w14:textId="77777777" w:rsidR="00EE5907" w:rsidRDefault="00EE5907">
            <w:pPr>
              <w:spacing w:line="360" w:lineRule="auto"/>
              <w:jc w:val="center"/>
              <w:rPr>
                <w:rFonts w:ascii="宋体" w:hAnsi="宋体" w:cs="宋体"/>
                <w:szCs w:val="21"/>
              </w:rPr>
            </w:pPr>
          </w:p>
        </w:tc>
      </w:tr>
      <w:tr w:rsidR="00EE5907" w14:paraId="2E2DA4DE" w14:textId="77777777">
        <w:trPr>
          <w:cantSplit/>
          <w:trHeight w:val="888"/>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6A76D19A" w14:textId="77777777" w:rsidR="00EE5907" w:rsidRDefault="005E6B40">
            <w:pPr>
              <w:spacing w:line="360" w:lineRule="auto"/>
              <w:jc w:val="center"/>
              <w:rPr>
                <w:rFonts w:ascii="宋体" w:hAnsi="宋体" w:cs="宋体"/>
                <w:szCs w:val="21"/>
              </w:rPr>
            </w:pPr>
            <w:r>
              <w:rPr>
                <w:rFonts w:ascii="宋体" w:hAnsi="宋体" w:cs="宋体" w:hint="eastAsia"/>
                <w:szCs w:val="21"/>
              </w:rPr>
              <w:t>2</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6B53F9F4" w14:textId="77777777" w:rsidR="00EE5907" w:rsidRDefault="00EE5907">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0FA8ECE5" w14:textId="77777777" w:rsidR="00EE5907" w:rsidRDefault="00EE5907">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E94CC5B" w14:textId="77777777" w:rsidR="00EE5907" w:rsidRDefault="00EE5907">
            <w:pPr>
              <w:spacing w:line="360" w:lineRule="auto"/>
              <w:jc w:val="center"/>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0D709D9F" w14:textId="77777777" w:rsidR="00EE5907" w:rsidRDefault="00EE5907">
            <w:pPr>
              <w:spacing w:line="360" w:lineRule="auto"/>
              <w:jc w:val="center"/>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345B9914" w14:textId="77777777" w:rsidR="00EE5907" w:rsidRDefault="00EE5907">
            <w:pPr>
              <w:spacing w:line="360" w:lineRule="auto"/>
              <w:jc w:val="center"/>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vAlign w:val="center"/>
          </w:tcPr>
          <w:p w14:paraId="390C7693" w14:textId="77777777" w:rsidR="00EE5907" w:rsidRDefault="00EE5907">
            <w:pPr>
              <w:spacing w:line="360" w:lineRule="auto"/>
              <w:jc w:val="center"/>
              <w:rPr>
                <w:rFonts w:ascii="宋体" w:hAnsi="宋体" w:cs="宋体"/>
                <w:szCs w:val="21"/>
              </w:rPr>
            </w:pPr>
          </w:p>
        </w:tc>
      </w:tr>
      <w:tr w:rsidR="00EE5907" w14:paraId="02911BAE" w14:textId="77777777">
        <w:trPr>
          <w:cantSplit/>
          <w:trHeight w:val="887"/>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281AACB8" w14:textId="77777777" w:rsidR="00EE5907" w:rsidRDefault="005E6B40">
            <w:pPr>
              <w:spacing w:line="360" w:lineRule="auto"/>
              <w:jc w:val="center"/>
              <w:rPr>
                <w:rFonts w:ascii="宋体" w:hAnsi="宋体" w:cs="宋体"/>
                <w:szCs w:val="21"/>
              </w:rPr>
            </w:pPr>
            <w:r>
              <w:rPr>
                <w:rFonts w:ascii="宋体" w:hAnsi="宋体" w:cs="宋体" w:hint="eastAsia"/>
                <w:szCs w:val="21"/>
              </w:rPr>
              <w:t>3</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260E10B" w14:textId="77777777" w:rsidR="00EE5907" w:rsidRDefault="00EE5907">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79A6206F" w14:textId="77777777" w:rsidR="00EE5907" w:rsidRDefault="00EE5907">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537406D" w14:textId="77777777" w:rsidR="00EE5907" w:rsidRDefault="00EE5907">
            <w:pPr>
              <w:spacing w:line="360" w:lineRule="auto"/>
              <w:jc w:val="center"/>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63AF8A69" w14:textId="77777777" w:rsidR="00EE5907" w:rsidRDefault="00EE5907">
            <w:pPr>
              <w:spacing w:line="360" w:lineRule="auto"/>
              <w:jc w:val="center"/>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605DBEE0" w14:textId="77777777" w:rsidR="00EE5907" w:rsidRDefault="00EE5907">
            <w:pPr>
              <w:spacing w:line="360" w:lineRule="auto"/>
              <w:jc w:val="center"/>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vAlign w:val="center"/>
          </w:tcPr>
          <w:p w14:paraId="07708453" w14:textId="77777777" w:rsidR="00EE5907" w:rsidRDefault="00EE5907">
            <w:pPr>
              <w:spacing w:line="360" w:lineRule="auto"/>
              <w:jc w:val="center"/>
              <w:rPr>
                <w:rFonts w:ascii="宋体" w:hAnsi="宋体" w:cs="宋体"/>
                <w:szCs w:val="21"/>
              </w:rPr>
            </w:pPr>
          </w:p>
        </w:tc>
      </w:tr>
      <w:tr w:rsidR="00EE5907" w14:paraId="1F566D44" w14:textId="77777777">
        <w:trPr>
          <w:cantSplit/>
          <w:trHeight w:val="888"/>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13DF862E" w14:textId="77777777" w:rsidR="00EE5907" w:rsidRDefault="005E6B40">
            <w:pPr>
              <w:spacing w:line="360" w:lineRule="auto"/>
              <w:jc w:val="center"/>
              <w:rPr>
                <w:rFonts w:ascii="宋体" w:hAnsi="宋体" w:cs="宋体"/>
                <w:szCs w:val="21"/>
              </w:rPr>
            </w:pPr>
            <w:r>
              <w:rPr>
                <w:rFonts w:ascii="宋体" w:hAnsi="宋体" w:cs="宋体" w:hint="eastAsia"/>
                <w:szCs w:val="21"/>
              </w:rPr>
              <w:t>4</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012B4D63" w14:textId="77777777" w:rsidR="00EE5907" w:rsidRDefault="00EE5907">
            <w:pPr>
              <w:spacing w:line="360" w:lineRule="auto"/>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75447BB2" w14:textId="77777777" w:rsidR="00EE5907" w:rsidRDefault="00EE5907">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5F4A465D" w14:textId="77777777" w:rsidR="00EE5907" w:rsidRDefault="00EE5907">
            <w:pPr>
              <w:spacing w:line="360" w:lineRule="auto"/>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3F7A35FA" w14:textId="77777777" w:rsidR="00EE5907" w:rsidRDefault="00EE5907">
            <w:pPr>
              <w:spacing w:line="360" w:lineRule="auto"/>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tcPr>
          <w:p w14:paraId="4E7589A4" w14:textId="77777777" w:rsidR="00EE5907" w:rsidRDefault="00EE5907">
            <w:pPr>
              <w:spacing w:line="360" w:lineRule="auto"/>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tcPr>
          <w:p w14:paraId="0E2E3FE8" w14:textId="77777777" w:rsidR="00EE5907" w:rsidRDefault="00EE5907">
            <w:pPr>
              <w:spacing w:line="360" w:lineRule="auto"/>
              <w:rPr>
                <w:rFonts w:ascii="宋体" w:hAnsi="宋体" w:cs="宋体"/>
                <w:szCs w:val="21"/>
              </w:rPr>
            </w:pPr>
          </w:p>
        </w:tc>
      </w:tr>
      <w:tr w:rsidR="00EE5907" w14:paraId="1399E0E8" w14:textId="77777777">
        <w:trPr>
          <w:cantSplit/>
          <w:trHeight w:val="888"/>
        </w:trPr>
        <w:tc>
          <w:tcPr>
            <w:tcW w:w="636" w:type="dxa"/>
            <w:tcBorders>
              <w:top w:val="single" w:sz="4" w:space="0" w:color="auto"/>
              <w:left w:val="single" w:sz="8" w:space="0" w:color="auto"/>
              <w:bottom w:val="single" w:sz="8" w:space="0" w:color="auto"/>
              <w:right w:val="single" w:sz="4" w:space="0" w:color="auto"/>
            </w:tcBorders>
            <w:shd w:val="clear" w:color="auto" w:fill="auto"/>
          </w:tcPr>
          <w:p w14:paraId="51AA9634" w14:textId="77777777" w:rsidR="00EE5907" w:rsidRDefault="005E6B40">
            <w:pPr>
              <w:spacing w:line="360" w:lineRule="auto"/>
              <w:rPr>
                <w:rFonts w:ascii="宋体" w:hAnsi="宋体" w:cs="宋体"/>
                <w:szCs w:val="21"/>
              </w:rPr>
            </w:pPr>
            <w:r>
              <w:rPr>
                <w:rFonts w:ascii="宋体" w:hAnsi="宋体" w:cs="宋体" w:hint="eastAsia"/>
                <w:szCs w:val="21"/>
              </w:rPr>
              <w:t>……</w:t>
            </w:r>
          </w:p>
        </w:tc>
        <w:tc>
          <w:tcPr>
            <w:tcW w:w="967" w:type="dxa"/>
            <w:tcBorders>
              <w:top w:val="single" w:sz="4" w:space="0" w:color="auto"/>
              <w:left w:val="single" w:sz="4" w:space="0" w:color="auto"/>
              <w:bottom w:val="single" w:sz="8" w:space="0" w:color="auto"/>
              <w:right w:val="single" w:sz="4" w:space="0" w:color="auto"/>
            </w:tcBorders>
            <w:shd w:val="clear" w:color="auto" w:fill="auto"/>
          </w:tcPr>
          <w:p w14:paraId="18513431" w14:textId="77777777" w:rsidR="00EE5907" w:rsidRDefault="00EE5907">
            <w:pPr>
              <w:spacing w:line="360" w:lineRule="auto"/>
              <w:rPr>
                <w:rFonts w:ascii="宋体" w:hAnsi="宋体" w:cs="宋体"/>
                <w:szCs w:val="21"/>
              </w:rPr>
            </w:pPr>
          </w:p>
        </w:tc>
        <w:tc>
          <w:tcPr>
            <w:tcW w:w="1138" w:type="dxa"/>
            <w:tcBorders>
              <w:top w:val="single" w:sz="4" w:space="0" w:color="auto"/>
              <w:left w:val="single" w:sz="4" w:space="0" w:color="auto"/>
              <w:bottom w:val="single" w:sz="8" w:space="0" w:color="auto"/>
              <w:right w:val="single" w:sz="4" w:space="0" w:color="auto"/>
            </w:tcBorders>
            <w:vAlign w:val="center"/>
          </w:tcPr>
          <w:p w14:paraId="7E4BF378" w14:textId="77777777" w:rsidR="00EE5907" w:rsidRDefault="00EE5907">
            <w:pPr>
              <w:spacing w:line="360" w:lineRule="auto"/>
              <w:jc w:val="center"/>
              <w:rPr>
                <w:rFonts w:ascii="宋体" w:hAnsi="宋体" w:cs="宋体"/>
                <w:szCs w:val="21"/>
              </w:rPr>
            </w:pPr>
          </w:p>
        </w:tc>
        <w:tc>
          <w:tcPr>
            <w:tcW w:w="1138" w:type="dxa"/>
            <w:tcBorders>
              <w:top w:val="single" w:sz="4" w:space="0" w:color="auto"/>
              <w:left w:val="single" w:sz="4" w:space="0" w:color="auto"/>
              <w:bottom w:val="single" w:sz="8" w:space="0" w:color="auto"/>
              <w:right w:val="single" w:sz="4" w:space="0" w:color="auto"/>
            </w:tcBorders>
            <w:shd w:val="clear" w:color="auto" w:fill="auto"/>
          </w:tcPr>
          <w:p w14:paraId="42C84139" w14:textId="77777777" w:rsidR="00EE5907" w:rsidRDefault="00EE5907">
            <w:pPr>
              <w:spacing w:line="360" w:lineRule="auto"/>
              <w:rPr>
                <w:rFonts w:ascii="宋体" w:hAnsi="宋体" w:cs="宋体"/>
                <w:szCs w:val="21"/>
              </w:rPr>
            </w:pPr>
          </w:p>
        </w:tc>
        <w:tc>
          <w:tcPr>
            <w:tcW w:w="1828" w:type="dxa"/>
            <w:tcBorders>
              <w:top w:val="single" w:sz="4" w:space="0" w:color="auto"/>
              <w:left w:val="single" w:sz="4" w:space="0" w:color="auto"/>
              <w:bottom w:val="single" w:sz="8" w:space="0" w:color="auto"/>
              <w:right w:val="single" w:sz="4" w:space="0" w:color="auto"/>
            </w:tcBorders>
            <w:shd w:val="clear" w:color="auto" w:fill="auto"/>
          </w:tcPr>
          <w:p w14:paraId="177B00A6" w14:textId="77777777" w:rsidR="00EE5907" w:rsidRDefault="00EE5907">
            <w:pPr>
              <w:spacing w:line="360" w:lineRule="auto"/>
              <w:rPr>
                <w:rFonts w:ascii="宋体" w:hAnsi="宋体" w:cs="宋体"/>
                <w:szCs w:val="21"/>
              </w:rPr>
            </w:pPr>
          </w:p>
        </w:tc>
        <w:tc>
          <w:tcPr>
            <w:tcW w:w="1054" w:type="dxa"/>
            <w:tcBorders>
              <w:top w:val="single" w:sz="4" w:space="0" w:color="auto"/>
              <w:left w:val="single" w:sz="4" w:space="0" w:color="auto"/>
              <w:bottom w:val="single" w:sz="8" w:space="0" w:color="auto"/>
              <w:right w:val="single" w:sz="4" w:space="0" w:color="auto"/>
            </w:tcBorders>
            <w:shd w:val="clear" w:color="auto" w:fill="auto"/>
          </w:tcPr>
          <w:p w14:paraId="64D4AB15" w14:textId="77777777" w:rsidR="00EE5907" w:rsidRDefault="00EE5907">
            <w:pPr>
              <w:spacing w:line="360" w:lineRule="auto"/>
              <w:rPr>
                <w:rFonts w:ascii="宋体" w:hAnsi="宋体" w:cs="宋体"/>
                <w:szCs w:val="21"/>
              </w:rPr>
            </w:pPr>
          </w:p>
        </w:tc>
        <w:tc>
          <w:tcPr>
            <w:tcW w:w="1949" w:type="dxa"/>
            <w:tcBorders>
              <w:top w:val="single" w:sz="4" w:space="0" w:color="auto"/>
              <w:left w:val="single" w:sz="4" w:space="0" w:color="auto"/>
              <w:bottom w:val="single" w:sz="8" w:space="0" w:color="auto"/>
              <w:right w:val="single" w:sz="8" w:space="0" w:color="auto"/>
            </w:tcBorders>
            <w:shd w:val="clear" w:color="auto" w:fill="auto"/>
          </w:tcPr>
          <w:p w14:paraId="4DB4291B" w14:textId="77777777" w:rsidR="00EE5907" w:rsidRDefault="00EE5907">
            <w:pPr>
              <w:spacing w:line="360" w:lineRule="auto"/>
              <w:rPr>
                <w:rFonts w:ascii="宋体" w:hAnsi="宋体" w:cs="宋体"/>
                <w:szCs w:val="21"/>
              </w:rPr>
            </w:pPr>
          </w:p>
        </w:tc>
      </w:tr>
    </w:tbl>
    <w:p w14:paraId="1155CD92" w14:textId="77777777" w:rsidR="00EE5907" w:rsidRDefault="005E6B40">
      <w:pPr>
        <w:spacing w:line="360" w:lineRule="auto"/>
        <w:ind w:firstLineChars="200" w:firstLine="422"/>
        <w:rPr>
          <w:rFonts w:ascii="宋体" w:hAnsi="宋体" w:cs="宋体"/>
          <w:iCs/>
          <w:szCs w:val="21"/>
        </w:rPr>
      </w:pPr>
      <w:r>
        <w:rPr>
          <w:rFonts w:ascii="宋体" w:hAnsi="宋体" w:cs="宋体" w:hint="eastAsia"/>
          <w:b/>
          <w:iCs/>
          <w:szCs w:val="21"/>
        </w:rPr>
        <w:t>注：如果不提供详细此表的将视为没有实质性响应招标文件。</w:t>
      </w:r>
    </w:p>
    <w:p w14:paraId="23BC10BD" w14:textId="77777777" w:rsidR="00EE5907" w:rsidRDefault="005E6B40">
      <w:pPr>
        <w:spacing w:line="360" w:lineRule="auto"/>
        <w:rPr>
          <w:rFonts w:ascii="宋体" w:hAnsi="宋体" w:cs="宋体"/>
          <w:b/>
          <w:szCs w:val="21"/>
        </w:rPr>
      </w:pPr>
      <w:r>
        <w:rPr>
          <w:rFonts w:ascii="宋体" w:hAnsi="宋体" w:cs="宋体" w:hint="eastAsia"/>
          <w:b/>
          <w:szCs w:val="21"/>
        </w:rPr>
        <w:t>投标人（盖章）：</w:t>
      </w:r>
    </w:p>
    <w:p w14:paraId="00DAED11" w14:textId="77777777" w:rsidR="00EE5907" w:rsidRDefault="00EE5907">
      <w:pPr>
        <w:spacing w:line="360" w:lineRule="auto"/>
        <w:rPr>
          <w:rFonts w:ascii="宋体" w:hAnsi="宋体" w:cs="宋体"/>
          <w:b/>
          <w:szCs w:val="21"/>
        </w:rPr>
      </w:pPr>
    </w:p>
    <w:p w14:paraId="69C566D0" w14:textId="77777777" w:rsidR="00EE5907" w:rsidRDefault="005E6B40">
      <w:pPr>
        <w:widowControl/>
        <w:jc w:val="left"/>
        <w:rPr>
          <w:szCs w:val="21"/>
        </w:rPr>
      </w:pPr>
      <w:r>
        <w:rPr>
          <w:rFonts w:ascii="宋体" w:hAnsi="宋体" w:hint="eastAsia"/>
          <w:b/>
          <w:szCs w:val="21"/>
        </w:rPr>
        <w:t>投标人代表签字</w:t>
      </w:r>
      <w:r>
        <w:rPr>
          <w:rFonts w:ascii="宋体" w:hAnsi="宋体" w:hint="eastAsia"/>
          <w:szCs w:val="21"/>
        </w:rPr>
        <w:t>：</w:t>
      </w:r>
      <w:r>
        <w:rPr>
          <w:rFonts w:ascii="宋体" w:hAnsi="宋体" w:hint="eastAsia"/>
          <w:szCs w:val="21"/>
          <w:u w:val="single"/>
        </w:rPr>
        <w:t xml:space="preserve">                       </w:t>
      </w:r>
      <w:r>
        <w:rPr>
          <w:rFonts w:ascii="宋体" w:hAnsi="宋体" w:hint="eastAsia"/>
          <w:b/>
          <w:szCs w:val="21"/>
        </w:rPr>
        <w:t xml:space="preserve">   日期</w:t>
      </w:r>
      <w:r>
        <w:rPr>
          <w:rFonts w:ascii="宋体" w:hAnsi="宋体" w:hint="eastAsia"/>
          <w:szCs w:val="21"/>
          <w:u w:val="single"/>
        </w:rPr>
        <w:t xml:space="preserve">：                         </w:t>
      </w:r>
    </w:p>
    <w:p w14:paraId="550617E6" w14:textId="77777777" w:rsidR="00EE5907" w:rsidRDefault="00EE5907"/>
    <w:p w14:paraId="65CFABCB" w14:textId="77777777" w:rsidR="00EE5907" w:rsidRDefault="005E6B40">
      <w:pPr>
        <w:rPr>
          <w:rFonts w:cs="Arial"/>
        </w:rPr>
      </w:pPr>
      <w:r>
        <w:rPr>
          <w:rFonts w:cs="Arial" w:hint="eastAsia"/>
        </w:rPr>
        <w:br w:type="page"/>
      </w:r>
    </w:p>
    <w:p w14:paraId="6AFE7165" w14:textId="77777777" w:rsidR="00EE5907" w:rsidRDefault="005E6B40">
      <w:pPr>
        <w:pStyle w:val="2"/>
        <w:numPr>
          <w:ilvl w:val="0"/>
          <w:numId w:val="21"/>
        </w:numPr>
        <w:rPr>
          <w:rFonts w:cs="Arial"/>
          <w:bCs w:val="0"/>
        </w:rPr>
      </w:pPr>
      <w:bookmarkStart w:id="1104" w:name="_Toc432367432"/>
      <w:bookmarkStart w:id="1105" w:name="_Toc430813355"/>
      <w:bookmarkStart w:id="1106" w:name="_Toc78914422"/>
      <w:r>
        <w:rPr>
          <w:rFonts w:cs="Arial" w:hint="eastAsia"/>
          <w:bCs w:val="0"/>
        </w:rPr>
        <w:lastRenderedPageBreak/>
        <w:t>报价说明（如果有）</w:t>
      </w:r>
      <w:bookmarkEnd w:id="1106"/>
      <w:r>
        <w:rPr>
          <w:rFonts w:cs="Arial"/>
          <w:bCs w:val="0"/>
        </w:rPr>
        <w:br w:type="page"/>
      </w:r>
    </w:p>
    <w:p w14:paraId="3E512A0D" w14:textId="77777777" w:rsidR="00EE5907" w:rsidRDefault="005E6B40">
      <w:pPr>
        <w:pStyle w:val="2"/>
        <w:rPr>
          <w:rFonts w:cs="Arial"/>
          <w:bCs w:val="0"/>
        </w:rPr>
      </w:pPr>
      <w:bookmarkStart w:id="1107" w:name="_Toc78914423"/>
      <w:r>
        <w:rPr>
          <w:rFonts w:cs="Arial" w:hint="eastAsia"/>
          <w:bCs w:val="0"/>
        </w:rPr>
        <w:lastRenderedPageBreak/>
        <w:t>三、商务</w:t>
      </w:r>
      <w:r>
        <w:rPr>
          <w:rFonts w:cs="Arial"/>
          <w:bCs w:val="0"/>
        </w:rPr>
        <w:t>文件</w:t>
      </w:r>
      <w:bookmarkEnd w:id="1104"/>
      <w:bookmarkEnd w:id="1105"/>
      <w:bookmarkEnd w:id="1107"/>
    </w:p>
    <w:p w14:paraId="4AC70006" w14:textId="77777777" w:rsidR="00EE5907" w:rsidRDefault="005E6B40">
      <w:pPr>
        <w:pStyle w:val="2"/>
        <w:snapToGrid w:val="0"/>
        <w:spacing w:before="120" w:after="120" w:line="360" w:lineRule="auto"/>
        <w:rPr>
          <w:rFonts w:cs="Arial"/>
          <w:bCs w:val="0"/>
        </w:rPr>
      </w:pPr>
      <w:bookmarkStart w:id="1108" w:name="_Toc432367433"/>
      <w:bookmarkStart w:id="1109" w:name="_Toc430813356"/>
      <w:bookmarkStart w:id="1110" w:name="_Toc78914424"/>
      <w:r>
        <w:rPr>
          <w:rFonts w:cs="Arial" w:hint="eastAsia"/>
          <w:bCs w:val="0"/>
        </w:rPr>
        <w:t>（一）</w:t>
      </w:r>
      <w:r>
        <w:rPr>
          <w:rFonts w:cs="Arial"/>
          <w:bCs w:val="0"/>
        </w:rPr>
        <w:t>供应商基本情况</w:t>
      </w:r>
      <w:r>
        <w:rPr>
          <w:rFonts w:cs="Arial" w:hint="eastAsia"/>
          <w:bCs w:val="0"/>
        </w:rPr>
        <w:t>表</w:t>
      </w:r>
      <w:bookmarkEnd w:id="1108"/>
      <w:bookmarkEnd w:id="1109"/>
      <w:bookmarkEnd w:id="1110"/>
    </w:p>
    <w:p w14:paraId="4F58D513" w14:textId="77777777" w:rsidR="00EE5907" w:rsidRDefault="005E6B40">
      <w:pPr>
        <w:rPr>
          <w:rFonts w:ascii="Arial" w:hAnsi="Arial" w:cs="Arial"/>
          <w:bCs/>
          <w:szCs w:val="21"/>
        </w:rPr>
      </w:pPr>
      <w:r>
        <w:rPr>
          <w:rFonts w:ascii="Arial" w:hAnsi="Arial" w:cs="Arial"/>
          <w:szCs w:val="21"/>
        </w:rPr>
        <w:t>项目名称：项目编号：</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6654"/>
      </w:tblGrid>
      <w:tr w:rsidR="00EE5907" w14:paraId="57CFECAD"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1DF30D26" w14:textId="77777777" w:rsidR="00EE5907" w:rsidRDefault="005E6B40">
            <w:pPr>
              <w:jc w:val="center"/>
              <w:rPr>
                <w:rFonts w:ascii="Arial" w:hAnsi="Arial" w:cs="Arial"/>
              </w:rPr>
            </w:pPr>
            <w:r>
              <w:rPr>
                <w:rFonts w:ascii="Arial" w:hAnsi="Arial" w:cs="Arial" w:hint="eastAsia"/>
              </w:rPr>
              <w:t>供应商名</w:t>
            </w:r>
            <w:r>
              <w:rPr>
                <w:rFonts w:ascii="Arial" w:hAnsi="Arial" w:cs="Arial"/>
              </w:rPr>
              <w:t>称</w:t>
            </w:r>
          </w:p>
        </w:tc>
        <w:tc>
          <w:tcPr>
            <w:tcW w:w="6654" w:type="dxa"/>
            <w:tcBorders>
              <w:top w:val="single" w:sz="4" w:space="0" w:color="auto"/>
              <w:left w:val="single" w:sz="4" w:space="0" w:color="auto"/>
              <w:bottom w:val="single" w:sz="4" w:space="0" w:color="auto"/>
              <w:right w:val="single" w:sz="4" w:space="0" w:color="auto"/>
            </w:tcBorders>
            <w:vAlign w:val="center"/>
          </w:tcPr>
          <w:p w14:paraId="104C3D14" w14:textId="77777777" w:rsidR="00EE5907" w:rsidRDefault="00EE5907">
            <w:pPr>
              <w:jc w:val="center"/>
              <w:rPr>
                <w:rFonts w:ascii="Arial" w:hAnsi="Arial" w:cs="Arial"/>
              </w:rPr>
            </w:pPr>
          </w:p>
        </w:tc>
      </w:tr>
      <w:tr w:rsidR="00EE5907" w14:paraId="5FE1C422"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5EB77C77" w14:textId="77777777" w:rsidR="00EE5907" w:rsidRDefault="005E6B40">
            <w:pPr>
              <w:jc w:val="center"/>
              <w:rPr>
                <w:rFonts w:ascii="Arial" w:hAnsi="Arial" w:cs="Arial"/>
              </w:rPr>
            </w:pPr>
            <w:r>
              <w:rPr>
                <w:rFonts w:ascii="Arial" w:hAnsi="Arial" w:cs="Arial" w:hint="eastAsia"/>
              </w:rPr>
              <w:t>联系地址</w:t>
            </w:r>
          </w:p>
        </w:tc>
        <w:tc>
          <w:tcPr>
            <w:tcW w:w="6654" w:type="dxa"/>
            <w:tcBorders>
              <w:top w:val="single" w:sz="4" w:space="0" w:color="auto"/>
              <w:left w:val="single" w:sz="4" w:space="0" w:color="auto"/>
              <w:bottom w:val="single" w:sz="4" w:space="0" w:color="auto"/>
              <w:right w:val="single" w:sz="4" w:space="0" w:color="auto"/>
            </w:tcBorders>
            <w:vAlign w:val="center"/>
          </w:tcPr>
          <w:p w14:paraId="402ED658" w14:textId="77777777" w:rsidR="00EE5907" w:rsidRDefault="00EE5907">
            <w:pPr>
              <w:rPr>
                <w:rFonts w:ascii="Arial" w:hAnsi="Arial" w:cs="Arial"/>
              </w:rPr>
            </w:pPr>
          </w:p>
        </w:tc>
      </w:tr>
      <w:tr w:rsidR="00EE5907" w14:paraId="5BB180B5"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732E4835" w14:textId="77777777" w:rsidR="00EE5907" w:rsidRDefault="005E6B40">
            <w:pPr>
              <w:jc w:val="center"/>
              <w:rPr>
                <w:rFonts w:ascii="Arial" w:hAnsi="Arial" w:cs="Arial"/>
              </w:rPr>
            </w:pPr>
            <w:r>
              <w:rPr>
                <w:rFonts w:ascii="Arial" w:hAnsi="Arial" w:cs="Arial"/>
              </w:rPr>
              <w:t>企业资质</w:t>
            </w:r>
          </w:p>
        </w:tc>
        <w:tc>
          <w:tcPr>
            <w:tcW w:w="6654" w:type="dxa"/>
            <w:tcBorders>
              <w:top w:val="single" w:sz="4" w:space="0" w:color="auto"/>
              <w:left w:val="single" w:sz="4" w:space="0" w:color="auto"/>
              <w:bottom w:val="single" w:sz="4" w:space="0" w:color="auto"/>
              <w:right w:val="single" w:sz="4" w:space="0" w:color="auto"/>
            </w:tcBorders>
            <w:vAlign w:val="center"/>
          </w:tcPr>
          <w:p w14:paraId="5194FCC2" w14:textId="77777777" w:rsidR="00EE5907" w:rsidRDefault="00EE5907">
            <w:pPr>
              <w:rPr>
                <w:rFonts w:ascii="Arial" w:hAnsi="Arial" w:cs="Arial"/>
              </w:rPr>
            </w:pPr>
          </w:p>
        </w:tc>
      </w:tr>
      <w:tr w:rsidR="00EE5907" w14:paraId="2EC9F3E5"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43A37E9D" w14:textId="77777777" w:rsidR="00EE5907" w:rsidRDefault="005E6B40">
            <w:pPr>
              <w:jc w:val="center"/>
              <w:rPr>
                <w:rFonts w:ascii="Arial" w:hAnsi="Arial" w:cs="Arial"/>
              </w:rPr>
            </w:pPr>
            <w:r>
              <w:rPr>
                <w:rFonts w:ascii="Arial" w:hAnsi="Arial" w:cs="Arial" w:hint="eastAsia"/>
              </w:rPr>
              <w:t>企业从业人员数量</w:t>
            </w:r>
          </w:p>
        </w:tc>
        <w:tc>
          <w:tcPr>
            <w:tcW w:w="6654" w:type="dxa"/>
            <w:tcBorders>
              <w:top w:val="single" w:sz="4" w:space="0" w:color="auto"/>
              <w:left w:val="single" w:sz="4" w:space="0" w:color="auto"/>
              <w:bottom w:val="single" w:sz="4" w:space="0" w:color="auto"/>
              <w:right w:val="single" w:sz="4" w:space="0" w:color="auto"/>
            </w:tcBorders>
            <w:vAlign w:val="center"/>
          </w:tcPr>
          <w:p w14:paraId="723D2539" w14:textId="77777777" w:rsidR="00EE5907" w:rsidRDefault="00EE5907">
            <w:pPr>
              <w:rPr>
                <w:rFonts w:ascii="Arial" w:hAnsi="Arial" w:cs="Arial"/>
              </w:rPr>
            </w:pPr>
          </w:p>
        </w:tc>
      </w:tr>
      <w:tr w:rsidR="00EE5907" w14:paraId="3912A975"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149E5928" w14:textId="77777777" w:rsidR="00EE5907" w:rsidRDefault="005E6B40">
            <w:pPr>
              <w:jc w:val="center"/>
              <w:rPr>
                <w:rFonts w:ascii="Arial" w:hAnsi="Arial" w:cs="Arial"/>
              </w:rPr>
            </w:pPr>
            <w:r>
              <w:rPr>
                <w:rFonts w:ascii="Arial" w:hAnsi="Arial" w:cs="Arial" w:hint="eastAsia"/>
              </w:rPr>
              <w:t>资产总额</w:t>
            </w:r>
          </w:p>
        </w:tc>
        <w:tc>
          <w:tcPr>
            <w:tcW w:w="6654" w:type="dxa"/>
            <w:tcBorders>
              <w:top w:val="single" w:sz="4" w:space="0" w:color="auto"/>
              <w:left w:val="single" w:sz="4" w:space="0" w:color="auto"/>
              <w:bottom w:val="single" w:sz="4" w:space="0" w:color="auto"/>
              <w:right w:val="single" w:sz="4" w:space="0" w:color="auto"/>
            </w:tcBorders>
            <w:vAlign w:val="center"/>
          </w:tcPr>
          <w:p w14:paraId="19CF1984" w14:textId="77777777" w:rsidR="00EE5907" w:rsidRDefault="005E6B40">
            <w:pPr>
              <w:rPr>
                <w:rFonts w:ascii="Arial" w:hAnsi="Arial" w:cs="Arial"/>
              </w:rPr>
            </w:pPr>
            <w:r>
              <w:rPr>
                <w:rFonts w:ascii="Arial" w:hAnsi="Arial" w:cs="Arial" w:hint="eastAsia"/>
              </w:rPr>
              <w:t>截止上一年度资产总额：</w:t>
            </w:r>
          </w:p>
        </w:tc>
      </w:tr>
      <w:tr w:rsidR="00EE5907" w14:paraId="749AA178"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1BFBB271" w14:textId="77777777" w:rsidR="00EE5907" w:rsidRDefault="005E6B40">
            <w:pPr>
              <w:jc w:val="center"/>
              <w:rPr>
                <w:rFonts w:ascii="Arial" w:hAnsi="Arial" w:cs="Arial"/>
              </w:rPr>
            </w:pPr>
            <w:r>
              <w:rPr>
                <w:rFonts w:ascii="Arial" w:hAnsi="Arial" w:cs="Arial" w:hint="eastAsia"/>
              </w:rPr>
              <w:t>营业收入</w:t>
            </w:r>
          </w:p>
        </w:tc>
        <w:tc>
          <w:tcPr>
            <w:tcW w:w="6654" w:type="dxa"/>
            <w:tcBorders>
              <w:top w:val="single" w:sz="4" w:space="0" w:color="auto"/>
              <w:left w:val="single" w:sz="4" w:space="0" w:color="auto"/>
              <w:bottom w:val="single" w:sz="4" w:space="0" w:color="auto"/>
              <w:right w:val="single" w:sz="4" w:space="0" w:color="auto"/>
            </w:tcBorders>
            <w:vAlign w:val="center"/>
          </w:tcPr>
          <w:p w14:paraId="21F950BA" w14:textId="77777777" w:rsidR="00EE5907" w:rsidRDefault="005E6B40">
            <w:pPr>
              <w:rPr>
                <w:rFonts w:ascii="Arial" w:hAnsi="Arial" w:cs="Arial"/>
              </w:rPr>
            </w:pPr>
            <w:r>
              <w:rPr>
                <w:rFonts w:ascii="Arial" w:hAnsi="Arial" w:cs="Arial" w:hint="eastAsia"/>
              </w:rPr>
              <w:t>上一年度营业收入：</w:t>
            </w:r>
          </w:p>
        </w:tc>
      </w:tr>
      <w:tr w:rsidR="00EE5907" w14:paraId="1A381686"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6B3177BF" w14:textId="77777777" w:rsidR="00EE5907" w:rsidRDefault="005E6B40">
            <w:pPr>
              <w:jc w:val="center"/>
              <w:rPr>
                <w:rFonts w:ascii="Arial" w:hAnsi="Arial" w:cs="Arial"/>
              </w:rPr>
            </w:pPr>
            <w:r>
              <w:rPr>
                <w:rFonts w:ascii="Arial" w:hAnsi="Arial" w:cs="Arial" w:hint="eastAsia"/>
              </w:rPr>
              <w:t>法定代表人</w:t>
            </w:r>
          </w:p>
        </w:tc>
        <w:tc>
          <w:tcPr>
            <w:tcW w:w="6654" w:type="dxa"/>
            <w:tcBorders>
              <w:top w:val="single" w:sz="4" w:space="0" w:color="auto"/>
              <w:left w:val="single" w:sz="4" w:space="0" w:color="auto"/>
              <w:bottom w:val="single" w:sz="4" w:space="0" w:color="auto"/>
              <w:right w:val="single" w:sz="4" w:space="0" w:color="auto"/>
            </w:tcBorders>
            <w:vAlign w:val="center"/>
          </w:tcPr>
          <w:p w14:paraId="63CBBDAA" w14:textId="77777777" w:rsidR="00EE5907" w:rsidRDefault="005E6B40">
            <w:pPr>
              <w:rPr>
                <w:rFonts w:ascii="Arial" w:hAnsi="Arial" w:cs="Arial"/>
              </w:rPr>
            </w:pPr>
            <w:r>
              <w:rPr>
                <w:rFonts w:ascii="Arial" w:hAnsi="Arial" w:cs="Arial"/>
              </w:rPr>
              <w:t>姓名：　　　职务：　　　职称：</w:t>
            </w:r>
            <w:r>
              <w:rPr>
                <w:rFonts w:ascii="Arial" w:hAnsi="Arial" w:cs="Arial" w:hint="eastAsia"/>
              </w:rPr>
              <w:t>电话：</w:t>
            </w:r>
          </w:p>
        </w:tc>
      </w:tr>
      <w:tr w:rsidR="00EE5907" w14:paraId="69DC18D1"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74C4DE81" w14:textId="77777777" w:rsidR="00EE5907" w:rsidRDefault="005E6B40">
            <w:pPr>
              <w:jc w:val="center"/>
              <w:rPr>
                <w:rFonts w:ascii="Arial" w:hAnsi="Arial" w:cs="Arial"/>
              </w:rPr>
            </w:pPr>
            <w:r>
              <w:rPr>
                <w:rFonts w:ascii="Arial" w:hAnsi="Arial" w:cs="Arial"/>
              </w:rPr>
              <w:t>技术负责人</w:t>
            </w:r>
          </w:p>
        </w:tc>
        <w:tc>
          <w:tcPr>
            <w:tcW w:w="6654" w:type="dxa"/>
            <w:tcBorders>
              <w:top w:val="single" w:sz="4" w:space="0" w:color="auto"/>
              <w:left w:val="single" w:sz="4" w:space="0" w:color="auto"/>
              <w:bottom w:val="single" w:sz="4" w:space="0" w:color="auto"/>
              <w:right w:val="single" w:sz="4" w:space="0" w:color="auto"/>
            </w:tcBorders>
            <w:vAlign w:val="center"/>
          </w:tcPr>
          <w:p w14:paraId="3F98F42C" w14:textId="77777777" w:rsidR="00EE5907" w:rsidRDefault="005E6B40">
            <w:pPr>
              <w:rPr>
                <w:rFonts w:ascii="Arial" w:hAnsi="Arial" w:cs="Arial"/>
              </w:rPr>
            </w:pPr>
            <w:r>
              <w:rPr>
                <w:rFonts w:ascii="Arial" w:hAnsi="Arial" w:cs="Arial"/>
              </w:rPr>
              <w:t>姓名：　　　职务：　　　职称：</w:t>
            </w:r>
            <w:r>
              <w:rPr>
                <w:rFonts w:ascii="Arial" w:hAnsi="Arial" w:cs="Arial" w:hint="eastAsia"/>
              </w:rPr>
              <w:t>电话：</w:t>
            </w:r>
          </w:p>
        </w:tc>
      </w:tr>
      <w:tr w:rsidR="00EE5907" w14:paraId="0ECBABB9"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3BB10C27" w14:textId="77777777" w:rsidR="00EE5907" w:rsidRDefault="005E6B40">
            <w:pPr>
              <w:jc w:val="center"/>
              <w:rPr>
                <w:rFonts w:ascii="Arial" w:hAnsi="Arial" w:cs="Arial"/>
              </w:rPr>
            </w:pPr>
            <w:r>
              <w:rPr>
                <w:rFonts w:ascii="Arial" w:hAnsi="Arial" w:cs="Arial"/>
              </w:rPr>
              <w:t>联系方式</w:t>
            </w:r>
          </w:p>
        </w:tc>
        <w:tc>
          <w:tcPr>
            <w:tcW w:w="6654" w:type="dxa"/>
            <w:tcBorders>
              <w:top w:val="single" w:sz="4" w:space="0" w:color="auto"/>
              <w:left w:val="single" w:sz="4" w:space="0" w:color="auto"/>
              <w:bottom w:val="single" w:sz="4" w:space="0" w:color="auto"/>
              <w:right w:val="single" w:sz="4" w:space="0" w:color="auto"/>
            </w:tcBorders>
            <w:vAlign w:val="center"/>
          </w:tcPr>
          <w:p w14:paraId="122C022C" w14:textId="77777777" w:rsidR="00EE5907" w:rsidRDefault="005E6B40">
            <w:pPr>
              <w:rPr>
                <w:rFonts w:ascii="Arial" w:hAnsi="Arial" w:cs="Arial"/>
              </w:rPr>
            </w:pPr>
            <w:r>
              <w:rPr>
                <w:rFonts w:ascii="Arial" w:hAnsi="Arial" w:cs="Arial" w:hint="eastAsia"/>
              </w:rPr>
              <w:t>联系人</w:t>
            </w:r>
            <w:r>
              <w:rPr>
                <w:rFonts w:ascii="Arial" w:hAnsi="Arial" w:cs="Arial"/>
              </w:rPr>
              <w:t>：电　话：</w:t>
            </w:r>
          </w:p>
          <w:p w14:paraId="3D5C08D5" w14:textId="77777777" w:rsidR="00EE5907" w:rsidRDefault="005E6B40">
            <w:pPr>
              <w:rPr>
                <w:rFonts w:ascii="Arial" w:hAnsi="Arial" w:cs="Arial"/>
              </w:rPr>
            </w:pPr>
            <w:r>
              <w:rPr>
                <w:rFonts w:ascii="Arial" w:hAnsi="Arial" w:cs="Arial"/>
              </w:rPr>
              <w:t xml:space="preserve">传　真：　　　　　　　　　　　</w:t>
            </w:r>
            <w:r>
              <w:rPr>
                <w:rFonts w:ascii="Arial" w:hAnsi="Arial" w:cs="Arial" w:hint="eastAsia"/>
              </w:rPr>
              <w:t>邮箱：</w:t>
            </w:r>
          </w:p>
        </w:tc>
      </w:tr>
      <w:tr w:rsidR="00EE5907" w14:paraId="62AD19A3"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3687919A" w14:textId="77777777" w:rsidR="00EE5907" w:rsidRDefault="005E6B40">
            <w:pPr>
              <w:jc w:val="center"/>
              <w:rPr>
                <w:rFonts w:ascii="Arial" w:hAnsi="Arial" w:cs="Arial"/>
              </w:rPr>
            </w:pPr>
            <w:r>
              <w:rPr>
                <w:rFonts w:ascii="Arial" w:hAnsi="Arial" w:cs="Arial" w:hint="eastAsia"/>
              </w:rPr>
              <w:t>基本账户</w:t>
            </w:r>
          </w:p>
        </w:tc>
        <w:tc>
          <w:tcPr>
            <w:tcW w:w="6654" w:type="dxa"/>
            <w:tcBorders>
              <w:top w:val="single" w:sz="4" w:space="0" w:color="auto"/>
              <w:left w:val="single" w:sz="4" w:space="0" w:color="auto"/>
              <w:bottom w:val="single" w:sz="4" w:space="0" w:color="auto"/>
              <w:right w:val="single" w:sz="4" w:space="0" w:color="auto"/>
            </w:tcBorders>
            <w:vAlign w:val="center"/>
          </w:tcPr>
          <w:p w14:paraId="09E9A008" w14:textId="77777777" w:rsidR="00EE5907" w:rsidRDefault="005E6B40">
            <w:pPr>
              <w:rPr>
                <w:rFonts w:ascii="Arial" w:hAnsi="Arial" w:cs="Arial"/>
              </w:rPr>
            </w:pPr>
            <w:r>
              <w:rPr>
                <w:rFonts w:ascii="Arial" w:hAnsi="Arial" w:cs="Arial"/>
              </w:rPr>
              <w:t xml:space="preserve">名　称：　　　　　　　　　　　</w:t>
            </w:r>
            <w:r>
              <w:rPr>
                <w:rFonts w:ascii="Arial" w:hAnsi="Arial" w:cs="Arial" w:hint="eastAsia"/>
              </w:rPr>
              <w:t>账</w:t>
            </w:r>
            <w:r>
              <w:rPr>
                <w:rFonts w:ascii="Arial" w:hAnsi="Arial" w:cs="Arial"/>
              </w:rPr>
              <w:t>号：</w:t>
            </w:r>
          </w:p>
        </w:tc>
      </w:tr>
      <w:tr w:rsidR="00EE5907" w14:paraId="4B3274FA" w14:textId="77777777">
        <w:trPr>
          <w:trHeight w:val="510"/>
          <w:jc w:val="center"/>
        </w:trPr>
        <w:tc>
          <w:tcPr>
            <w:tcW w:w="2236" w:type="dxa"/>
            <w:tcBorders>
              <w:top w:val="single" w:sz="4" w:space="0" w:color="auto"/>
              <w:left w:val="single" w:sz="4" w:space="0" w:color="auto"/>
              <w:right w:val="single" w:sz="4" w:space="0" w:color="auto"/>
            </w:tcBorders>
            <w:vAlign w:val="center"/>
          </w:tcPr>
          <w:p w14:paraId="25BD6E0A" w14:textId="77777777" w:rsidR="00EE5907" w:rsidRDefault="005E6B40">
            <w:pPr>
              <w:jc w:val="center"/>
              <w:rPr>
                <w:rFonts w:ascii="Arial" w:hAnsi="Arial" w:cs="Arial"/>
              </w:rPr>
            </w:pPr>
            <w:r>
              <w:rPr>
                <w:rFonts w:ascii="Arial" w:hAnsi="Arial" w:cs="Arial" w:hint="eastAsia"/>
              </w:rPr>
              <w:t>企业关联情况</w:t>
            </w:r>
          </w:p>
        </w:tc>
        <w:tc>
          <w:tcPr>
            <w:tcW w:w="6654" w:type="dxa"/>
            <w:tcBorders>
              <w:top w:val="single" w:sz="4" w:space="0" w:color="auto"/>
              <w:left w:val="single" w:sz="4" w:space="0" w:color="auto"/>
              <w:right w:val="single" w:sz="4" w:space="0" w:color="auto"/>
            </w:tcBorders>
            <w:vAlign w:val="center"/>
          </w:tcPr>
          <w:p w14:paraId="6F3337B8" w14:textId="77777777" w:rsidR="00EE5907" w:rsidRDefault="005E6B40">
            <w:pPr>
              <w:snapToGrid w:val="0"/>
              <w:spacing w:line="360" w:lineRule="auto"/>
              <w:rPr>
                <w:rFonts w:ascii="宋体" w:hAnsi="宋体"/>
              </w:rPr>
            </w:pPr>
            <w:r>
              <w:rPr>
                <w:rFonts w:ascii="宋体" w:hAnsi="宋体" w:hint="eastAsia"/>
              </w:rPr>
              <w:t>1：与我公司单位负责人为同一人的其他单位名称：</w:t>
            </w:r>
          </w:p>
          <w:p w14:paraId="1AED6FA1" w14:textId="77777777" w:rsidR="00EE5907" w:rsidRDefault="005E6B40">
            <w:pPr>
              <w:snapToGrid w:val="0"/>
              <w:spacing w:line="360" w:lineRule="auto"/>
              <w:rPr>
                <w:rFonts w:ascii="宋体" w:hAnsi="宋体"/>
              </w:rPr>
            </w:pPr>
            <w:r>
              <w:rPr>
                <w:rFonts w:ascii="宋体" w:hAnsi="宋体" w:hint="eastAsia"/>
              </w:rPr>
              <w:t>□无；</w:t>
            </w:r>
          </w:p>
          <w:p w14:paraId="21E0289D" w14:textId="77777777" w:rsidR="00EE5907" w:rsidRDefault="005E6B40">
            <w:pPr>
              <w:snapToGrid w:val="0"/>
              <w:spacing w:line="360" w:lineRule="auto"/>
              <w:rPr>
                <w:rFonts w:ascii="宋体" w:hAnsi="宋体"/>
              </w:rPr>
            </w:pPr>
            <w:r>
              <w:rPr>
                <w:rFonts w:ascii="宋体" w:hAnsi="宋体" w:hint="eastAsia"/>
              </w:rPr>
              <w:t>□有：。</w:t>
            </w:r>
          </w:p>
          <w:p w14:paraId="2F82E08F" w14:textId="77777777" w:rsidR="00EE5907" w:rsidRDefault="005E6B40">
            <w:pPr>
              <w:snapToGrid w:val="0"/>
              <w:spacing w:line="360" w:lineRule="auto"/>
              <w:rPr>
                <w:rFonts w:ascii="宋体" w:hAnsi="宋体"/>
              </w:rPr>
            </w:pPr>
            <w:r>
              <w:rPr>
                <w:rFonts w:ascii="宋体" w:hAnsi="宋体" w:hint="eastAsia"/>
              </w:rPr>
              <w:t>2、与我公司存在控股、管理关系的其他单位的名称：</w:t>
            </w:r>
          </w:p>
          <w:p w14:paraId="4AED9967" w14:textId="77777777" w:rsidR="00EE5907" w:rsidRDefault="005E6B40">
            <w:pPr>
              <w:snapToGrid w:val="0"/>
              <w:spacing w:line="360" w:lineRule="auto"/>
              <w:rPr>
                <w:rFonts w:ascii="宋体" w:hAnsi="宋体"/>
              </w:rPr>
            </w:pPr>
            <w:r>
              <w:rPr>
                <w:rFonts w:ascii="宋体" w:hAnsi="宋体" w:hint="eastAsia"/>
              </w:rPr>
              <w:t>□无；</w:t>
            </w:r>
          </w:p>
          <w:p w14:paraId="1822DAE3" w14:textId="77777777" w:rsidR="00EE5907" w:rsidRDefault="005E6B40">
            <w:pPr>
              <w:snapToGrid w:val="0"/>
              <w:spacing w:line="360" w:lineRule="auto"/>
              <w:rPr>
                <w:rFonts w:ascii="宋体" w:hAnsi="宋体"/>
              </w:rPr>
            </w:pPr>
            <w:r>
              <w:rPr>
                <w:rFonts w:ascii="宋体" w:hAnsi="宋体" w:hint="eastAsia"/>
              </w:rPr>
              <w:t>□有： 。</w:t>
            </w:r>
          </w:p>
          <w:p w14:paraId="0C340179" w14:textId="77777777" w:rsidR="00EE5907" w:rsidRDefault="005E6B40">
            <w:r>
              <w:rPr>
                <w:rFonts w:hint="eastAsia"/>
              </w:rPr>
              <w:t>备注：</w:t>
            </w:r>
          </w:p>
          <w:p w14:paraId="42292B9D" w14:textId="77777777" w:rsidR="00EE5907" w:rsidRDefault="005E6B40">
            <w:r>
              <w:rPr>
                <w:rFonts w:hint="eastAsia"/>
              </w:rPr>
              <w:t>1</w:t>
            </w:r>
            <w:r>
              <w:rPr>
                <w:rFonts w:hint="eastAsia"/>
              </w:rPr>
              <w:t>、“单位负责人”是指单位法定代表人或者法律、行政法规规定代表单位行使职权的主要负责人。</w:t>
            </w:r>
          </w:p>
          <w:p w14:paraId="407B09C4" w14:textId="77777777" w:rsidR="00EE5907" w:rsidRDefault="005E6B40">
            <w:pPr>
              <w:rPr>
                <w:rFonts w:ascii="Arial" w:hAnsi="Arial" w:cs="Arial"/>
              </w:rPr>
            </w:pPr>
            <w:r>
              <w:rPr>
                <w:rFonts w:hint="eastAsia"/>
              </w:rPr>
              <w:t>2</w:t>
            </w:r>
            <w:r>
              <w:rPr>
                <w:rFonts w:hint="eastAsia"/>
              </w:rPr>
              <w:t>、本条所规定的控股、管理关系仅限于直接控股、直接管理关系，不包括间接的控股或管理关系。</w:t>
            </w:r>
          </w:p>
        </w:tc>
      </w:tr>
    </w:tbl>
    <w:p w14:paraId="69BE6D50" w14:textId="77777777" w:rsidR="00EE5907" w:rsidRDefault="00EE5907">
      <w:pPr>
        <w:rPr>
          <w:rFonts w:ascii="Arial" w:hAnsi="Arial" w:cs="Arial"/>
        </w:rPr>
      </w:pPr>
    </w:p>
    <w:p w14:paraId="497495BD" w14:textId="77777777" w:rsidR="00EE5907" w:rsidRDefault="005E6B40">
      <w:pPr>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18A16148" w14:textId="77777777" w:rsidR="00EE5907" w:rsidRDefault="005E6B40">
      <w:pPr>
        <w:widowControl/>
        <w:spacing w:before="100" w:beforeAutospacing="1" w:after="100" w:afterAutospacing="1"/>
        <w:rPr>
          <w:rFonts w:ascii="Arial" w:hAnsi="Arial" w:cs="Arial"/>
          <w:u w:val="single"/>
        </w:rPr>
      </w:pPr>
      <w:r>
        <w:rPr>
          <w:rFonts w:ascii="Arial" w:hAnsi="Arial" w:cs="Arial"/>
          <w:szCs w:val="21"/>
        </w:rPr>
        <w:t>供应商授权代表签字：日期：</w:t>
      </w:r>
      <w:bookmarkStart w:id="1111" w:name="_Toc430813358"/>
    </w:p>
    <w:p w14:paraId="021DD709" w14:textId="77777777" w:rsidR="00EE5907" w:rsidRDefault="005E6B40">
      <w:pPr>
        <w:widowControl/>
        <w:spacing w:before="100" w:beforeAutospacing="1" w:after="100" w:afterAutospacing="1"/>
        <w:rPr>
          <w:rFonts w:ascii="Arial" w:hAnsi="Arial" w:cs="Arial"/>
          <w:u w:val="single"/>
        </w:rPr>
      </w:pPr>
      <w:r>
        <w:rPr>
          <w:rFonts w:ascii="Arial" w:hAnsi="Arial" w:cs="Arial"/>
          <w:u w:val="single"/>
        </w:rPr>
        <w:br w:type="page"/>
      </w:r>
      <w:bookmarkEnd w:id="1111"/>
    </w:p>
    <w:p w14:paraId="4DCF1982" w14:textId="77777777" w:rsidR="00EE5907" w:rsidRDefault="005E6B40">
      <w:pPr>
        <w:pStyle w:val="2"/>
        <w:snapToGrid w:val="0"/>
        <w:spacing w:before="120" w:after="120" w:line="360" w:lineRule="auto"/>
        <w:rPr>
          <w:rFonts w:cs="Arial"/>
          <w:bCs w:val="0"/>
        </w:rPr>
      </w:pPr>
      <w:bookmarkStart w:id="1112" w:name="_Toc78914425"/>
      <w:r>
        <w:rPr>
          <w:rFonts w:cs="Arial" w:hint="eastAsia"/>
          <w:bCs w:val="0"/>
        </w:rPr>
        <w:lastRenderedPageBreak/>
        <w:t>（二）资格证明文件</w:t>
      </w:r>
      <w:bookmarkEnd w:id="1112"/>
    </w:p>
    <w:p w14:paraId="1D1274A3" w14:textId="77777777" w:rsidR="00EE5907" w:rsidRDefault="005E6B40">
      <w:pPr>
        <w:jc w:val="center"/>
      </w:pPr>
      <w:r>
        <w:t>（复印件）</w:t>
      </w:r>
    </w:p>
    <w:p w14:paraId="6811449D" w14:textId="77777777" w:rsidR="00EE5907" w:rsidRDefault="00EE5907">
      <w:pPr>
        <w:snapToGrid w:val="0"/>
        <w:spacing w:line="360" w:lineRule="auto"/>
        <w:ind w:firstLineChars="200" w:firstLine="420"/>
        <w:rPr>
          <w:rFonts w:ascii="Arial" w:hAnsi="Arial" w:cs="Arial"/>
        </w:rPr>
      </w:pPr>
    </w:p>
    <w:p w14:paraId="79822C19" w14:textId="77777777" w:rsidR="00EE5907" w:rsidRDefault="005E6B40">
      <w:pPr>
        <w:snapToGrid w:val="0"/>
        <w:spacing w:line="360" w:lineRule="auto"/>
        <w:ind w:firstLineChars="200" w:firstLine="420"/>
        <w:rPr>
          <w:rFonts w:ascii="Arial" w:hAnsi="Arial" w:cs="Arial"/>
        </w:rPr>
      </w:pPr>
      <w:r>
        <w:rPr>
          <w:rFonts w:ascii="Arial" w:hAnsi="Arial" w:cs="Arial" w:hint="eastAsia"/>
        </w:rPr>
        <w:t>供应商须提供的资格证明文件详见《供应商须知前附表》</w:t>
      </w:r>
      <w:r>
        <w:rPr>
          <w:rFonts w:ascii="Arial" w:hAnsi="Arial" w:cs="Arial" w:hint="eastAsia"/>
        </w:rPr>
        <w:t>1.4.1</w:t>
      </w:r>
      <w:r>
        <w:rPr>
          <w:rFonts w:ascii="Arial" w:hAnsi="Arial" w:cs="Arial" w:hint="eastAsia"/>
        </w:rPr>
        <w:t>、</w:t>
      </w:r>
      <w:r>
        <w:rPr>
          <w:rFonts w:ascii="Arial" w:hAnsi="Arial" w:cs="Arial" w:hint="eastAsia"/>
        </w:rPr>
        <w:t>1.4.2</w:t>
      </w:r>
      <w:r>
        <w:rPr>
          <w:rFonts w:ascii="Arial" w:hAnsi="Arial" w:cs="Arial" w:hint="eastAsia"/>
        </w:rPr>
        <w:t>、</w:t>
      </w:r>
      <w:r>
        <w:rPr>
          <w:rFonts w:ascii="Arial" w:hAnsi="Arial" w:cs="Arial" w:hint="eastAsia"/>
        </w:rPr>
        <w:t>1.4.3</w:t>
      </w:r>
      <w:r>
        <w:rPr>
          <w:rFonts w:ascii="Arial" w:hAnsi="Arial" w:cs="Arial" w:hint="eastAsia"/>
        </w:rPr>
        <w:t>。</w:t>
      </w:r>
    </w:p>
    <w:p w14:paraId="11E2BEF5" w14:textId="77777777" w:rsidR="00EE5907" w:rsidRDefault="00EE5907">
      <w:pPr>
        <w:spacing w:line="300" w:lineRule="auto"/>
        <w:ind w:left="1049"/>
        <w:rPr>
          <w:rFonts w:ascii="Arial" w:hAnsi="Arial" w:cs="Arial"/>
        </w:rPr>
      </w:pPr>
    </w:p>
    <w:p w14:paraId="42C48ADB" w14:textId="77777777" w:rsidR="00EE5907" w:rsidRDefault="00EE5907">
      <w:pPr>
        <w:pStyle w:val="2"/>
        <w:snapToGrid w:val="0"/>
        <w:spacing w:before="120" w:after="120" w:line="360" w:lineRule="auto"/>
        <w:rPr>
          <w:rFonts w:cs="Arial"/>
        </w:rPr>
        <w:sectPr w:rsidR="00EE5907">
          <w:pgSz w:w="11906" w:h="16838"/>
          <w:pgMar w:top="1418" w:right="1588" w:bottom="1247" w:left="1588" w:header="851" w:footer="805" w:gutter="0"/>
          <w:cols w:space="720"/>
          <w:docGrid w:linePitch="312"/>
        </w:sectPr>
      </w:pPr>
    </w:p>
    <w:p w14:paraId="090FC2D6" w14:textId="77777777" w:rsidR="00EE5907" w:rsidRDefault="005E6B40">
      <w:pPr>
        <w:pStyle w:val="2"/>
        <w:snapToGrid w:val="0"/>
        <w:spacing w:before="120" w:after="120" w:line="360" w:lineRule="auto"/>
        <w:rPr>
          <w:rFonts w:cs="Arial"/>
          <w:bCs w:val="0"/>
        </w:rPr>
      </w:pPr>
      <w:bookmarkStart w:id="1113" w:name="_Toc78914426"/>
      <w:r>
        <w:rPr>
          <w:rFonts w:cs="Arial" w:hint="eastAsia"/>
          <w:bCs w:val="0"/>
        </w:rPr>
        <w:lastRenderedPageBreak/>
        <w:t>（三）无重大违法记录书面声明函</w:t>
      </w:r>
      <w:bookmarkEnd w:id="1113"/>
    </w:p>
    <w:p w14:paraId="3CB245F6" w14:textId="77777777" w:rsidR="00EE5907" w:rsidRDefault="00EE5907">
      <w:pPr>
        <w:rPr>
          <w:rFonts w:ascii="Arial" w:hAnsi="Arial" w:cs="Arial"/>
          <w:szCs w:val="21"/>
        </w:rPr>
      </w:pPr>
    </w:p>
    <w:p w14:paraId="1E32CD61" w14:textId="77777777" w:rsidR="00EE5907" w:rsidRDefault="005E6B40">
      <w:pPr>
        <w:snapToGrid w:val="0"/>
        <w:spacing w:line="480" w:lineRule="auto"/>
        <w:ind w:firstLineChars="200" w:firstLine="482"/>
        <w:jc w:val="center"/>
        <w:rPr>
          <w:b/>
          <w:sz w:val="24"/>
          <w:szCs w:val="21"/>
        </w:rPr>
      </w:pPr>
      <w:r>
        <w:rPr>
          <w:rFonts w:hint="eastAsia"/>
          <w:b/>
          <w:sz w:val="24"/>
          <w:szCs w:val="21"/>
        </w:rPr>
        <w:t>（投标供应商应根据本单位实际情况进行声明）</w:t>
      </w:r>
    </w:p>
    <w:p w14:paraId="1DFDC201" w14:textId="77777777" w:rsidR="00EE5907" w:rsidRDefault="00EE5907">
      <w:pPr>
        <w:snapToGrid w:val="0"/>
        <w:spacing w:line="480" w:lineRule="auto"/>
        <w:rPr>
          <w:kern w:val="0"/>
          <w:szCs w:val="21"/>
        </w:rPr>
      </w:pPr>
    </w:p>
    <w:p w14:paraId="2B0869F2" w14:textId="77777777" w:rsidR="00EE5907" w:rsidRDefault="005E6B40">
      <w:pPr>
        <w:snapToGrid w:val="0"/>
        <w:spacing w:line="480" w:lineRule="auto"/>
        <w:rPr>
          <w:szCs w:val="21"/>
        </w:rPr>
      </w:pPr>
      <w:r>
        <w:rPr>
          <w:rFonts w:hint="eastAsia"/>
          <w:kern w:val="0"/>
          <w:szCs w:val="21"/>
        </w:rPr>
        <w:t>招标人和招标代理机构：</w:t>
      </w:r>
    </w:p>
    <w:p w14:paraId="7CD52A9F" w14:textId="77777777" w:rsidR="00EE5907" w:rsidRDefault="005E6B40">
      <w:pPr>
        <w:snapToGrid w:val="0"/>
        <w:spacing w:line="480" w:lineRule="auto"/>
        <w:ind w:firstLineChars="200" w:firstLine="420"/>
        <w:rPr>
          <w:szCs w:val="21"/>
        </w:rPr>
      </w:pPr>
      <w:r>
        <w:rPr>
          <w:rFonts w:hint="eastAsia"/>
          <w:kern w:val="0"/>
          <w:szCs w:val="21"/>
        </w:rPr>
        <w:t>我方在此声明，我方在参加本</w:t>
      </w:r>
      <w:r>
        <w:rPr>
          <w:rFonts w:hint="eastAsia"/>
          <w:kern w:val="0"/>
          <w:szCs w:val="21"/>
          <w:shd w:val="clear" w:color="auto" w:fill="FFFFFF"/>
        </w:rPr>
        <w:t>次采购活动前三年内，在经营活动中没有以下重大违法记录：</w:t>
      </w:r>
    </w:p>
    <w:p w14:paraId="18D1216E" w14:textId="77777777" w:rsidR="00EE5907" w:rsidRDefault="005E6B40">
      <w:pPr>
        <w:snapToGrid w:val="0"/>
        <w:spacing w:line="480" w:lineRule="auto"/>
        <w:ind w:firstLineChars="200" w:firstLine="420"/>
        <w:rPr>
          <w:szCs w:val="21"/>
        </w:rPr>
      </w:pPr>
      <w:r>
        <w:rPr>
          <w:rFonts w:hint="eastAsia"/>
          <w:kern w:val="0"/>
          <w:szCs w:val="21"/>
          <w:shd w:val="clear" w:color="auto" w:fill="FFFFFF"/>
        </w:rPr>
        <w:t>1</w:t>
      </w:r>
      <w:r>
        <w:rPr>
          <w:rFonts w:hint="eastAsia"/>
          <w:kern w:val="0"/>
          <w:szCs w:val="21"/>
          <w:shd w:val="clear" w:color="auto" w:fill="FFFFFF"/>
        </w:rPr>
        <w:t>、我方因违法经营被追究过刑事责任；</w:t>
      </w:r>
    </w:p>
    <w:p w14:paraId="29FC429E" w14:textId="77777777" w:rsidR="00EE5907" w:rsidRDefault="005E6B40">
      <w:pPr>
        <w:snapToGrid w:val="0"/>
        <w:spacing w:line="480" w:lineRule="auto"/>
        <w:ind w:firstLineChars="200" w:firstLine="420"/>
        <w:rPr>
          <w:szCs w:val="21"/>
        </w:rPr>
      </w:pPr>
      <w:r>
        <w:rPr>
          <w:rFonts w:hint="eastAsia"/>
          <w:kern w:val="0"/>
          <w:szCs w:val="21"/>
          <w:shd w:val="clear" w:color="auto" w:fill="FFFFFF"/>
        </w:rPr>
        <w:t>2</w:t>
      </w:r>
      <w:r>
        <w:rPr>
          <w:rFonts w:hint="eastAsia"/>
          <w:kern w:val="0"/>
          <w:szCs w:val="21"/>
          <w:shd w:val="clear" w:color="auto" w:fill="FFFFFF"/>
        </w:rPr>
        <w:t>、我方因违法经营被责令停产停业、吊销许可证或者执照；</w:t>
      </w:r>
    </w:p>
    <w:p w14:paraId="4D947014" w14:textId="77777777" w:rsidR="00EE5907" w:rsidRDefault="005E6B40">
      <w:pPr>
        <w:snapToGrid w:val="0"/>
        <w:spacing w:line="480" w:lineRule="auto"/>
        <w:ind w:firstLineChars="200" w:firstLine="420"/>
        <w:rPr>
          <w:szCs w:val="21"/>
        </w:rPr>
      </w:pPr>
      <w:r>
        <w:rPr>
          <w:rFonts w:hint="eastAsia"/>
          <w:kern w:val="0"/>
          <w:szCs w:val="21"/>
          <w:shd w:val="clear" w:color="auto" w:fill="FFFFFF"/>
        </w:rPr>
        <w:t>3</w:t>
      </w:r>
      <w:r>
        <w:rPr>
          <w:rFonts w:hint="eastAsia"/>
          <w:kern w:val="0"/>
          <w:szCs w:val="21"/>
          <w:shd w:val="clear" w:color="auto" w:fill="FFFFFF"/>
        </w:rPr>
        <w:t>、我方因违法经营被处以较大数额罚款等行政处罚。</w:t>
      </w:r>
    </w:p>
    <w:p w14:paraId="529C9072" w14:textId="77777777" w:rsidR="00EE5907" w:rsidRDefault="005E6B40">
      <w:pPr>
        <w:snapToGrid w:val="0"/>
        <w:spacing w:line="480" w:lineRule="auto"/>
        <w:ind w:firstLineChars="200" w:firstLine="420"/>
        <w:rPr>
          <w:szCs w:val="21"/>
        </w:rPr>
      </w:pPr>
      <w:r>
        <w:rPr>
          <w:rFonts w:hint="eastAsia"/>
          <w:kern w:val="0"/>
          <w:szCs w:val="21"/>
          <w:shd w:val="clear" w:color="auto" w:fill="FFFFFF"/>
        </w:rPr>
        <w:t>随本声明附上我方参加本次采购活动前</w:t>
      </w:r>
      <w:r>
        <w:rPr>
          <w:rFonts w:hint="eastAsia"/>
          <w:kern w:val="0"/>
          <w:szCs w:val="21"/>
          <w:shd w:val="clear" w:color="auto" w:fill="FFFFFF"/>
        </w:rPr>
        <w:t>3</w:t>
      </w:r>
      <w:r>
        <w:rPr>
          <w:rFonts w:hint="eastAsia"/>
          <w:kern w:val="0"/>
          <w:szCs w:val="21"/>
          <w:shd w:val="clear" w:color="auto" w:fill="FFFFFF"/>
        </w:rPr>
        <w:t>年内发生的诉讼及仲裁情况表以及相关的法律证明文件供贵方核验。我方保证上述信息的完整、客观、真实、准确，并愿意承担我方因提供虚假材料谋骗取中标、成交所引起的一切法律后果。</w:t>
      </w:r>
    </w:p>
    <w:p w14:paraId="5B5E55CE" w14:textId="77777777" w:rsidR="00EE5907" w:rsidRDefault="005E6B40">
      <w:pPr>
        <w:snapToGrid w:val="0"/>
        <w:spacing w:line="480" w:lineRule="auto"/>
        <w:ind w:firstLineChars="200" w:firstLine="420"/>
        <w:rPr>
          <w:szCs w:val="21"/>
        </w:rPr>
      </w:pPr>
      <w:r>
        <w:rPr>
          <w:rFonts w:hint="eastAsia"/>
          <w:kern w:val="0"/>
          <w:szCs w:val="21"/>
          <w:shd w:val="clear" w:color="auto" w:fill="FFFFFF"/>
        </w:rPr>
        <w:t>特此声明！</w:t>
      </w:r>
    </w:p>
    <w:p w14:paraId="4D0EAB5C" w14:textId="77777777" w:rsidR="00EE5907" w:rsidRDefault="005E6B40">
      <w:pPr>
        <w:snapToGrid w:val="0"/>
        <w:spacing w:line="480" w:lineRule="auto"/>
        <w:ind w:firstLineChars="200" w:firstLine="420"/>
        <w:rPr>
          <w:szCs w:val="21"/>
        </w:rPr>
      </w:pPr>
      <w:r>
        <w:rPr>
          <w:rFonts w:hint="eastAsia"/>
          <w:kern w:val="0"/>
          <w:szCs w:val="21"/>
          <w:shd w:val="clear" w:color="auto" w:fill="FFFFFF"/>
        </w:rPr>
        <w:t> </w:t>
      </w:r>
    </w:p>
    <w:p w14:paraId="46D0B500" w14:textId="77777777" w:rsidR="00EE5907" w:rsidRDefault="005E6B40">
      <w:pPr>
        <w:snapToGrid w:val="0"/>
        <w:spacing w:line="480" w:lineRule="auto"/>
        <w:ind w:right="420" w:firstLineChars="2100" w:firstLine="4410"/>
        <w:rPr>
          <w:szCs w:val="21"/>
        </w:rPr>
      </w:pPr>
      <w:r>
        <w:rPr>
          <w:rFonts w:hint="eastAsia"/>
          <w:kern w:val="0"/>
          <w:szCs w:val="21"/>
          <w:shd w:val="clear" w:color="auto" w:fill="FFFFFF"/>
        </w:rPr>
        <w:t>供应商：</w:t>
      </w:r>
      <w:r>
        <w:rPr>
          <w:rFonts w:hint="eastAsia"/>
          <w:kern w:val="0"/>
          <w:szCs w:val="21"/>
          <w:u w:val="single"/>
          <w:shd w:val="clear" w:color="auto" w:fill="FFFFFF"/>
        </w:rPr>
        <w:t>                    </w:t>
      </w:r>
      <w:r>
        <w:rPr>
          <w:rFonts w:hint="eastAsia"/>
          <w:kern w:val="0"/>
          <w:szCs w:val="21"/>
          <w:shd w:val="clear" w:color="auto" w:fill="FFFFFF"/>
        </w:rPr>
        <w:t>（盖单位章）</w:t>
      </w:r>
    </w:p>
    <w:p w14:paraId="4FBC8CE7" w14:textId="77777777" w:rsidR="00EE5907" w:rsidRDefault="005E6B40">
      <w:pPr>
        <w:snapToGrid w:val="0"/>
        <w:spacing w:line="480" w:lineRule="auto"/>
        <w:ind w:firstLineChars="200" w:firstLine="420"/>
        <w:jc w:val="right"/>
        <w:rPr>
          <w:szCs w:val="21"/>
        </w:rPr>
      </w:pPr>
      <w:r>
        <w:rPr>
          <w:rFonts w:hint="eastAsia"/>
          <w:kern w:val="0"/>
          <w:szCs w:val="21"/>
          <w:shd w:val="clear" w:color="auto" w:fill="FFFFFF"/>
        </w:rPr>
        <w:t>法定代表人或其委托代理人：</w:t>
      </w:r>
      <w:r>
        <w:rPr>
          <w:rFonts w:hint="eastAsia"/>
          <w:kern w:val="0"/>
          <w:szCs w:val="21"/>
          <w:u w:val="single"/>
          <w:shd w:val="clear" w:color="auto" w:fill="FFFFFF"/>
        </w:rPr>
        <w:t>               </w:t>
      </w:r>
      <w:r>
        <w:rPr>
          <w:rFonts w:hint="eastAsia"/>
          <w:kern w:val="0"/>
          <w:szCs w:val="21"/>
          <w:shd w:val="clear" w:color="auto" w:fill="FFFFFF"/>
        </w:rPr>
        <w:t>（签字）</w:t>
      </w:r>
    </w:p>
    <w:p w14:paraId="0F7653D6" w14:textId="77777777" w:rsidR="00EE5907" w:rsidRDefault="005E6B40">
      <w:pPr>
        <w:jc w:val="right"/>
        <w:rPr>
          <w:rFonts w:ascii="Arial" w:hAnsi="Arial" w:cs="Arial"/>
          <w:szCs w:val="21"/>
        </w:rPr>
      </w:pPr>
      <w:r>
        <w:rPr>
          <w:rFonts w:hint="eastAsia"/>
          <w:kern w:val="0"/>
          <w:szCs w:val="21"/>
          <w:u w:val="single"/>
          <w:shd w:val="clear" w:color="auto" w:fill="FFFFFF"/>
        </w:rPr>
        <w:t>          </w:t>
      </w:r>
      <w:r>
        <w:rPr>
          <w:rFonts w:hint="eastAsia"/>
          <w:kern w:val="0"/>
          <w:szCs w:val="21"/>
          <w:shd w:val="clear" w:color="auto" w:fill="FFFFFF"/>
        </w:rPr>
        <w:t>年</w:t>
      </w:r>
      <w:r>
        <w:rPr>
          <w:rFonts w:hint="eastAsia"/>
          <w:kern w:val="0"/>
          <w:szCs w:val="21"/>
          <w:u w:val="single"/>
          <w:shd w:val="clear" w:color="auto" w:fill="FFFFFF"/>
        </w:rPr>
        <w:t>        </w:t>
      </w:r>
      <w:r>
        <w:rPr>
          <w:rFonts w:hint="eastAsia"/>
          <w:kern w:val="0"/>
          <w:szCs w:val="21"/>
          <w:shd w:val="clear" w:color="auto" w:fill="FFFFFF"/>
        </w:rPr>
        <w:t>月</w:t>
      </w:r>
      <w:r>
        <w:rPr>
          <w:rFonts w:hint="eastAsia"/>
          <w:kern w:val="0"/>
          <w:szCs w:val="21"/>
          <w:u w:val="single"/>
          <w:shd w:val="clear" w:color="auto" w:fill="FFFFFF"/>
        </w:rPr>
        <w:t>        </w:t>
      </w:r>
      <w:r>
        <w:rPr>
          <w:rFonts w:hint="eastAsia"/>
          <w:kern w:val="0"/>
          <w:szCs w:val="21"/>
          <w:shd w:val="clear" w:color="auto" w:fill="FFFFFF"/>
        </w:rPr>
        <w:t>日</w:t>
      </w:r>
      <w:r>
        <w:rPr>
          <w:rFonts w:ascii="Arial" w:hAnsi="Arial" w:cs="Arial"/>
          <w:szCs w:val="21"/>
        </w:rPr>
        <w:br w:type="page"/>
      </w:r>
    </w:p>
    <w:p w14:paraId="497AEB05" w14:textId="77777777" w:rsidR="00EE5907" w:rsidRDefault="005E6B40">
      <w:pPr>
        <w:pStyle w:val="2"/>
        <w:snapToGrid w:val="0"/>
        <w:spacing w:before="120" w:after="120" w:line="360" w:lineRule="auto"/>
        <w:rPr>
          <w:rFonts w:cs="Arial"/>
          <w:bCs w:val="0"/>
        </w:rPr>
      </w:pPr>
      <w:bookmarkStart w:id="1114" w:name="_Toc78914427"/>
      <w:r>
        <w:rPr>
          <w:rFonts w:cs="Arial" w:hint="eastAsia"/>
          <w:bCs w:val="0"/>
        </w:rPr>
        <w:lastRenderedPageBreak/>
        <w:t>（四）业绩情况一览表</w:t>
      </w:r>
      <w:bookmarkEnd w:id="1114"/>
    </w:p>
    <w:p w14:paraId="0B96F417" w14:textId="77777777" w:rsidR="00EE5907" w:rsidRDefault="005E6B40">
      <w:pPr>
        <w:rPr>
          <w:rFonts w:ascii="Arial" w:hAnsi="Arial" w:cs="Arial"/>
          <w:bCs/>
          <w:szCs w:val="21"/>
        </w:rPr>
      </w:pPr>
      <w:r>
        <w:rPr>
          <w:rFonts w:ascii="Arial" w:hAnsi="Arial" w:cs="Arial"/>
          <w:bCs/>
          <w:szCs w:val="21"/>
        </w:rPr>
        <w:fldChar w:fldCharType="begin"/>
      </w:r>
      <w:r>
        <w:rPr>
          <w:rFonts w:ascii="Arial" w:hAnsi="Arial" w:cs="Arial"/>
          <w:bCs/>
          <w:szCs w:val="21"/>
        </w:rPr>
        <w:instrText xml:space="preserve"> LINK Word.Document.8 "D:\\</w:instrText>
      </w:r>
      <w:r>
        <w:rPr>
          <w:rFonts w:ascii="Arial" w:hAnsi="Arial" w:cs="Arial"/>
          <w:bCs/>
          <w:szCs w:val="21"/>
        </w:rPr>
        <w:instrText>音乐厅</w:instrText>
      </w:r>
      <w:r>
        <w:rPr>
          <w:rFonts w:ascii="Arial" w:hAnsi="Arial" w:cs="Arial"/>
          <w:bCs/>
          <w:szCs w:val="21"/>
        </w:rPr>
        <w:instrText>\\4</w:instrText>
      </w:r>
      <w:r>
        <w:rPr>
          <w:rFonts w:ascii="Arial" w:hAnsi="Arial" w:cs="Arial"/>
          <w:bCs/>
          <w:szCs w:val="21"/>
        </w:rPr>
        <w:instrText>通用设备</w:instrText>
      </w:r>
      <w:r>
        <w:rPr>
          <w:rFonts w:ascii="Arial" w:hAnsi="Arial" w:cs="Arial"/>
          <w:bCs/>
          <w:szCs w:val="21"/>
        </w:rPr>
        <w:instrText>\\</w:instrText>
      </w:r>
      <w:r>
        <w:rPr>
          <w:rFonts w:ascii="Arial" w:hAnsi="Arial" w:cs="Arial"/>
          <w:bCs/>
          <w:szCs w:val="21"/>
        </w:rPr>
        <w:instrText>招标文件</w:instrText>
      </w:r>
      <w:r>
        <w:rPr>
          <w:rFonts w:ascii="Arial" w:hAnsi="Arial" w:cs="Arial"/>
          <w:bCs/>
          <w:szCs w:val="21"/>
        </w:rPr>
        <w:instrText>\\</w:instrText>
      </w:r>
      <w:r>
        <w:rPr>
          <w:rFonts w:ascii="Arial" w:hAnsi="Arial" w:cs="Arial"/>
          <w:bCs/>
          <w:szCs w:val="21"/>
        </w:rPr>
        <w:instrText>音乐厅空调设备招标文件</w:instrText>
      </w:r>
      <w:r>
        <w:rPr>
          <w:rFonts w:ascii="Arial" w:hAnsi="Arial" w:cs="Arial"/>
          <w:bCs/>
          <w:szCs w:val="21"/>
        </w:rPr>
        <w:instrText xml:space="preserve">v1.0.doc""OLE_LINK8" \r  \* MERGEFORMAT </w:instrText>
      </w:r>
      <w:r>
        <w:rPr>
          <w:rFonts w:ascii="Arial" w:hAnsi="Arial" w:cs="Arial"/>
          <w:bCs/>
          <w:szCs w:val="21"/>
        </w:rPr>
        <w:fldChar w:fldCharType="separate"/>
      </w:r>
      <w:r>
        <w:rPr>
          <w:rFonts w:ascii="Arial" w:hAnsi="Arial" w:cs="Arial" w:hint="eastAsia"/>
          <w:bCs/>
          <w:szCs w:val="21"/>
        </w:rPr>
        <w:t>项目</w:t>
      </w:r>
      <w:r>
        <w:rPr>
          <w:rFonts w:ascii="Arial" w:hAnsi="Arial" w:cs="Arial"/>
          <w:bCs/>
          <w:szCs w:val="21"/>
        </w:rPr>
        <w:t>名称：</w:t>
      </w:r>
      <w:r>
        <w:rPr>
          <w:rFonts w:ascii="Arial" w:hAnsi="Arial" w:cs="Arial"/>
          <w:szCs w:val="21"/>
        </w:rPr>
        <w:t>项目编号</w:t>
      </w:r>
      <w:r>
        <w:rPr>
          <w:rFonts w:ascii="Arial" w:hAnsi="Arial" w:cs="Arial"/>
          <w:bCs/>
          <w:szCs w:val="21"/>
        </w:rPr>
        <w:t>：</w:t>
      </w:r>
      <w:r>
        <w:rPr>
          <w:rFonts w:ascii="Arial" w:hAnsi="Arial" w:cs="Arial"/>
          <w:bCs/>
          <w:szCs w:val="21"/>
        </w:rPr>
        <w:fldChar w:fldCharType="end"/>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580"/>
        <w:gridCol w:w="1036"/>
        <w:gridCol w:w="1308"/>
        <w:gridCol w:w="1222"/>
        <w:gridCol w:w="1122"/>
        <w:gridCol w:w="1099"/>
        <w:gridCol w:w="1113"/>
      </w:tblGrid>
      <w:tr w:rsidR="00EE5907" w14:paraId="4CB8089D" w14:textId="77777777">
        <w:trPr>
          <w:trHeight w:val="545"/>
          <w:jc w:val="center"/>
        </w:trPr>
        <w:tc>
          <w:tcPr>
            <w:tcW w:w="466" w:type="dxa"/>
            <w:vAlign w:val="center"/>
          </w:tcPr>
          <w:p w14:paraId="391EBE98"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序号</w:t>
            </w:r>
          </w:p>
        </w:tc>
        <w:tc>
          <w:tcPr>
            <w:tcW w:w="1580" w:type="dxa"/>
            <w:vAlign w:val="center"/>
          </w:tcPr>
          <w:p w14:paraId="6B829573"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完成时间</w:t>
            </w:r>
          </w:p>
        </w:tc>
        <w:tc>
          <w:tcPr>
            <w:tcW w:w="1036" w:type="dxa"/>
            <w:vAlign w:val="center"/>
          </w:tcPr>
          <w:p w14:paraId="0BAC3A84"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项目名称</w:t>
            </w:r>
          </w:p>
        </w:tc>
        <w:tc>
          <w:tcPr>
            <w:tcW w:w="1308" w:type="dxa"/>
            <w:vAlign w:val="center"/>
          </w:tcPr>
          <w:p w14:paraId="694D966B"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供货内容</w:t>
            </w:r>
          </w:p>
        </w:tc>
        <w:tc>
          <w:tcPr>
            <w:tcW w:w="1222" w:type="dxa"/>
            <w:vAlign w:val="center"/>
          </w:tcPr>
          <w:p w14:paraId="6090771D"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合同总额</w:t>
            </w:r>
          </w:p>
        </w:tc>
        <w:tc>
          <w:tcPr>
            <w:tcW w:w="1122" w:type="dxa"/>
            <w:vAlign w:val="center"/>
          </w:tcPr>
          <w:p w14:paraId="2136711F"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买方名称</w:t>
            </w:r>
          </w:p>
        </w:tc>
        <w:tc>
          <w:tcPr>
            <w:tcW w:w="1099" w:type="dxa"/>
            <w:vAlign w:val="center"/>
          </w:tcPr>
          <w:p w14:paraId="409E8715"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联系人</w:t>
            </w:r>
          </w:p>
        </w:tc>
        <w:tc>
          <w:tcPr>
            <w:tcW w:w="1113" w:type="dxa"/>
            <w:vAlign w:val="center"/>
          </w:tcPr>
          <w:p w14:paraId="1CB0FBC9"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联系电话</w:t>
            </w:r>
          </w:p>
        </w:tc>
      </w:tr>
      <w:tr w:rsidR="00EE5907" w14:paraId="79277320" w14:textId="77777777">
        <w:trPr>
          <w:trHeight w:val="545"/>
          <w:jc w:val="center"/>
        </w:trPr>
        <w:tc>
          <w:tcPr>
            <w:tcW w:w="466" w:type="dxa"/>
            <w:vAlign w:val="center"/>
          </w:tcPr>
          <w:p w14:paraId="4B2F4A86"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1.</w:t>
            </w:r>
          </w:p>
        </w:tc>
        <w:tc>
          <w:tcPr>
            <w:tcW w:w="1580" w:type="dxa"/>
            <w:vAlign w:val="center"/>
          </w:tcPr>
          <w:p w14:paraId="704AC833"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7FEF3E57"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18378C84"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26164FA3"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40F9F615"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5062639D"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69944BA9" w14:textId="77777777" w:rsidR="00EE5907" w:rsidRDefault="00EE5907">
            <w:pPr>
              <w:widowControl/>
              <w:spacing w:before="100" w:beforeAutospacing="1" w:after="100" w:afterAutospacing="1"/>
              <w:jc w:val="center"/>
              <w:rPr>
                <w:rFonts w:ascii="Arial" w:hAnsi="Arial" w:cs="Arial"/>
                <w:szCs w:val="21"/>
              </w:rPr>
            </w:pPr>
          </w:p>
        </w:tc>
      </w:tr>
      <w:tr w:rsidR="00EE5907" w14:paraId="626763B6" w14:textId="77777777">
        <w:trPr>
          <w:trHeight w:val="545"/>
          <w:jc w:val="center"/>
        </w:trPr>
        <w:tc>
          <w:tcPr>
            <w:tcW w:w="466" w:type="dxa"/>
            <w:vAlign w:val="center"/>
          </w:tcPr>
          <w:p w14:paraId="79787F91"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2.</w:t>
            </w:r>
          </w:p>
        </w:tc>
        <w:tc>
          <w:tcPr>
            <w:tcW w:w="1580" w:type="dxa"/>
            <w:vAlign w:val="center"/>
          </w:tcPr>
          <w:p w14:paraId="1EC2E214"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3567CB3E"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69ECE948"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40BE4E3E"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5FCC6741"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3FA2146F"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47F6CEC6" w14:textId="77777777" w:rsidR="00EE5907" w:rsidRDefault="00EE5907">
            <w:pPr>
              <w:widowControl/>
              <w:spacing w:before="100" w:beforeAutospacing="1" w:after="100" w:afterAutospacing="1"/>
              <w:jc w:val="center"/>
              <w:rPr>
                <w:rFonts w:ascii="Arial" w:hAnsi="Arial" w:cs="Arial"/>
                <w:szCs w:val="21"/>
              </w:rPr>
            </w:pPr>
          </w:p>
        </w:tc>
      </w:tr>
      <w:tr w:rsidR="00EE5907" w14:paraId="144CC644" w14:textId="77777777">
        <w:trPr>
          <w:trHeight w:val="545"/>
          <w:jc w:val="center"/>
        </w:trPr>
        <w:tc>
          <w:tcPr>
            <w:tcW w:w="466" w:type="dxa"/>
            <w:vAlign w:val="center"/>
          </w:tcPr>
          <w:p w14:paraId="33691888"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3.</w:t>
            </w:r>
          </w:p>
        </w:tc>
        <w:tc>
          <w:tcPr>
            <w:tcW w:w="1580" w:type="dxa"/>
            <w:vAlign w:val="center"/>
          </w:tcPr>
          <w:p w14:paraId="61DEE3F5"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3EDC23F1"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1E5BAAA5"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3DAE4A77"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626B9EDB"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55BA196A"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5F6DD9E3" w14:textId="77777777" w:rsidR="00EE5907" w:rsidRDefault="00EE5907">
            <w:pPr>
              <w:widowControl/>
              <w:spacing w:before="100" w:beforeAutospacing="1" w:after="100" w:afterAutospacing="1"/>
              <w:jc w:val="center"/>
              <w:rPr>
                <w:rFonts w:ascii="Arial" w:hAnsi="Arial" w:cs="Arial"/>
                <w:szCs w:val="21"/>
              </w:rPr>
            </w:pPr>
          </w:p>
        </w:tc>
      </w:tr>
      <w:tr w:rsidR="00EE5907" w14:paraId="226D55FD" w14:textId="77777777">
        <w:trPr>
          <w:trHeight w:val="545"/>
          <w:jc w:val="center"/>
        </w:trPr>
        <w:tc>
          <w:tcPr>
            <w:tcW w:w="466" w:type="dxa"/>
            <w:vAlign w:val="center"/>
          </w:tcPr>
          <w:p w14:paraId="605EC849"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4.</w:t>
            </w:r>
          </w:p>
        </w:tc>
        <w:tc>
          <w:tcPr>
            <w:tcW w:w="1580" w:type="dxa"/>
            <w:vAlign w:val="center"/>
          </w:tcPr>
          <w:p w14:paraId="2F369175"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5B76EF6C"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7CCBEBBB"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361F5B8C"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6C07D203"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0310BA39"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33C4DD5F" w14:textId="77777777" w:rsidR="00EE5907" w:rsidRDefault="00EE5907">
            <w:pPr>
              <w:widowControl/>
              <w:spacing w:before="100" w:beforeAutospacing="1" w:after="100" w:afterAutospacing="1"/>
              <w:jc w:val="center"/>
              <w:rPr>
                <w:rFonts w:ascii="Arial" w:hAnsi="Arial" w:cs="Arial"/>
                <w:szCs w:val="21"/>
              </w:rPr>
            </w:pPr>
          </w:p>
        </w:tc>
      </w:tr>
      <w:tr w:rsidR="00EE5907" w14:paraId="49961034" w14:textId="77777777">
        <w:trPr>
          <w:trHeight w:val="545"/>
          <w:jc w:val="center"/>
        </w:trPr>
        <w:tc>
          <w:tcPr>
            <w:tcW w:w="466" w:type="dxa"/>
            <w:vAlign w:val="center"/>
          </w:tcPr>
          <w:p w14:paraId="57889889"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5.</w:t>
            </w:r>
          </w:p>
        </w:tc>
        <w:tc>
          <w:tcPr>
            <w:tcW w:w="1580" w:type="dxa"/>
            <w:vAlign w:val="center"/>
          </w:tcPr>
          <w:p w14:paraId="2E50A081"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662A3B72"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7D37624C"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50C2EE4D"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613CE101"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7790C5D1"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0801D6B2" w14:textId="77777777" w:rsidR="00EE5907" w:rsidRDefault="00EE5907">
            <w:pPr>
              <w:widowControl/>
              <w:spacing w:before="100" w:beforeAutospacing="1" w:after="100" w:afterAutospacing="1"/>
              <w:jc w:val="center"/>
              <w:rPr>
                <w:rFonts w:ascii="Arial" w:hAnsi="Arial" w:cs="Arial"/>
                <w:szCs w:val="21"/>
              </w:rPr>
            </w:pPr>
          </w:p>
        </w:tc>
      </w:tr>
      <w:tr w:rsidR="00EE5907" w14:paraId="11587251" w14:textId="77777777">
        <w:trPr>
          <w:trHeight w:val="545"/>
          <w:jc w:val="center"/>
        </w:trPr>
        <w:tc>
          <w:tcPr>
            <w:tcW w:w="466" w:type="dxa"/>
            <w:vAlign w:val="center"/>
          </w:tcPr>
          <w:p w14:paraId="1CF874CF"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6.</w:t>
            </w:r>
          </w:p>
        </w:tc>
        <w:tc>
          <w:tcPr>
            <w:tcW w:w="1580" w:type="dxa"/>
            <w:vAlign w:val="center"/>
          </w:tcPr>
          <w:p w14:paraId="02A5DB7B"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2FE1AC97"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7FA6EB74"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41A3C6BD"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430C1567"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419DFAF7"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64B1BACF" w14:textId="77777777" w:rsidR="00EE5907" w:rsidRDefault="00EE5907">
            <w:pPr>
              <w:widowControl/>
              <w:spacing w:before="100" w:beforeAutospacing="1" w:after="100" w:afterAutospacing="1"/>
              <w:jc w:val="center"/>
              <w:rPr>
                <w:rFonts w:ascii="Arial" w:hAnsi="Arial" w:cs="Arial"/>
                <w:szCs w:val="21"/>
              </w:rPr>
            </w:pPr>
          </w:p>
        </w:tc>
      </w:tr>
      <w:tr w:rsidR="00EE5907" w14:paraId="67F20AA3" w14:textId="77777777">
        <w:trPr>
          <w:trHeight w:val="545"/>
          <w:jc w:val="center"/>
        </w:trPr>
        <w:tc>
          <w:tcPr>
            <w:tcW w:w="466" w:type="dxa"/>
            <w:vAlign w:val="center"/>
          </w:tcPr>
          <w:p w14:paraId="09263C1C"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7.</w:t>
            </w:r>
          </w:p>
        </w:tc>
        <w:tc>
          <w:tcPr>
            <w:tcW w:w="1580" w:type="dxa"/>
            <w:vAlign w:val="center"/>
          </w:tcPr>
          <w:p w14:paraId="1ADCB7DF"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2086943F"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65F1EB22"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0CD664AD"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17E0F4DA"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2C1E04EC"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16AF8E47" w14:textId="77777777" w:rsidR="00EE5907" w:rsidRDefault="00EE5907">
            <w:pPr>
              <w:widowControl/>
              <w:spacing w:before="100" w:beforeAutospacing="1" w:after="100" w:afterAutospacing="1"/>
              <w:jc w:val="center"/>
              <w:rPr>
                <w:rFonts w:ascii="Arial" w:hAnsi="Arial" w:cs="Arial"/>
                <w:szCs w:val="21"/>
              </w:rPr>
            </w:pPr>
          </w:p>
        </w:tc>
      </w:tr>
      <w:tr w:rsidR="00EE5907" w14:paraId="7F6841B9" w14:textId="77777777">
        <w:trPr>
          <w:trHeight w:val="545"/>
          <w:jc w:val="center"/>
        </w:trPr>
        <w:tc>
          <w:tcPr>
            <w:tcW w:w="466" w:type="dxa"/>
            <w:vAlign w:val="center"/>
          </w:tcPr>
          <w:p w14:paraId="4B8F0F0B"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8.</w:t>
            </w:r>
          </w:p>
        </w:tc>
        <w:tc>
          <w:tcPr>
            <w:tcW w:w="1580" w:type="dxa"/>
            <w:vAlign w:val="center"/>
          </w:tcPr>
          <w:p w14:paraId="4A40EE30"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37FE956F"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3CB78FAD"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690FBD35"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1BDA8089"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2881B8ED"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13A01592" w14:textId="77777777" w:rsidR="00EE5907" w:rsidRDefault="00EE5907">
            <w:pPr>
              <w:widowControl/>
              <w:spacing w:before="100" w:beforeAutospacing="1" w:after="100" w:afterAutospacing="1"/>
              <w:jc w:val="center"/>
              <w:rPr>
                <w:rFonts w:ascii="Arial" w:hAnsi="Arial" w:cs="Arial"/>
                <w:szCs w:val="21"/>
              </w:rPr>
            </w:pPr>
          </w:p>
        </w:tc>
      </w:tr>
      <w:tr w:rsidR="00EE5907" w14:paraId="3775B49F" w14:textId="77777777">
        <w:trPr>
          <w:trHeight w:val="545"/>
          <w:jc w:val="center"/>
        </w:trPr>
        <w:tc>
          <w:tcPr>
            <w:tcW w:w="466" w:type="dxa"/>
            <w:vAlign w:val="center"/>
          </w:tcPr>
          <w:p w14:paraId="5DAE658B"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9.</w:t>
            </w:r>
          </w:p>
        </w:tc>
        <w:tc>
          <w:tcPr>
            <w:tcW w:w="1580" w:type="dxa"/>
            <w:vAlign w:val="center"/>
          </w:tcPr>
          <w:p w14:paraId="067A71C5"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226B581A"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0B1FA681"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58435A29"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2AE6B2AF"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6F61AA9B"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10DADDA5" w14:textId="77777777" w:rsidR="00EE5907" w:rsidRDefault="00EE5907">
            <w:pPr>
              <w:widowControl/>
              <w:spacing w:before="100" w:beforeAutospacing="1" w:after="100" w:afterAutospacing="1"/>
              <w:jc w:val="center"/>
              <w:rPr>
                <w:rFonts w:ascii="Arial" w:hAnsi="Arial" w:cs="Arial"/>
                <w:szCs w:val="21"/>
              </w:rPr>
            </w:pPr>
          </w:p>
        </w:tc>
      </w:tr>
      <w:tr w:rsidR="00EE5907" w14:paraId="4AC69AE1" w14:textId="77777777">
        <w:trPr>
          <w:trHeight w:val="545"/>
          <w:jc w:val="center"/>
        </w:trPr>
        <w:tc>
          <w:tcPr>
            <w:tcW w:w="466" w:type="dxa"/>
            <w:vAlign w:val="center"/>
          </w:tcPr>
          <w:p w14:paraId="399EFBA6" w14:textId="77777777" w:rsidR="00EE5907" w:rsidRDefault="005E6B40">
            <w:pPr>
              <w:widowControl/>
              <w:spacing w:before="100" w:beforeAutospacing="1" w:after="100" w:afterAutospacing="1"/>
              <w:jc w:val="center"/>
              <w:rPr>
                <w:rFonts w:ascii="Arial" w:hAnsi="Arial" w:cs="Arial"/>
                <w:szCs w:val="21"/>
              </w:rPr>
            </w:pPr>
            <w:r>
              <w:rPr>
                <w:rFonts w:ascii="Arial" w:hAnsi="Arial" w:cs="Arial"/>
                <w:szCs w:val="21"/>
              </w:rPr>
              <w:t>…</w:t>
            </w:r>
          </w:p>
        </w:tc>
        <w:tc>
          <w:tcPr>
            <w:tcW w:w="1580" w:type="dxa"/>
            <w:vAlign w:val="center"/>
          </w:tcPr>
          <w:p w14:paraId="2328D883" w14:textId="77777777" w:rsidR="00EE5907" w:rsidRDefault="00EE5907">
            <w:pPr>
              <w:widowControl/>
              <w:spacing w:before="100" w:beforeAutospacing="1" w:after="100" w:afterAutospacing="1"/>
              <w:jc w:val="center"/>
              <w:rPr>
                <w:rFonts w:ascii="Arial" w:hAnsi="Arial" w:cs="Arial"/>
                <w:szCs w:val="21"/>
              </w:rPr>
            </w:pPr>
          </w:p>
        </w:tc>
        <w:tc>
          <w:tcPr>
            <w:tcW w:w="1036" w:type="dxa"/>
            <w:vAlign w:val="center"/>
          </w:tcPr>
          <w:p w14:paraId="7106DED2" w14:textId="77777777" w:rsidR="00EE5907" w:rsidRDefault="00EE5907">
            <w:pPr>
              <w:widowControl/>
              <w:spacing w:before="100" w:beforeAutospacing="1" w:after="100" w:afterAutospacing="1"/>
              <w:jc w:val="center"/>
              <w:rPr>
                <w:rFonts w:ascii="Arial" w:hAnsi="Arial" w:cs="Arial"/>
                <w:szCs w:val="21"/>
              </w:rPr>
            </w:pPr>
          </w:p>
        </w:tc>
        <w:tc>
          <w:tcPr>
            <w:tcW w:w="1308" w:type="dxa"/>
            <w:vAlign w:val="center"/>
          </w:tcPr>
          <w:p w14:paraId="2F9F1833" w14:textId="77777777" w:rsidR="00EE5907" w:rsidRDefault="00EE5907">
            <w:pPr>
              <w:widowControl/>
              <w:spacing w:before="100" w:beforeAutospacing="1" w:after="100" w:afterAutospacing="1"/>
              <w:jc w:val="center"/>
              <w:rPr>
                <w:rFonts w:ascii="Arial" w:hAnsi="Arial" w:cs="Arial"/>
                <w:szCs w:val="21"/>
              </w:rPr>
            </w:pPr>
          </w:p>
        </w:tc>
        <w:tc>
          <w:tcPr>
            <w:tcW w:w="1222" w:type="dxa"/>
            <w:vAlign w:val="center"/>
          </w:tcPr>
          <w:p w14:paraId="05702463" w14:textId="77777777" w:rsidR="00EE5907" w:rsidRDefault="00EE5907">
            <w:pPr>
              <w:widowControl/>
              <w:spacing w:before="100" w:beforeAutospacing="1" w:after="100" w:afterAutospacing="1"/>
              <w:jc w:val="center"/>
              <w:rPr>
                <w:rFonts w:ascii="Arial" w:hAnsi="Arial" w:cs="Arial"/>
                <w:szCs w:val="21"/>
              </w:rPr>
            </w:pPr>
          </w:p>
        </w:tc>
        <w:tc>
          <w:tcPr>
            <w:tcW w:w="1122" w:type="dxa"/>
            <w:vAlign w:val="center"/>
          </w:tcPr>
          <w:p w14:paraId="3A30A4DC" w14:textId="77777777" w:rsidR="00EE5907" w:rsidRDefault="00EE5907">
            <w:pPr>
              <w:widowControl/>
              <w:spacing w:before="100" w:beforeAutospacing="1" w:after="100" w:afterAutospacing="1"/>
              <w:jc w:val="center"/>
              <w:rPr>
                <w:rFonts w:ascii="Arial" w:hAnsi="Arial" w:cs="Arial"/>
                <w:szCs w:val="21"/>
              </w:rPr>
            </w:pPr>
          </w:p>
        </w:tc>
        <w:tc>
          <w:tcPr>
            <w:tcW w:w="1099" w:type="dxa"/>
            <w:vAlign w:val="center"/>
          </w:tcPr>
          <w:p w14:paraId="77315CEB" w14:textId="77777777" w:rsidR="00EE5907" w:rsidRDefault="00EE5907">
            <w:pPr>
              <w:widowControl/>
              <w:spacing w:before="100" w:beforeAutospacing="1" w:after="100" w:afterAutospacing="1"/>
              <w:jc w:val="center"/>
              <w:rPr>
                <w:rFonts w:ascii="Arial" w:hAnsi="Arial" w:cs="Arial"/>
                <w:szCs w:val="21"/>
              </w:rPr>
            </w:pPr>
          </w:p>
        </w:tc>
        <w:tc>
          <w:tcPr>
            <w:tcW w:w="1113" w:type="dxa"/>
            <w:vAlign w:val="center"/>
          </w:tcPr>
          <w:p w14:paraId="3BC68AC6" w14:textId="77777777" w:rsidR="00EE5907" w:rsidRDefault="00EE5907">
            <w:pPr>
              <w:widowControl/>
              <w:spacing w:before="100" w:beforeAutospacing="1" w:after="100" w:afterAutospacing="1"/>
              <w:jc w:val="center"/>
              <w:rPr>
                <w:rFonts w:ascii="Arial" w:hAnsi="Arial" w:cs="Arial"/>
                <w:szCs w:val="21"/>
              </w:rPr>
            </w:pPr>
          </w:p>
        </w:tc>
      </w:tr>
    </w:tbl>
    <w:p w14:paraId="4030987C" w14:textId="77777777" w:rsidR="00EE5907" w:rsidRDefault="005E6B40">
      <w:pPr>
        <w:widowControl/>
        <w:spacing w:before="100" w:beforeAutospacing="1" w:after="100" w:afterAutospacing="1"/>
        <w:rPr>
          <w:rFonts w:ascii="Arial" w:hAnsi="Arial" w:cs="Arial"/>
          <w:szCs w:val="21"/>
        </w:rPr>
      </w:pPr>
      <w:r>
        <w:rPr>
          <w:rFonts w:ascii="Arial" w:hAnsi="Arial" w:cs="Arial"/>
          <w:szCs w:val="21"/>
        </w:rPr>
        <w:t>注：</w:t>
      </w:r>
    </w:p>
    <w:p w14:paraId="2356925C" w14:textId="77777777" w:rsidR="00EE5907" w:rsidRDefault="005E6B40">
      <w:pPr>
        <w:widowControl/>
        <w:spacing w:before="100" w:beforeAutospacing="1" w:after="100" w:afterAutospacing="1"/>
        <w:ind w:left="180" w:firstLineChars="231" w:firstLine="485"/>
        <w:rPr>
          <w:rFonts w:ascii="Arial" w:hAnsi="Arial" w:cs="Arial"/>
          <w:szCs w:val="21"/>
        </w:rPr>
      </w:pPr>
      <w:r>
        <w:rPr>
          <w:rFonts w:ascii="Arial" w:hAnsi="Arial" w:cs="Arial"/>
          <w:szCs w:val="21"/>
        </w:rPr>
        <w:t>供应商须按上表提供业绩证明资料</w:t>
      </w:r>
      <w:r>
        <w:rPr>
          <w:rFonts w:ascii="Arial" w:hAnsi="Arial" w:cs="Arial" w:hint="eastAsia"/>
          <w:szCs w:val="21"/>
        </w:rPr>
        <w:t>（合同）</w:t>
      </w:r>
      <w:r>
        <w:rPr>
          <w:rFonts w:ascii="Arial" w:hAnsi="Arial" w:cs="Arial"/>
          <w:szCs w:val="21"/>
        </w:rPr>
        <w:t>。</w:t>
      </w:r>
    </w:p>
    <w:p w14:paraId="4B398792" w14:textId="77777777" w:rsidR="00EE5907" w:rsidRDefault="00EE5907">
      <w:pPr>
        <w:widowControl/>
        <w:spacing w:before="100" w:beforeAutospacing="1" w:after="100" w:afterAutospacing="1"/>
        <w:rPr>
          <w:rFonts w:ascii="Arial" w:hAnsi="Arial" w:cs="Arial"/>
          <w:szCs w:val="21"/>
        </w:rPr>
      </w:pPr>
    </w:p>
    <w:p w14:paraId="7912D60F" w14:textId="77777777" w:rsidR="00EE5907" w:rsidRDefault="005E6B40">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62AAFE79" w14:textId="77777777" w:rsidR="00EE5907" w:rsidRDefault="005E6B40">
      <w:pPr>
        <w:widowControl/>
        <w:spacing w:before="100" w:beforeAutospacing="1" w:after="100" w:afterAutospacing="1"/>
        <w:rPr>
          <w:rFonts w:ascii="Arial" w:hAnsi="Arial" w:cs="Arial"/>
          <w:szCs w:val="21"/>
          <w:u w:val="single"/>
        </w:rPr>
      </w:pPr>
      <w:r>
        <w:rPr>
          <w:rFonts w:ascii="Arial" w:hAnsi="Arial" w:cs="Arial"/>
          <w:szCs w:val="21"/>
        </w:rPr>
        <w:t>供应商授权代表签字：日期：</w:t>
      </w:r>
    </w:p>
    <w:p w14:paraId="54F16011" w14:textId="77777777" w:rsidR="00EE5907" w:rsidRDefault="005E6B40">
      <w:pPr>
        <w:pStyle w:val="2"/>
        <w:snapToGrid w:val="0"/>
        <w:spacing w:before="120" w:after="120" w:line="360" w:lineRule="auto"/>
      </w:pPr>
      <w:r>
        <w:rPr>
          <w:rFonts w:cs="Arial"/>
          <w:szCs w:val="21"/>
        </w:rPr>
        <w:br w:type="page"/>
      </w:r>
      <w:bookmarkStart w:id="1115" w:name="_Toc430813366"/>
      <w:bookmarkStart w:id="1116" w:name="_Toc432367436"/>
      <w:bookmarkStart w:id="1117" w:name="_Toc78914428"/>
      <w:r>
        <w:rPr>
          <w:rFonts w:cs="Arial" w:hint="eastAsia"/>
          <w:bCs w:val="0"/>
        </w:rPr>
        <w:lastRenderedPageBreak/>
        <w:t>（五）信誉、财务状况证明文件</w:t>
      </w:r>
      <w:bookmarkEnd w:id="1115"/>
      <w:bookmarkEnd w:id="1116"/>
      <w:bookmarkEnd w:id="1117"/>
    </w:p>
    <w:p w14:paraId="4AFF4C89" w14:textId="77777777" w:rsidR="00EE5907" w:rsidRDefault="005E6B40">
      <w:pPr>
        <w:spacing w:beforeLines="50" w:before="156" w:line="300" w:lineRule="auto"/>
        <w:jc w:val="center"/>
        <w:outlineLvl w:val="3"/>
        <w:rPr>
          <w:rFonts w:ascii="Arial" w:hAnsi="Arial" w:cs="Arial"/>
          <w:b/>
          <w:sz w:val="30"/>
          <w:szCs w:val="30"/>
        </w:rPr>
      </w:pPr>
      <w:bookmarkStart w:id="1118" w:name="_Toc430813367"/>
      <w:r>
        <w:rPr>
          <w:rFonts w:ascii="Arial" w:hAnsi="Arial" w:cs="Arial"/>
          <w:b/>
          <w:sz w:val="30"/>
          <w:szCs w:val="30"/>
        </w:rPr>
        <w:t xml:space="preserve">5-1  </w:t>
      </w:r>
      <w:r>
        <w:rPr>
          <w:rFonts w:ascii="Arial" w:hAnsi="Arial" w:cs="Arial" w:hint="eastAsia"/>
          <w:b/>
          <w:sz w:val="30"/>
          <w:szCs w:val="30"/>
        </w:rPr>
        <w:t>信誉</w:t>
      </w:r>
      <w:r>
        <w:rPr>
          <w:rFonts w:ascii="Arial" w:hAnsi="Arial" w:cs="Arial"/>
          <w:b/>
          <w:sz w:val="30"/>
          <w:szCs w:val="30"/>
        </w:rPr>
        <w:t>证明文件</w:t>
      </w:r>
      <w:bookmarkEnd w:id="1118"/>
    </w:p>
    <w:p w14:paraId="3F27EDE0" w14:textId="77777777" w:rsidR="00EE5907" w:rsidRDefault="005E6B40">
      <w:pPr>
        <w:widowControl/>
        <w:spacing w:before="100" w:beforeAutospacing="1" w:after="100" w:afterAutospacing="1"/>
        <w:ind w:firstLineChars="200" w:firstLine="420"/>
        <w:rPr>
          <w:rFonts w:ascii="Arial" w:hAnsi="Arial" w:cs="Arial"/>
          <w:szCs w:val="21"/>
        </w:rPr>
      </w:pPr>
      <w:r>
        <w:rPr>
          <w:rFonts w:ascii="Arial" w:hAnsi="Arial" w:cs="Arial" w:hint="eastAsia"/>
          <w:szCs w:val="21"/>
        </w:rPr>
        <w:t>企业或产品获得的荣誉证书等。</w:t>
      </w:r>
    </w:p>
    <w:p w14:paraId="79DD7680" w14:textId="77777777" w:rsidR="00EE5907" w:rsidRDefault="005E6B40">
      <w:pPr>
        <w:spacing w:beforeLines="50" w:before="156" w:line="300" w:lineRule="auto"/>
        <w:jc w:val="center"/>
        <w:outlineLvl w:val="3"/>
        <w:rPr>
          <w:rFonts w:ascii="Arial" w:hAnsi="Arial" w:cs="Arial"/>
          <w:b/>
          <w:sz w:val="30"/>
          <w:szCs w:val="30"/>
        </w:rPr>
      </w:pPr>
      <w:r>
        <w:br w:type="page"/>
      </w:r>
      <w:bookmarkStart w:id="1119" w:name="_Toc430813368"/>
      <w:r>
        <w:rPr>
          <w:rFonts w:ascii="Arial" w:hAnsi="Arial" w:cs="Arial"/>
          <w:b/>
          <w:sz w:val="30"/>
          <w:szCs w:val="30"/>
        </w:rPr>
        <w:lastRenderedPageBreak/>
        <w:t>5-</w:t>
      </w:r>
      <w:r>
        <w:rPr>
          <w:rFonts w:ascii="Arial" w:hAnsi="Arial" w:cs="Arial" w:hint="eastAsia"/>
          <w:b/>
          <w:sz w:val="30"/>
          <w:szCs w:val="30"/>
        </w:rPr>
        <w:t>2</w:t>
      </w:r>
      <w:r>
        <w:rPr>
          <w:rFonts w:ascii="Arial" w:hAnsi="Arial" w:cs="Arial"/>
          <w:b/>
          <w:sz w:val="30"/>
          <w:szCs w:val="30"/>
        </w:rPr>
        <w:t xml:space="preserve">  </w:t>
      </w:r>
      <w:r>
        <w:rPr>
          <w:rFonts w:ascii="Arial" w:hAnsi="Arial" w:cs="Arial" w:hint="eastAsia"/>
          <w:b/>
          <w:sz w:val="30"/>
          <w:szCs w:val="30"/>
        </w:rPr>
        <w:t>财务状况</w:t>
      </w:r>
      <w:bookmarkEnd w:id="1119"/>
    </w:p>
    <w:p w14:paraId="4017FB52" w14:textId="77777777" w:rsidR="00EE5907" w:rsidRDefault="00EE5907">
      <w:pPr>
        <w:spacing w:line="300" w:lineRule="auto"/>
        <w:ind w:rightChars="19" w:right="40"/>
        <w:rPr>
          <w:rFonts w:ascii="Arial" w:hAnsi="Arial" w:cs="Arial"/>
          <w:bCs/>
          <w:szCs w:val="21"/>
        </w:rPr>
      </w:pPr>
    </w:p>
    <w:p w14:paraId="73114523" w14:textId="77777777" w:rsidR="00EE5907" w:rsidRDefault="005E6B40">
      <w:pPr>
        <w:spacing w:line="300" w:lineRule="auto"/>
        <w:ind w:rightChars="19" w:right="40"/>
        <w:rPr>
          <w:rFonts w:ascii="Arial" w:hAnsi="Arial" w:cs="Arial"/>
          <w:szCs w:val="21"/>
          <w:bdr w:val="single" w:sz="4" w:space="0" w:color="auto"/>
        </w:rPr>
      </w:pPr>
      <w:r>
        <w:rPr>
          <w:rFonts w:ascii="Arial" w:hAnsi="Arial" w:cs="Arial"/>
          <w:bCs/>
          <w:szCs w:val="21"/>
        </w:rPr>
        <w:t>项目名称：</w:t>
      </w:r>
      <w:r>
        <w:rPr>
          <w:rFonts w:ascii="Arial" w:hAnsi="Arial" w:cs="Arial" w:hint="eastAsia"/>
          <w:bCs/>
          <w:szCs w:val="21"/>
        </w:rPr>
        <w:t xml:space="preserve"> </w:t>
      </w:r>
      <w:r>
        <w:rPr>
          <w:rFonts w:ascii="Arial" w:hAnsi="Arial" w:cs="Arial"/>
          <w:bCs/>
          <w:szCs w:val="21"/>
        </w:rPr>
        <w:t xml:space="preserve">                             </w:t>
      </w:r>
      <w:r>
        <w:rPr>
          <w:rFonts w:ascii="Arial" w:hAnsi="Arial" w:cs="Arial"/>
          <w:szCs w:val="21"/>
        </w:rPr>
        <w:t>项目编号</w:t>
      </w:r>
      <w:r>
        <w:rPr>
          <w:rFonts w:ascii="Arial" w:hAnsi="Arial" w:cs="Arial"/>
          <w:bCs/>
          <w:szCs w:val="21"/>
        </w:rPr>
        <w:t>：</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2371"/>
        <w:gridCol w:w="2371"/>
        <w:gridCol w:w="2373"/>
      </w:tblGrid>
      <w:tr w:rsidR="00EE5907" w14:paraId="7321FC0F" w14:textId="77777777">
        <w:trPr>
          <w:cantSplit/>
        </w:trPr>
        <w:tc>
          <w:tcPr>
            <w:tcW w:w="1992" w:type="dxa"/>
            <w:vMerge w:val="restart"/>
            <w:vAlign w:val="center"/>
          </w:tcPr>
          <w:p w14:paraId="78965370" w14:textId="77777777" w:rsidR="00EE5907" w:rsidRDefault="005E6B40">
            <w:pPr>
              <w:spacing w:line="300" w:lineRule="auto"/>
              <w:jc w:val="center"/>
              <w:rPr>
                <w:rFonts w:ascii="Arial" w:hAnsi="Arial" w:cs="Arial"/>
              </w:rPr>
            </w:pPr>
            <w:r>
              <w:rPr>
                <w:rFonts w:ascii="Arial" w:hAnsi="Arial" w:cs="Arial"/>
              </w:rPr>
              <w:t>财务状况</w:t>
            </w:r>
          </w:p>
        </w:tc>
        <w:tc>
          <w:tcPr>
            <w:tcW w:w="7115" w:type="dxa"/>
            <w:gridSpan w:val="3"/>
          </w:tcPr>
          <w:p w14:paraId="3A0BD61D" w14:textId="77777777" w:rsidR="00EE5907" w:rsidRDefault="005E6B40">
            <w:pPr>
              <w:spacing w:line="300" w:lineRule="auto"/>
              <w:jc w:val="center"/>
              <w:rPr>
                <w:rFonts w:ascii="Arial" w:hAnsi="Arial" w:cs="Arial"/>
              </w:rPr>
            </w:pPr>
            <w:r>
              <w:rPr>
                <w:rFonts w:ascii="Arial" w:hAnsi="Arial" w:cs="Arial"/>
              </w:rPr>
              <w:t>近三年的实际情况</w:t>
            </w:r>
          </w:p>
        </w:tc>
      </w:tr>
      <w:tr w:rsidR="00EE5907" w14:paraId="34BDCD95" w14:textId="77777777">
        <w:trPr>
          <w:cantSplit/>
        </w:trPr>
        <w:tc>
          <w:tcPr>
            <w:tcW w:w="1992" w:type="dxa"/>
            <w:vMerge/>
          </w:tcPr>
          <w:p w14:paraId="79CFD05E" w14:textId="77777777" w:rsidR="00EE5907" w:rsidRDefault="00EE5907"/>
        </w:tc>
        <w:tc>
          <w:tcPr>
            <w:tcW w:w="2371" w:type="dxa"/>
          </w:tcPr>
          <w:p w14:paraId="3479AF58" w14:textId="77777777" w:rsidR="00EE5907" w:rsidRDefault="00EE5907">
            <w:pPr>
              <w:spacing w:line="300" w:lineRule="auto"/>
              <w:jc w:val="center"/>
              <w:rPr>
                <w:rFonts w:ascii="Arial" w:hAnsi="Arial" w:cs="Arial"/>
              </w:rPr>
            </w:pPr>
          </w:p>
        </w:tc>
        <w:tc>
          <w:tcPr>
            <w:tcW w:w="2371" w:type="dxa"/>
          </w:tcPr>
          <w:p w14:paraId="3B488CEC" w14:textId="77777777" w:rsidR="00EE5907" w:rsidRDefault="00EE5907">
            <w:pPr>
              <w:spacing w:line="300" w:lineRule="auto"/>
              <w:jc w:val="center"/>
              <w:rPr>
                <w:rFonts w:ascii="Arial" w:hAnsi="Arial" w:cs="Arial"/>
              </w:rPr>
            </w:pPr>
          </w:p>
        </w:tc>
        <w:tc>
          <w:tcPr>
            <w:tcW w:w="2373" w:type="dxa"/>
          </w:tcPr>
          <w:p w14:paraId="69531E49" w14:textId="77777777" w:rsidR="00EE5907" w:rsidRDefault="00EE5907">
            <w:pPr>
              <w:spacing w:line="300" w:lineRule="auto"/>
              <w:jc w:val="center"/>
              <w:rPr>
                <w:rFonts w:ascii="Arial" w:hAnsi="Arial" w:cs="Arial"/>
              </w:rPr>
            </w:pPr>
          </w:p>
        </w:tc>
      </w:tr>
      <w:tr w:rsidR="00EE5907" w14:paraId="73142194" w14:textId="77777777">
        <w:trPr>
          <w:cantSplit/>
        </w:trPr>
        <w:tc>
          <w:tcPr>
            <w:tcW w:w="1992" w:type="dxa"/>
          </w:tcPr>
          <w:p w14:paraId="708498A7" w14:textId="77777777" w:rsidR="00EE5907" w:rsidRDefault="005E6B40">
            <w:pPr>
              <w:spacing w:line="300" w:lineRule="auto"/>
              <w:rPr>
                <w:rFonts w:ascii="Arial" w:hAnsi="Arial" w:cs="Arial"/>
              </w:rPr>
            </w:pPr>
            <w:r>
              <w:rPr>
                <w:rFonts w:ascii="Arial" w:hAnsi="Arial" w:cs="Arial"/>
              </w:rPr>
              <w:t>1</w:t>
            </w:r>
            <w:r>
              <w:rPr>
                <w:rFonts w:ascii="Arial" w:hAnsi="Arial" w:cs="Arial"/>
              </w:rPr>
              <w:t>总资产</w:t>
            </w:r>
          </w:p>
        </w:tc>
        <w:tc>
          <w:tcPr>
            <w:tcW w:w="2371" w:type="dxa"/>
          </w:tcPr>
          <w:p w14:paraId="29E14278" w14:textId="77777777" w:rsidR="00EE5907" w:rsidRDefault="00EE5907">
            <w:pPr>
              <w:spacing w:line="300" w:lineRule="auto"/>
              <w:rPr>
                <w:rFonts w:ascii="Arial" w:hAnsi="Arial" w:cs="Arial"/>
              </w:rPr>
            </w:pPr>
          </w:p>
        </w:tc>
        <w:tc>
          <w:tcPr>
            <w:tcW w:w="2371" w:type="dxa"/>
          </w:tcPr>
          <w:p w14:paraId="41BFBC8D" w14:textId="77777777" w:rsidR="00EE5907" w:rsidRDefault="00EE5907">
            <w:pPr>
              <w:spacing w:line="300" w:lineRule="auto"/>
              <w:rPr>
                <w:rFonts w:ascii="Arial" w:hAnsi="Arial" w:cs="Arial"/>
              </w:rPr>
            </w:pPr>
          </w:p>
        </w:tc>
        <w:tc>
          <w:tcPr>
            <w:tcW w:w="2373" w:type="dxa"/>
          </w:tcPr>
          <w:p w14:paraId="73B14795" w14:textId="77777777" w:rsidR="00EE5907" w:rsidRDefault="00EE5907">
            <w:pPr>
              <w:spacing w:line="300" w:lineRule="auto"/>
              <w:rPr>
                <w:rFonts w:ascii="Arial" w:hAnsi="Arial" w:cs="Arial"/>
              </w:rPr>
            </w:pPr>
          </w:p>
        </w:tc>
      </w:tr>
      <w:tr w:rsidR="00EE5907" w14:paraId="14AE6D14" w14:textId="77777777">
        <w:trPr>
          <w:cantSplit/>
        </w:trPr>
        <w:tc>
          <w:tcPr>
            <w:tcW w:w="1992" w:type="dxa"/>
          </w:tcPr>
          <w:p w14:paraId="66590DBE" w14:textId="77777777" w:rsidR="00EE5907" w:rsidRDefault="005E6B40">
            <w:pPr>
              <w:spacing w:line="300" w:lineRule="auto"/>
              <w:rPr>
                <w:rFonts w:ascii="Arial" w:hAnsi="Arial" w:cs="Arial"/>
              </w:rPr>
            </w:pPr>
            <w:r>
              <w:rPr>
                <w:rFonts w:ascii="Arial" w:hAnsi="Arial" w:cs="Arial"/>
              </w:rPr>
              <w:t>2</w:t>
            </w:r>
            <w:r>
              <w:rPr>
                <w:rFonts w:ascii="Arial" w:hAnsi="Arial" w:cs="Arial"/>
              </w:rPr>
              <w:t>总债务</w:t>
            </w:r>
          </w:p>
        </w:tc>
        <w:tc>
          <w:tcPr>
            <w:tcW w:w="2371" w:type="dxa"/>
          </w:tcPr>
          <w:p w14:paraId="01713048" w14:textId="77777777" w:rsidR="00EE5907" w:rsidRDefault="00EE5907">
            <w:pPr>
              <w:spacing w:line="300" w:lineRule="auto"/>
              <w:rPr>
                <w:rFonts w:ascii="Arial" w:hAnsi="Arial" w:cs="Arial"/>
              </w:rPr>
            </w:pPr>
          </w:p>
        </w:tc>
        <w:tc>
          <w:tcPr>
            <w:tcW w:w="2371" w:type="dxa"/>
          </w:tcPr>
          <w:p w14:paraId="6E55F01A" w14:textId="77777777" w:rsidR="00EE5907" w:rsidRDefault="00EE5907">
            <w:pPr>
              <w:spacing w:line="300" w:lineRule="auto"/>
              <w:rPr>
                <w:rFonts w:ascii="Arial" w:hAnsi="Arial" w:cs="Arial"/>
              </w:rPr>
            </w:pPr>
          </w:p>
        </w:tc>
        <w:tc>
          <w:tcPr>
            <w:tcW w:w="2373" w:type="dxa"/>
          </w:tcPr>
          <w:p w14:paraId="71E90D41" w14:textId="77777777" w:rsidR="00EE5907" w:rsidRDefault="00EE5907">
            <w:pPr>
              <w:spacing w:line="300" w:lineRule="auto"/>
              <w:rPr>
                <w:rFonts w:ascii="Arial" w:hAnsi="Arial" w:cs="Arial"/>
              </w:rPr>
            </w:pPr>
          </w:p>
        </w:tc>
      </w:tr>
      <w:tr w:rsidR="00EE5907" w14:paraId="3B54C652" w14:textId="77777777">
        <w:trPr>
          <w:cantSplit/>
        </w:trPr>
        <w:tc>
          <w:tcPr>
            <w:tcW w:w="1992" w:type="dxa"/>
          </w:tcPr>
          <w:p w14:paraId="029B527D" w14:textId="77777777" w:rsidR="00EE5907" w:rsidRDefault="005E6B40">
            <w:pPr>
              <w:spacing w:line="300" w:lineRule="auto"/>
              <w:rPr>
                <w:rFonts w:ascii="Arial" w:hAnsi="Arial" w:cs="Arial"/>
              </w:rPr>
            </w:pPr>
            <w:r>
              <w:rPr>
                <w:rFonts w:ascii="Arial" w:hAnsi="Arial" w:cs="Arial"/>
              </w:rPr>
              <w:t>3</w:t>
            </w:r>
            <w:r>
              <w:rPr>
                <w:rFonts w:ascii="Arial" w:hAnsi="Arial" w:cs="Arial"/>
              </w:rPr>
              <w:t>营业收入</w:t>
            </w:r>
          </w:p>
        </w:tc>
        <w:tc>
          <w:tcPr>
            <w:tcW w:w="2371" w:type="dxa"/>
          </w:tcPr>
          <w:p w14:paraId="1BB83E0F" w14:textId="77777777" w:rsidR="00EE5907" w:rsidRDefault="00EE5907">
            <w:pPr>
              <w:spacing w:line="300" w:lineRule="auto"/>
              <w:rPr>
                <w:rFonts w:ascii="Arial" w:hAnsi="Arial" w:cs="Arial"/>
              </w:rPr>
            </w:pPr>
          </w:p>
        </w:tc>
        <w:tc>
          <w:tcPr>
            <w:tcW w:w="2371" w:type="dxa"/>
          </w:tcPr>
          <w:p w14:paraId="06318538" w14:textId="77777777" w:rsidR="00EE5907" w:rsidRDefault="00EE5907">
            <w:pPr>
              <w:spacing w:line="300" w:lineRule="auto"/>
              <w:rPr>
                <w:rFonts w:ascii="Arial" w:hAnsi="Arial" w:cs="Arial"/>
              </w:rPr>
            </w:pPr>
          </w:p>
        </w:tc>
        <w:tc>
          <w:tcPr>
            <w:tcW w:w="2373" w:type="dxa"/>
          </w:tcPr>
          <w:p w14:paraId="34D06F90" w14:textId="77777777" w:rsidR="00EE5907" w:rsidRDefault="00EE5907">
            <w:pPr>
              <w:spacing w:line="300" w:lineRule="auto"/>
              <w:rPr>
                <w:rFonts w:ascii="Arial" w:hAnsi="Arial" w:cs="Arial"/>
              </w:rPr>
            </w:pPr>
          </w:p>
        </w:tc>
      </w:tr>
      <w:tr w:rsidR="00EE5907" w14:paraId="3BBD72A8" w14:textId="77777777">
        <w:trPr>
          <w:cantSplit/>
        </w:trPr>
        <w:tc>
          <w:tcPr>
            <w:tcW w:w="1992" w:type="dxa"/>
          </w:tcPr>
          <w:p w14:paraId="3E491DEB" w14:textId="77777777" w:rsidR="00EE5907" w:rsidRDefault="005E6B40">
            <w:pPr>
              <w:spacing w:line="300" w:lineRule="auto"/>
              <w:rPr>
                <w:rFonts w:ascii="Arial" w:hAnsi="Arial" w:cs="Arial"/>
              </w:rPr>
            </w:pPr>
            <w:r>
              <w:rPr>
                <w:rFonts w:ascii="Arial" w:hAnsi="Arial" w:cs="Arial"/>
              </w:rPr>
              <w:t>4</w:t>
            </w:r>
            <w:r>
              <w:rPr>
                <w:rFonts w:ascii="Arial" w:hAnsi="Arial" w:cs="Arial"/>
              </w:rPr>
              <w:t>税前利润</w:t>
            </w:r>
          </w:p>
        </w:tc>
        <w:tc>
          <w:tcPr>
            <w:tcW w:w="2371" w:type="dxa"/>
          </w:tcPr>
          <w:p w14:paraId="160D89F4" w14:textId="77777777" w:rsidR="00EE5907" w:rsidRDefault="00EE5907">
            <w:pPr>
              <w:spacing w:line="300" w:lineRule="auto"/>
              <w:rPr>
                <w:rFonts w:ascii="Arial" w:hAnsi="Arial" w:cs="Arial"/>
              </w:rPr>
            </w:pPr>
          </w:p>
        </w:tc>
        <w:tc>
          <w:tcPr>
            <w:tcW w:w="2371" w:type="dxa"/>
          </w:tcPr>
          <w:p w14:paraId="2072175B" w14:textId="77777777" w:rsidR="00EE5907" w:rsidRDefault="00EE5907">
            <w:pPr>
              <w:spacing w:line="300" w:lineRule="auto"/>
              <w:rPr>
                <w:rFonts w:ascii="Arial" w:hAnsi="Arial" w:cs="Arial"/>
              </w:rPr>
            </w:pPr>
          </w:p>
        </w:tc>
        <w:tc>
          <w:tcPr>
            <w:tcW w:w="2373" w:type="dxa"/>
          </w:tcPr>
          <w:p w14:paraId="53F6BCFF" w14:textId="77777777" w:rsidR="00EE5907" w:rsidRDefault="00EE5907">
            <w:pPr>
              <w:spacing w:line="300" w:lineRule="auto"/>
              <w:rPr>
                <w:rFonts w:ascii="Arial" w:hAnsi="Arial" w:cs="Arial"/>
              </w:rPr>
            </w:pPr>
          </w:p>
        </w:tc>
      </w:tr>
      <w:tr w:rsidR="00EE5907" w14:paraId="3506D005" w14:textId="77777777">
        <w:trPr>
          <w:cantSplit/>
        </w:trPr>
        <w:tc>
          <w:tcPr>
            <w:tcW w:w="1992" w:type="dxa"/>
          </w:tcPr>
          <w:p w14:paraId="6DE45FB6" w14:textId="77777777" w:rsidR="00EE5907" w:rsidRDefault="005E6B40">
            <w:pPr>
              <w:spacing w:line="300" w:lineRule="auto"/>
              <w:rPr>
                <w:rFonts w:ascii="Arial" w:hAnsi="Arial" w:cs="Arial"/>
              </w:rPr>
            </w:pPr>
            <w:r>
              <w:rPr>
                <w:rFonts w:ascii="Arial" w:hAnsi="Arial" w:cs="Arial"/>
              </w:rPr>
              <w:t>5</w:t>
            </w:r>
            <w:r>
              <w:rPr>
                <w:rFonts w:ascii="Arial" w:hAnsi="Arial" w:cs="Arial"/>
              </w:rPr>
              <w:t>税后利润</w:t>
            </w:r>
          </w:p>
        </w:tc>
        <w:tc>
          <w:tcPr>
            <w:tcW w:w="2371" w:type="dxa"/>
          </w:tcPr>
          <w:p w14:paraId="6D38AA4C" w14:textId="77777777" w:rsidR="00EE5907" w:rsidRDefault="00EE5907">
            <w:pPr>
              <w:spacing w:line="300" w:lineRule="auto"/>
              <w:rPr>
                <w:rFonts w:ascii="Arial" w:hAnsi="Arial" w:cs="Arial"/>
              </w:rPr>
            </w:pPr>
          </w:p>
        </w:tc>
        <w:tc>
          <w:tcPr>
            <w:tcW w:w="2371" w:type="dxa"/>
          </w:tcPr>
          <w:p w14:paraId="31EA1614" w14:textId="77777777" w:rsidR="00EE5907" w:rsidRDefault="00EE5907">
            <w:pPr>
              <w:spacing w:line="300" w:lineRule="auto"/>
              <w:rPr>
                <w:rFonts w:ascii="Arial" w:hAnsi="Arial" w:cs="Arial"/>
              </w:rPr>
            </w:pPr>
          </w:p>
        </w:tc>
        <w:tc>
          <w:tcPr>
            <w:tcW w:w="2373" w:type="dxa"/>
          </w:tcPr>
          <w:p w14:paraId="7C5DC977" w14:textId="77777777" w:rsidR="00EE5907" w:rsidRDefault="00EE5907">
            <w:pPr>
              <w:spacing w:line="300" w:lineRule="auto"/>
              <w:rPr>
                <w:rFonts w:ascii="Arial" w:hAnsi="Arial" w:cs="Arial"/>
              </w:rPr>
            </w:pPr>
          </w:p>
        </w:tc>
      </w:tr>
    </w:tbl>
    <w:p w14:paraId="616717F8" w14:textId="77777777" w:rsidR="00EE5907" w:rsidRDefault="005E6B40">
      <w:pPr>
        <w:spacing w:line="300" w:lineRule="auto"/>
        <w:rPr>
          <w:rFonts w:ascii="Arial" w:hAnsi="Arial" w:cs="Arial"/>
          <w:szCs w:val="21"/>
        </w:rPr>
      </w:pPr>
      <w:r>
        <w:rPr>
          <w:rFonts w:ascii="Arial" w:hAnsi="Arial" w:cs="Arial"/>
        </w:rPr>
        <w:t>注：</w:t>
      </w:r>
      <w:r>
        <w:rPr>
          <w:rFonts w:ascii="Arial" w:hAnsi="Arial" w:cs="Arial" w:hint="eastAsia"/>
        </w:rPr>
        <w:t>1</w:t>
      </w:r>
      <w:r>
        <w:rPr>
          <w:rFonts w:ascii="Arial" w:hAnsi="Arial" w:cs="Arial" w:hint="eastAsia"/>
        </w:rPr>
        <w:t>、近年财务状况表指经过会计师事务所或者审计机构的审计的财务会计报表，以下各类报表中反映的财务状况数据应当一致，如果有不一致之处，以不利于供应商的数据为准。</w:t>
      </w:r>
    </w:p>
    <w:p w14:paraId="4B0F8239" w14:textId="77777777" w:rsidR="00EE5907" w:rsidRDefault="005E6B40">
      <w:pPr>
        <w:spacing w:line="300" w:lineRule="auto"/>
        <w:ind w:firstLineChars="225" w:firstLine="474"/>
        <w:rPr>
          <w:rFonts w:ascii="Arial" w:hAnsi="Arial" w:cs="Arial"/>
          <w:b/>
        </w:rPr>
      </w:pPr>
      <w:r>
        <w:rPr>
          <w:rFonts w:ascii="Arial" w:hAnsi="Arial" w:cs="Arial" w:hint="eastAsia"/>
          <w:b/>
        </w:rPr>
        <w:t>2</w:t>
      </w:r>
      <w:r>
        <w:rPr>
          <w:rFonts w:ascii="Arial" w:hAnsi="Arial" w:cs="Arial" w:hint="eastAsia"/>
          <w:b/>
        </w:rPr>
        <w:t>、至少提供</w:t>
      </w:r>
      <w:r>
        <w:rPr>
          <w:rFonts w:ascii="Arial" w:hAnsi="Arial" w:cs="Arial" w:hint="eastAsia"/>
          <w:b/>
        </w:rPr>
        <w:t>2</w:t>
      </w:r>
      <w:r>
        <w:rPr>
          <w:rFonts w:ascii="Arial" w:hAnsi="Arial" w:cs="Arial"/>
          <w:b/>
        </w:rPr>
        <w:t>020</w:t>
      </w:r>
      <w:r>
        <w:rPr>
          <w:rFonts w:ascii="Arial" w:hAnsi="Arial" w:cs="Arial" w:hint="eastAsia"/>
          <w:b/>
        </w:rPr>
        <w:t>年经审计的财务会计报表作为证明材料。</w:t>
      </w:r>
    </w:p>
    <w:p w14:paraId="2D03AB96" w14:textId="77777777" w:rsidR="00EE5907" w:rsidRDefault="00EE5907">
      <w:pPr>
        <w:pStyle w:val="Default"/>
        <w:spacing w:line="300" w:lineRule="auto"/>
        <w:ind w:right="240" w:firstLineChars="100" w:firstLine="240"/>
        <w:jc w:val="right"/>
        <w:rPr>
          <w:rFonts w:ascii="Arial" w:hAnsi="Arial" w:cs="Arial"/>
          <w:color w:val="auto"/>
        </w:rPr>
      </w:pPr>
    </w:p>
    <w:p w14:paraId="00DA5C08" w14:textId="77777777" w:rsidR="00EE5907" w:rsidRDefault="005E6B40">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54095DC5" w14:textId="77777777" w:rsidR="00EE5907" w:rsidRDefault="005E6B40">
      <w:pPr>
        <w:spacing w:line="300" w:lineRule="auto"/>
        <w:rPr>
          <w:rFonts w:ascii="Arial" w:hAnsi="Arial" w:cs="Arial"/>
        </w:rPr>
      </w:pPr>
      <w:r>
        <w:rPr>
          <w:rFonts w:ascii="Arial" w:hAnsi="Arial" w:cs="Arial"/>
          <w:szCs w:val="21"/>
        </w:rPr>
        <w:t>供应商授权代表签字：</w:t>
      </w:r>
      <w:r>
        <w:rPr>
          <w:rFonts w:ascii="Arial" w:hAnsi="Arial" w:cs="Arial" w:hint="eastAsia"/>
          <w:szCs w:val="21"/>
        </w:rPr>
        <w:t xml:space="preserve"> </w:t>
      </w:r>
      <w:r>
        <w:rPr>
          <w:rFonts w:ascii="Arial" w:hAnsi="Arial" w:cs="Arial"/>
          <w:szCs w:val="21"/>
        </w:rPr>
        <w:t xml:space="preserve">                                </w:t>
      </w:r>
      <w:r>
        <w:rPr>
          <w:rFonts w:ascii="Arial" w:hAnsi="Arial" w:cs="Arial"/>
          <w:szCs w:val="21"/>
        </w:rPr>
        <w:t>日期：</w:t>
      </w:r>
    </w:p>
    <w:p w14:paraId="065F379F" w14:textId="77777777" w:rsidR="00EE5907" w:rsidRDefault="00EE5907"/>
    <w:p w14:paraId="0DE580AB" w14:textId="77777777" w:rsidR="00EE5907" w:rsidRDefault="005E6B40">
      <w:pPr>
        <w:spacing w:line="360" w:lineRule="auto"/>
        <w:rPr>
          <w:rFonts w:ascii="Arial" w:hAnsi="Arial" w:cs="Arial"/>
          <w:bCs/>
          <w:szCs w:val="21"/>
        </w:rPr>
      </w:pPr>
      <w:r>
        <w:rPr>
          <w:rFonts w:ascii="Arial" w:hAnsi="Arial" w:cs="Arial"/>
          <w:szCs w:val="21"/>
        </w:rPr>
        <w:br w:type="page"/>
      </w:r>
    </w:p>
    <w:p w14:paraId="3885D28C" w14:textId="77777777" w:rsidR="00EE5907" w:rsidRDefault="005E6B40">
      <w:pPr>
        <w:pStyle w:val="2"/>
        <w:snapToGrid w:val="0"/>
        <w:spacing w:before="120" w:after="120" w:line="360" w:lineRule="auto"/>
        <w:rPr>
          <w:rFonts w:cs="Arial"/>
          <w:bCs w:val="0"/>
        </w:rPr>
      </w:pPr>
      <w:bookmarkStart w:id="1120" w:name="_Toc432367437"/>
      <w:bookmarkStart w:id="1121" w:name="_Toc430813369"/>
      <w:bookmarkStart w:id="1122" w:name="_Toc78914429"/>
      <w:r>
        <w:rPr>
          <w:rFonts w:cs="Arial" w:hint="eastAsia"/>
          <w:bCs w:val="0"/>
        </w:rPr>
        <w:lastRenderedPageBreak/>
        <w:t>（六）</w:t>
      </w:r>
      <w:r>
        <w:rPr>
          <w:rFonts w:cs="Arial"/>
          <w:bCs w:val="0"/>
        </w:rPr>
        <w:t>商务偏离表</w:t>
      </w:r>
      <w:bookmarkEnd w:id="1120"/>
      <w:bookmarkEnd w:id="1121"/>
      <w:bookmarkEnd w:id="1122"/>
    </w:p>
    <w:p w14:paraId="00EB2812" w14:textId="77777777" w:rsidR="00EE5907" w:rsidRDefault="005E6B40">
      <w:pPr>
        <w:spacing w:line="360" w:lineRule="auto"/>
        <w:rPr>
          <w:rFonts w:ascii="Arial" w:hAnsi="Arial" w:cs="Arial"/>
        </w:rPr>
      </w:pPr>
      <w:r>
        <w:rPr>
          <w:rFonts w:ascii="Arial" w:hAnsi="Arial" w:cs="Arial"/>
          <w:bCs/>
          <w:szCs w:val="21"/>
        </w:rPr>
        <w:t>项目名称：</w:t>
      </w:r>
      <w:r>
        <w:rPr>
          <w:rFonts w:ascii="Arial" w:hAnsi="Arial" w:cs="Arial"/>
          <w:szCs w:val="21"/>
        </w:rPr>
        <w:t>项目编号</w:t>
      </w:r>
      <w:r>
        <w:rPr>
          <w:rFonts w:ascii="Arial" w:hAnsi="Arial" w:cs="Arial"/>
          <w:bCs/>
          <w:szCs w:val="21"/>
        </w:rPr>
        <w:t>：</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1357"/>
        <w:gridCol w:w="2480"/>
        <w:gridCol w:w="2480"/>
        <w:gridCol w:w="1134"/>
        <w:gridCol w:w="787"/>
      </w:tblGrid>
      <w:tr w:rsidR="00EE5907" w14:paraId="1CFB1603" w14:textId="77777777">
        <w:trPr>
          <w:trHeight w:val="397"/>
        </w:trPr>
        <w:tc>
          <w:tcPr>
            <w:tcW w:w="482" w:type="dxa"/>
            <w:vAlign w:val="center"/>
          </w:tcPr>
          <w:p w14:paraId="586CDA88" w14:textId="77777777" w:rsidR="00EE5907" w:rsidRDefault="005E6B40">
            <w:pPr>
              <w:spacing w:line="300" w:lineRule="auto"/>
              <w:jc w:val="center"/>
              <w:rPr>
                <w:rFonts w:ascii="Arial" w:hAnsi="Arial" w:cs="Arial"/>
              </w:rPr>
            </w:pPr>
            <w:r>
              <w:rPr>
                <w:rFonts w:ascii="Arial" w:hAnsi="Arial" w:cs="Arial"/>
              </w:rPr>
              <w:t>序号</w:t>
            </w:r>
          </w:p>
        </w:tc>
        <w:tc>
          <w:tcPr>
            <w:tcW w:w="1357" w:type="dxa"/>
            <w:vAlign w:val="center"/>
          </w:tcPr>
          <w:p w14:paraId="630882C0" w14:textId="77777777" w:rsidR="00EE5907" w:rsidRDefault="005E6B40">
            <w:pPr>
              <w:spacing w:line="300" w:lineRule="auto"/>
              <w:jc w:val="center"/>
              <w:rPr>
                <w:rFonts w:ascii="Arial" w:hAnsi="Arial" w:cs="Arial"/>
              </w:rPr>
            </w:pPr>
            <w:r>
              <w:rPr>
                <w:rFonts w:ascii="Arial" w:hAnsi="Arial" w:cs="Arial"/>
              </w:rPr>
              <w:t>招标文件条款项</w:t>
            </w:r>
          </w:p>
        </w:tc>
        <w:tc>
          <w:tcPr>
            <w:tcW w:w="2480" w:type="dxa"/>
            <w:vAlign w:val="center"/>
          </w:tcPr>
          <w:p w14:paraId="588CE1E8" w14:textId="77777777" w:rsidR="00EE5907" w:rsidRDefault="005E6B40">
            <w:pPr>
              <w:spacing w:line="300" w:lineRule="auto"/>
              <w:jc w:val="center"/>
              <w:rPr>
                <w:rFonts w:ascii="Arial" w:hAnsi="Arial" w:cs="Arial"/>
              </w:rPr>
            </w:pPr>
            <w:r>
              <w:rPr>
                <w:rFonts w:ascii="Arial" w:hAnsi="Arial" w:cs="Arial"/>
              </w:rPr>
              <w:t>招标文件的商务条款</w:t>
            </w:r>
          </w:p>
        </w:tc>
        <w:tc>
          <w:tcPr>
            <w:tcW w:w="2480" w:type="dxa"/>
            <w:vAlign w:val="center"/>
          </w:tcPr>
          <w:p w14:paraId="2FC3592C" w14:textId="77777777" w:rsidR="00EE5907" w:rsidRDefault="005E6B40">
            <w:pPr>
              <w:spacing w:line="300" w:lineRule="auto"/>
              <w:jc w:val="center"/>
              <w:rPr>
                <w:rFonts w:ascii="Arial" w:hAnsi="Arial" w:cs="Arial"/>
              </w:rPr>
            </w:pPr>
            <w:r>
              <w:rPr>
                <w:rFonts w:ascii="Arial" w:hAnsi="Arial" w:cs="Arial"/>
              </w:rPr>
              <w:t>投标文件的商务条款</w:t>
            </w:r>
          </w:p>
        </w:tc>
        <w:tc>
          <w:tcPr>
            <w:tcW w:w="1134" w:type="dxa"/>
            <w:vAlign w:val="center"/>
          </w:tcPr>
          <w:p w14:paraId="7440C94B" w14:textId="77777777" w:rsidR="00EE5907" w:rsidRDefault="005E6B40">
            <w:pPr>
              <w:spacing w:line="300" w:lineRule="auto"/>
              <w:jc w:val="center"/>
              <w:rPr>
                <w:rFonts w:ascii="Arial" w:hAnsi="Arial" w:cs="Arial"/>
              </w:rPr>
            </w:pPr>
            <w:r>
              <w:rPr>
                <w:rFonts w:ascii="Arial" w:hAnsi="Arial" w:cs="Arial" w:hint="eastAsia"/>
              </w:rPr>
              <w:t>说明</w:t>
            </w:r>
          </w:p>
        </w:tc>
        <w:tc>
          <w:tcPr>
            <w:tcW w:w="787" w:type="dxa"/>
          </w:tcPr>
          <w:p w14:paraId="74773A0E" w14:textId="77777777" w:rsidR="00EE5907" w:rsidRDefault="005E6B40">
            <w:pPr>
              <w:spacing w:line="300" w:lineRule="auto"/>
              <w:jc w:val="center"/>
              <w:rPr>
                <w:rFonts w:ascii="Arial" w:hAnsi="Arial" w:cs="Arial"/>
              </w:rPr>
            </w:pPr>
            <w:r>
              <w:rPr>
                <w:rFonts w:ascii="Arial" w:hAnsi="Arial" w:cs="Arial" w:hint="eastAsia"/>
              </w:rPr>
              <w:t>对应页码</w:t>
            </w:r>
          </w:p>
        </w:tc>
      </w:tr>
      <w:tr w:rsidR="00EE5907" w14:paraId="74E3CAAB" w14:textId="77777777">
        <w:trPr>
          <w:trHeight w:val="397"/>
        </w:trPr>
        <w:tc>
          <w:tcPr>
            <w:tcW w:w="482" w:type="dxa"/>
            <w:vAlign w:val="center"/>
          </w:tcPr>
          <w:p w14:paraId="67882C5B" w14:textId="77777777" w:rsidR="00EE5907" w:rsidRDefault="00EE5907">
            <w:pPr>
              <w:spacing w:line="300" w:lineRule="auto"/>
              <w:jc w:val="center"/>
              <w:rPr>
                <w:rFonts w:ascii="Arial" w:hAnsi="Arial" w:cs="Arial"/>
              </w:rPr>
            </w:pPr>
          </w:p>
        </w:tc>
        <w:tc>
          <w:tcPr>
            <w:tcW w:w="1357" w:type="dxa"/>
            <w:vAlign w:val="center"/>
          </w:tcPr>
          <w:p w14:paraId="6E1A92E5" w14:textId="77777777" w:rsidR="00EE5907" w:rsidRDefault="005E6B40">
            <w:pPr>
              <w:spacing w:line="300" w:lineRule="auto"/>
              <w:jc w:val="center"/>
              <w:rPr>
                <w:rFonts w:ascii="Arial" w:hAnsi="Arial" w:cs="Arial"/>
              </w:rPr>
            </w:pPr>
            <w:r>
              <w:rPr>
                <w:rFonts w:ascii="Arial" w:hAnsi="Arial" w:cs="Arial" w:hint="eastAsia"/>
              </w:rPr>
              <w:t>交货期</w:t>
            </w:r>
          </w:p>
        </w:tc>
        <w:tc>
          <w:tcPr>
            <w:tcW w:w="2480" w:type="dxa"/>
            <w:vAlign w:val="center"/>
          </w:tcPr>
          <w:p w14:paraId="0C82545B" w14:textId="77777777" w:rsidR="00EE5907" w:rsidRDefault="00EE5907">
            <w:pPr>
              <w:spacing w:line="300" w:lineRule="auto"/>
              <w:jc w:val="center"/>
              <w:rPr>
                <w:rFonts w:ascii="Arial" w:hAnsi="Arial" w:cs="Arial"/>
              </w:rPr>
            </w:pPr>
          </w:p>
        </w:tc>
        <w:tc>
          <w:tcPr>
            <w:tcW w:w="2480" w:type="dxa"/>
            <w:vAlign w:val="center"/>
          </w:tcPr>
          <w:p w14:paraId="7EEACF97" w14:textId="77777777" w:rsidR="00EE5907" w:rsidRDefault="00EE5907">
            <w:pPr>
              <w:spacing w:line="300" w:lineRule="auto"/>
              <w:jc w:val="center"/>
              <w:rPr>
                <w:rFonts w:ascii="Arial" w:hAnsi="Arial" w:cs="Arial"/>
              </w:rPr>
            </w:pPr>
          </w:p>
        </w:tc>
        <w:tc>
          <w:tcPr>
            <w:tcW w:w="1134" w:type="dxa"/>
            <w:vAlign w:val="center"/>
          </w:tcPr>
          <w:p w14:paraId="112ADE53" w14:textId="77777777" w:rsidR="00EE5907" w:rsidRDefault="00EE5907">
            <w:pPr>
              <w:spacing w:line="300" w:lineRule="auto"/>
              <w:jc w:val="center"/>
              <w:rPr>
                <w:rFonts w:ascii="Arial" w:hAnsi="Arial" w:cs="Arial"/>
              </w:rPr>
            </w:pPr>
          </w:p>
        </w:tc>
        <w:tc>
          <w:tcPr>
            <w:tcW w:w="787" w:type="dxa"/>
          </w:tcPr>
          <w:p w14:paraId="349FE368" w14:textId="77777777" w:rsidR="00EE5907" w:rsidRDefault="00EE5907">
            <w:pPr>
              <w:spacing w:line="300" w:lineRule="auto"/>
              <w:jc w:val="center"/>
              <w:rPr>
                <w:rFonts w:ascii="Arial" w:hAnsi="Arial" w:cs="Arial"/>
              </w:rPr>
            </w:pPr>
          </w:p>
        </w:tc>
      </w:tr>
      <w:tr w:rsidR="00EE5907" w14:paraId="75DC7809" w14:textId="77777777">
        <w:trPr>
          <w:trHeight w:val="397"/>
        </w:trPr>
        <w:tc>
          <w:tcPr>
            <w:tcW w:w="482" w:type="dxa"/>
            <w:vAlign w:val="center"/>
          </w:tcPr>
          <w:p w14:paraId="61E303AC" w14:textId="77777777" w:rsidR="00EE5907" w:rsidRDefault="00EE5907">
            <w:pPr>
              <w:spacing w:line="300" w:lineRule="auto"/>
              <w:jc w:val="center"/>
              <w:rPr>
                <w:rFonts w:ascii="Arial" w:hAnsi="Arial" w:cs="Arial"/>
              </w:rPr>
            </w:pPr>
          </w:p>
        </w:tc>
        <w:tc>
          <w:tcPr>
            <w:tcW w:w="1357" w:type="dxa"/>
            <w:vAlign w:val="center"/>
          </w:tcPr>
          <w:p w14:paraId="5D10B992" w14:textId="77777777" w:rsidR="00EE5907" w:rsidRDefault="005E6B40">
            <w:pPr>
              <w:spacing w:line="300" w:lineRule="auto"/>
              <w:jc w:val="center"/>
              <w:rPr>
                <w:rFonts w:ascii="Arial" w:hAnsi="Arial" w:cs="Arial"/>
              </w:rPr>
            </w:pPr>
            <w:r>
              <w:rPr>
                <w:rFonts w:ascii="Arial" w:hAnsi="Arial" w:cs="Arial" w:hint="eastAsia"/>
              </w:rPr>
              <w:t>付款方式</w:t>
            </w:r>
          </w:p>
        </w:tc>
        <w:tc>
          <w:tcPr>
            <w:tcW w:w="2480" w:type="dxa"/>
            <w:vAlign w:val="center"/>
          </w:tcPr>
          <w:p w14:paraId="65ABF8F1" w14:textId="77777777" w:rsidR="00EE5907" w:rsidRDefault="00EE5907">
            <w:pPr>
              <w:spacing w:line="300" w:lineRule="auto"/>
              <w:jc w:val="center"/>
              <w:rPr>
                <w:rFonts w:ascii="Arial" w:hAnsi="Arial" w:cs="Arial"/>
              </w:rPr>
            </w:pPr>
          </w:p>
        </w:tc>
        <w:tc>
          <w:tcPr>
            <w:tcW w:w="2480" w:type="dxa"/>
            <w:vAlign w:val="center"/>
          </w:tcPr>
          <w:p w14:paraId="117A2CC4" w14:textId="77777777" w:rsidR="00EE5907" w:rsidRDefault="00EE5907">
            <w:pPr>
              <w:spacing w:line="300" w:lineRule="auto"/>
              <w:jc w:val="center"/>
              <w:rPr>
                <w:rFonts w:ascii="Arial" w:hAnsi="Arial" w:cs="Arial"/>
              </w:rPr>
            </w:pPr>
          </w:p>
        </w:tc>
        <w:tc>
          <w:tcPr>
            <w:tcW w:w="1134" w:type="dxa"/>
            <w:vAlign w:val="center"/>
          </w:tcPr>
          <w:p w14:paraId="17140E4F" w14:textId="77777777" w:rsidR="00EE5907" w:rsidRDefault="00EE5907">
            <w:pPr>
              <w:spacing w:line="300" w:lineRule="auto"/>
              <w:jc w:val="center"/>
              <w:rPr>
                <w:rFonts w:ascii="Arial" w:hAnsi="Arial" w:cs="Arial"/>
              </w:rPr>
            </w:pPr>
          </w:p>
        </w:tc>
        <w:tc>
          <w:tcPr>
            <w:tcW w:w="787" w:type="dxa"/>
          </w:tcPr>
          <w:p w14:paraId="77759B87" w14:textId="77777777" w:rsidR="00EE5907" w:rsidRDefault="00EE5907">
            <w:pPr>
              <w:spacing w:line="300" w:lineRule="auto"/>
              <w:jc w:val="center"/>
              <w:rPr>
                <w:rFonts w:ascii="Arial" w:hAnsi="Arial" w:cs="Arial"/>
              </w:rPr>
            </w:pPr>
          </w:p>
        </w:tc>
      </w:tr>
      <w:tr w:rsidR="00EE5907" w14:paraId="52B6142A" w14:textId="77777777">
        <w:trPr>
          <w:trHeight w:val="397"/>
        </w:trPr>
        <w:tc>
          <w:tcPr>
            <w:tcW w:w="482" w:type="dxa"/>
            <w:vAlign w:val="center"/>
          </w:tcPr>
          <w:p w14:paraId="25F5E3FD" w14:textId="77777777" w:rsidR="00EE5907" w:rsidRDefault="00EE5907">
            <w:pPr>
              <w:spacing w:line="300" w:lineRule="auto"/>
              <w:jc w:val="center"/>
              <w:rPr>
                <w:rFonts w:ascii="Arial" w:hAnsi="Arial" w:cs="Arial"/>
              </w:rPr>
            </w:pPr>
          </w:p>
        </w:tc>
        <w:tc>
          <w:tcPr>
            <w:tcW w:w="1357" w:type="dxa"/>
            <w:vAlign w:val="center"/>
          </w:tcPr>
          <w:p w14:paraId="653817FB" w14:textId="77777777" w:rsidR="00EE5907" w:rsidRDefault="005E6B40">
            <w:pPr>
              <w:spacing w:line="300" w:lineRule="auto"/>
              <w:jc w:val="center"/>
              <w:rPr>
                <w:rFonts w:ascii="Arial" w:hAnsi="Arial" w:cs="Arial"/>
              </w:rPr>
            </w:pPr>
            <w:r>
              <w:rPr>
                <w:rFonts w:ascii="Arial" w:hAnsi="Arial" w:cs="Arial" w:hint="eastAsia"/>
              </w:rPr>
              <w:t>质保期</w:t>
            </w:r>
          </w:p>
        </w:tc>
        <w:tc>
          <w:tcPr>
            <w:tcW w:w="2480" w:type="dxa"/>
            <w:vAlign w:val="center"/>
          </w:tcPr>
          <w:p w14:paraId="33FCE56E" w14:textId="77777777" w:rsidR="00EE5907" w:rsidRDefault="00EE5907">
            <w:pPr>
              <w:spacing w:line="300" w:lineRule="auto"/>
              <w:jc w:val="center"/>
              <w:rPr>
                <w:rFonts w:ascii="Arial" w:hAnsi="Arial" w:cs="Arial"/>
              </w:rPr>
            </w:pPr>
          </w:p>
        </w:tc>
        <w:tc>
          <w:tcPr>
            <w:tcW w:w="2480" w:type="dxa"/>
            <w:vAlign w:val="center"/>
          </w:tcPr>
          <w:p w14:paraId="07FA805C" w14:textId="77777777" w:rsidR="00EE5907" w:rsidRDefault="00EE5907">
            <w:pPr>
              <w:spacing w:line="300" w:lineRule="auto"/>
              <w:jc w:val="center"/>
              <w:rPr>
                <w:rFonts w:ascii="Arial" w:hAnsi="Arial" w:cs="Arial"/>
              </w:rPr>
            </w:pPr>
          </w:p>
        </w:tc>
        <w:tc>
          <w:tcPr>
            <w:tcW w:w="1134" w:type="dxa"/>
            <w:vAlign w:val="center"/>
          </w:tcPr>
          <w:p w14:paraId="301B0345" w14:textId="77777777" w:rsidR="00EE5907" w:rsidRDefault="00EE5907">
            <w:pPr>
              <w:spacing w:line="300" w:lineRule="auto"/>
              <w:jc w:val="center"/>
              <w:rPr>
                <w:rFonts w:ascii="Arial" w:hAnsi="Arial" w:cs="Arial"/>
              </w:rPr>
            </w:pPr>
          </w:p>
        </w:tc>
        <w:tc>
          <w:tcPr>
            <w:tcW w:w="787" w:type="dxa"/>
          </w:tcPr>
          <w:p w14:paraId="17592A3D" w14:textId="77777777" w:rsidR="00EE5907" w:rsidRDefault="00EE5907">
            <w:pPr>
              <w:spacing w:line="300" w:lineRule="auto"/>
              <w:jc w:val="center"/>
              <w:rPr>
                <w:rFonts w:ascii="Arial" w:hAnsi="Arial" w:cs="Arial"/>
              </w:rPr>
            </w:pPr>
          </w:p>
        </w:tc>
      </w:tr>
      <w:tr w:rsidR="00EE5907" w14:paraId="59D14564" w14:textId="77777777">
        <w:trPr>
          <w:trHeight w:val="397"/>
        </w:trPr>
        <w:tc>
          <w:tcPr>
            <w:tcW w:w="482" w:type="dxa"/>
            <w:vAlign w:val="center"/>
          </w:tcPr>
          <w:p w14:paraId="2E307D54" w14:textId="77777777" w:rsidR="00EE5907" w:rsidRDefault="00EE5907">
            <w:pPr>
              <w:spacing w:line="300" w:lineRule="auto"/>
              <w:jc w:val="center"/>
              <w:rPr>
                <w:rFonts w:ascii="Arial" w:hAnsi="Arial" w:cs="Arial"/>
              </w:rPr>
            </w:pPr>
          </w:p>
        </w:tc>
        <w:tc>
          <w:tcPr>
            <w:tcW w:w="1357" w:type="dxa"/>
            <w:vAlign w:val="center"/>
          </w:tcPr>
          <w:p w14:paraId="1544D2D7" w14:textId="77777777" w:rsidR="00EE5907" w:rsidRDefault="005E6B40">
            <w:pPr>
              <w:spacing w:line="300" w:lineRule="auto"/>
              <w:jc w:val="center"/>
              <w:rPr>
                <w:rFonts w:ascii="Arial" w:hAnsi="Arial" w:cs="Arial"/>
              </w:rPr>
            </w:pPr>
            <w:r>
              <w:rPr>
                <w:rFonts w:ascii="Arial" w:hAnsi="Arial" w:cs="Arial" w:hint="eastAsia"/>
              </w:rPr>
              <w:t>售后服务</w:t>
            </w:r>
          </w:p>
        </w:tc>
        <w:tc>
          <w:tcPr>
            <w:tcW w:w="2480" w:type="dxa"/>
            <w:vAlign w:val="center"/>
          </w:tcPr>
          <w:p w14:paraId="0C5934FC" w14:textId="77777777" w:rsidR="00EE5907" w:rsidRDefault="00EE5907">
            <w:pPr>
              <w:spacing w:line="300" w:lineRule="auto"/>
              <w:jc w:val="center"/>
              <w:rPr>
                <w:rFonts w:ascii="Arial" w:hAnsi="Arial" w:cs="Arial"/>
              </w:rPr>
            </w:pPr>
          </w:p>
        </w:tc>
        <w:tc>
          <w:tcPr>
            <w:tcW w:w="2480" w:type="dxa"/>
            <w:vAlign w:val="center"/>
          </w:tcPr>
          <w:p w14:paraId="555267D6" w14:textId="77777777" w:rsidR="00EE5907" w:rsidRDefault="00EE5907">
            <w:pPr>
              <w:spacing w:line="300" w:lineRule="auto"/>
              <w:jc w:val="center"/>
              <w:rPr>
                <w:rFonts w:ascii="Arial" w:hAnsi="Arial" w:cs="Arial"/>
              </w:rPr>
            </w:pPr>
          </w:p>
        </w:tc>
        <w:tc>
          <w:tcPr>
            <w:tcW w:w="1134" w:type="dxa"/>
            <w:vAlign w:val="center"/>
          </w:tcPr>
          <w:p w14:paraId="556650BC" w14:textId="77777777" w:rsidR="00EE5907" w:rsidRDefault="00EE5907">
            <w:pPr>
              <w:spacing w:line="300" w:lineRule="auto"/>
              <w:jc w:val="center"/>
              <w:rPr>
                <w:rFonts w:ascii="Arial" w:hAnsi="Arial" w:cs="Arial"/>
              </w:rPr>
            </w:pPr>
          </w:p>
        </w:tc>
        <w:tc>
          <w:tcPr>
            <w:tcW w:w="787" w:type="dxa"/>
          </w:tcPr>
          <w:p w14:paraId="51342DE3" w14:textId="77777777" w:rsidR="00EE5907" w:rsidRDefault="00EE5907">
            <w:pPr>
              <w:spacing w:line="300" w:lineRule="auto"/>
              <w:jc w:val="center"/>
              <w:rPr>
                <w:rFonts w:ascii="Arial" w:hAnsi="Arial" w:cs="Arial"/>
              </w:rPr>
            </w:pPr>
          </w:p>
        </w:tc>
      </w:tr>
      <w:tr w:rsidR="00EE5907" w14:paraId="0CADC65A" w14:textId="77777777">
        <w:trPr>
          <w:trHeight w:val="397"/>
        </w:trPr>
        <w:tc>
          <w:tcPr>
            <w:tcW w:w="482" w:type="dxa"/>
            <w:vAlign w:val="center"/>
          </w:tcPr>
          <w:p w14:paraId="4C5FE4B2" w14:textId="77777777" w:rsidR="00EE5907" w:rsidRDefault="00EE5907">
            <w:pPr>
              <w:spacing w:line="300" w:lineRule="auto"/>
              <w:jc w:val="center"/>
              <w:rPr>
                <w:rFonts w:ascii="Arial" w:hAnsi="Arial" w:cs="Arial"/>
              </w:rPr>
            </w:pPr>
          </w:p>
        </w:tc>
        <w:tc>
          <w:tcPr>
            <w:tcW w:w="1357" w:type="dxa"/>
            <w:vAlign w:val="center"/>
          </w:tcPr>
          <w:p w14:paraId="15D55290" w14:textId="77777777" w:rsidR="00EE5907" w:rsidRDefault="00EE5907">
            <w:pPr>
              <w:spacing w:line="300" w:lineRule="auto"/>
              <w:jc w:val="center"/>
              <w:rPr>
                <w:rFonts w:ascii="Arial" w:hAnsi="Arial" w:cs="Arial"/>
              </w:rPr>
            </w:pPr>
          </w:p>
        </w:tc>
        <w:tc>
          <w:tcPr>
            <w:tcW w:w="2480" w:type="dxa"/>
            <w:vAlign w:val="center"/>
          </w:tcPr>
          <w:p w14:paraId="33CD263F" w14:textId="77777777" w:rsidR="00EE5907" w:rsidRDefault="00EE5907">
            <w:pPr>
              <w:spacing w:line="300" w:lineRule="auto"/>
              <w:jc w:val="center"/>
              <w:rPr>
                <w:rFonts w:ascii="Arial" w:hAnsi="Arial" w:cs="Arial"/>
              </w:rPr>
            </w:pPr>
          </w:p>
        </w:tc>
        <w:tc>
          <w:tcPr>
            <w:tcW w:w="2480" w:type="dxa"/>
            <w:vAlign w:val="center"/>
          </w:tcPr>
          <w:p w14:paraId="604100BF" w14:textId="77777777" w:rsidR="00EE5907" w:rsidRDefault="00EE5907">
            <w:pPr>
              <w:spacing w:line="300" w:lineRule="auto"/>
              <w:jc w:val="center"/>
              <w:rPr>
                <w:rFonts w:ascii="Arial" w:hAnsi="Arial" w:cs="Arial"/>
              </w:rPr>
            </w:pPr>
          </w:p>
        </w:tc>
        <w:tc>
          <w:tcPr>
            <w:tcW w:w="1134" w:type="dxa"/>
            <w:vAlign w:val="center"/>
          </w:tcPr>
          <w:p w14:paraId="38C692A1" w14:textId="77777777" w:rsidR="00EE5907" w:rsidRDefault="00EE5907">
            <w:pPr>
              <w:spacing w:line="300" w:lineRule="auto"/>
              <w:jc w:val="center"/>
              <w:rPr>
                <w:rFonts w:ascii="Arial" w:hAnsi="Arial" w:cs="Arial"/>
              </w:rPr>
            </w:pPr>
          </w:p>
        </w:tc>
        <w:tc>
          <w:tcPr>
            <w:tcW w:w="787" w:type="dxa"/>
          </w:tcPr>
          <w:p w14:paraId="34F3EBE7" w14:textId="77777777" w:rsidR="00EE5907" w:rsidRDefault="00EE5907">
            <w:pPr>
              <w:spacing w:line="300" w:lineRule="auto"/>
              <w:jc w:val="center"/>
              <w:rPr>
                <w:rFonts w:ascii="Arial" w:hAnsi="Arial" w:cs="Arial"/>
              </w:rPr>
            </w:pPr>
          </w:p>
        </w:tc>
      </w:tr>
      <w:tr w:rsidR="00EE5907" w14:paraId="3EABAA2F" w14:textId="77777777">
        <w:trPr>
          <w:trHeight w:val="397"/>
        </w:trPr>
        <w:tc>
          <w:tcPr>
            <w:tcW w:w="482" w:type="dxa"/>
            <w:vAlign w:val="center"/>
          </w:tcPr>
          <w:p w14:paraId="019F1E7A" w14:textId="77777777" w:rsidR="00EE5907" w:rsidRDefault="00EE5907">
            <w:pPr>
              <w:spacing w:line="300" w:lineRule="auto"/>
              <w:jc w:val="center"/>
              <w:rPr>
                <w:rFonts w:ascii="Arial" w:hAnsi="Arial" w:cs="Arial"/>
              </w:rPr>
            </w:pPr>
          </w:p>
        </w:tc>
        <w:tc>
          <w:tcPr>
            <w:tcW w:w="1357" w:type="dxa"/>
            <w:vAlign w:val="center"/>
          </w:tcPr>
          <w:p w14:paraId="5060CF23" w14:textId="77777777" w:rsidR="00EE5907" w:rsidRDefault="005E6B40">
            <w:pPr>
              <w:spacing w:line="300" w:lineRule="auto"/>
              <w:jc w:val="center"/>
              <w:rPr>
                <w:rFonts w:ascii="Arial" w:hAnsi="Arial" w:cs="Arial"/>
                <w:b/>
              </w:rPr>
            </w:pPr>
            <w:r>
              <w:rPr>
                <w:rFonts w:ascii="Arial" w:hAnsi="Arial" w:cs="Arial"/>
                <w:b/>
              </w:rPr>
              <w:t>……</w:t>
            </w:r>
          </w:p>
        </w:tc>
        <w:tc>
          <w:tcPr>
            <w:tcW w:w="2480" w:type="dxa"/>
            <w:vAlign w:val="center"/>
          </w:tcPr>
          <w:p w14:paraId="2CF760FC" w14:textId="77777777" w:rsidR="00EE5907" w:rsidRDefault="00EE5907">
            <w:pPr>
              <w:spacing w:line="300" w:lineRule="auto"/>
              <w:jc w:val="center"/>
              <w:rPr>
                <w:rFonts w:ascii="Arial" w:hAnsi="Arial" w:cs="Arial"/>
              </w:rPr>
            </w:pPr>
          </w:p>
        </w:tc>
        <w:tc>
          <w:tcPr>
            <w:tcW w:w="2480" w:type="dxa"/>
            <w:vAlign w:val="center"/>
          </w:tcPr>
          <w:p w14:paraId="29507EBC" w14:textId="77777777" w:rsidR="00EE5907" w:rsidRDefault="00EE5907">
            <w:pPr>
              <w:spacing w:line="300" w:lineRule="auto"/>
              <w:jc w:val="center"/>
              <w:rPr>
                <w:rFonts w:ascii="Arial" w:hAnsi="Arial" w:cs="Arial"/>
              </w:rPr>
            </w:pPr>
          </w:p>
        </w:tc>
        <w:tc>
          <w:tcPr>
            <w:tcW w:w="1134" w:type="dxa"/>
            <w:vAlign w:val="center"/>
          </w:tcPr>
          <w:p w14:paraId="101ACE50" w14:textId="77777777" w:rsidR="00EE5907" w:rsidRDefault="00EE5907">
            <w:pPr>
              <w:spacing w:line="300" w:lineRule="auto"/>
              <w:jc w:val="center"/>
              <w:rPr>
                <w:rFonts w:ascii="Arial" w:hAnsi="Arial" w:cs="Arial"/>
              </w:rPr>
            </w:pPr>
          </w:p>
        </w:tc>
        <w:tc>
          <w:tcPr>
            <w:tcW w:w="787" w:type="dxa"/>
          </w:tcPr>
          <w:p w14:paraId="6F6988A2" w14:textId="77777777" w:rsidR="00EE5907" w:rsidRDefault="00EE5907">
            <w:pPr>
              <w:spacing w:line="300" w:lineRule="auto"/>
              <w:jc w:val="center"/>
              <w:rPr>
                <w:rFonts w:ascii="Arial" w:hAnsi="Arial" w:cs="Arial"/>
              </w:rPr>
            </w:pPr>
          </w:p>
        </w:tc>
      </w:tr>
      <w:tr w:rsidR="00EE5907" w14:paraId="253C53BC" w14:textId="77777777">
        <w:trPr>
          <w:trHeight w:val="397"/>
        </w:trPr>
        <w:tc>
          <w:tcPr>
            <w:tcW w:w="482" w:type="dxa"/>
            <w:vAlign w:val="center"/>
          </w:tcPr>
          <w:p w14:paraId="5AACA650" w14:textId="77777777" w:rsidR="00EE5907" w:rsidRDefault="00EE5907">
            <w:pPr>
              <w:spacing w:line="300" w:lineRule="auto"/>
              <w:jc w:val="center"/>
              <w:rPr>
                <w:rFonts w:ascii="Arial" w:hAnsi="Arial" w:cs="Arial"/>
              </w:rPr>
            </w:pPr>
          </w:p>
        </w:tc>
        <w:tc>
          <w:tcPr>
            <w:tcW w:w="1357" w:type="dxa"/>
            <w:vAlign w:val="center"/>
          </w:tcPr>
          <w:p w14:paraId="2C7531B7" w14:textId="77777777" w:rsidR="00EE5907" w:rsidRDefault="00EE5907">
            <w:pPr>
              <w:spacing w:line="300" w:lineRule="auto"/>
              <w:jc w:val="center"/>
              <w:rPr>
                <w:rFonts w:ascii="Arial" w:hAnsi="Arial" w:cs="Arial"/>
              </w:rPr>
            </w:pPr>
          </w:p>
        </w:tc>
        <w:tc>
          <w:tcPr>
            <w:tcW w:w="2480" w:type="dxa"/>
            <w:vAlign w:val="center"/>
          </w:tcPr>
          <w:p w14:paraId="27010D7A" w14:textId="77777777" w:rsidR="00EE5907" w:rsidRDefault="00EE5907">
            <w:pPr>
              <w:spacing w:line="300" w:lineRule="auto"/>
              <w:jc w:val="center"/>
              <w:rPr>
                <w:rFonts w:ascii="Arial" w:hAnsi="Arial" w:cs="Arial"/>
              </w:rPr>
            </w:pPr>
          </w:p>
        </w:tc>
        <w:tc>
          <w:tcPr>
            <w:tcW w:w="2480" w:type="dxa"/>
            <w:vAlign w:val="center"/>
          </w:tcPr>
          <w:p w14:paraId="6E6ECC8C" w14:textId="77777777" w:rsidR="00EE5907" w:rsidRDefault="00EE5907">
            <w:pPr>
              <w:spacing w:line="300" w:lineRule="auto"/>
              <w:jc w:val="center"/>
              <w:rPr>
                <w:rFonts w:ascii="Arial" w:hAnsi="Arial" w:cs="Arial"/>
              </w:rPr>
            </w:pPr>
          </w:p>
        </w:tc>
        <w:tc>
          <w:tcPr>
            <w:tcW w:w="1134" w:type="dxa"/>
            <w:vAlign w:val="center"/>
          </w:tcPr>
          <w:p w14:paraId="2BA9FEC9" w14:textId="77777777" w:rsidR="00EE5907" w:rsidRDefault="00EE5907">
            <w:pPr>
              <w:spacing w:line="300" w:lineRule="auto"/>
              <w:jc w:val="center"/>
              <w:rPr>
                <w:rFonts w:ascii="Arial" w:hAnsi="Arial" w:cs="Arial"/>
              </w:rPr>
            </w:pPr>
          </w:p>
        </w:tc>
        <w:tc>
          <w:tcPr>
            <w:tcW w:w="787" w:type="dxa"/>
          </w:tcPr>
          <w:p w14:paraId="33A03C76" w14:textId="77777777" w:rsidR="00EE5907" w:rsidRDefault="00EE5907">
            <w:pPr>
              <w:spacing w:line="300" w:lineRule="auto"/>
              <w:jc w:val="center"/>
              <w:rPr>
                <w:rFonts w:ascii="Arial" w:hAnsi="Arial" w:cs="Arial"/>
              </w:rPr>
            </w:pPr>
          </w:p>
        </w:tc>
      </w:tr>
      <w:tr w:rsidR="00EE5907" w14:paraId="0DBB3342" w14:textId="77777777">
        <w:trPr>
          <w:trHeight w:val="397"/>
        </w:trPr>
        <w:tc>
          <w:tcPr>
            <w:tcW w:w="482" w:type="dxa"/>
            <w:vAlign w:val="center"/>
          </w:tcPr>
          <w:p w14:paraId="1665171C" w14:textId="77777777" w:rsidR="00EE5907" w:rsidRDefault="00EE5907">
            <w:pPr>
              <w:spacing w:line="300" w:lineRule="auto"/>
              <w:jc w:val="center"/>
              <w:rPr>
                <w:rFonts w:ascii="Arial" w:hAnsi="Arial" w:cs="Arial"/>
              </w:rPr>
            </w:pPr>
          </w:p>
        </w:tc>
        <w:tc>
          <w:tcPr>
            <w:tcW w:w="1357" w:type="dxa"/>
            <w:vAlign w:val="center"/>
          </w:tcPr>
          <w:p w14:paraId="3F344F69" w14:textId="77777777" w:rsidR="00EE5907" w:rsidRDefault="00EE5907">
            <w:pPr>
              <w:spacing w:line="300" w:lineRule="auto"/>
              <w:jc w:val="center"/>
              <w:rPr>
                <w:rFonts w:ascii="Arial" w:hAnsi="Arial" w:cs="Arial"/>
              </w:rPr>
            </w:pPr>
          </w:p>
        </w:tc>
        <w:tc>
          <w:tcPr>
            <w:tcW w:w="2480" w:type="dxa"/>
            <w:vAlign w:val="center"/>
          </w:tcPr>
          <w:p w14:paraId="54D73880" w14:textId="77777777" w:rsidR="00EE5907" w:rsidRDefault="00EE5907">
            <w:pPr>
              <w:spacing w:line="300" w:lineRule="auto"/>
              <w:jc w:val="center"/>
              <w:rPr>
                <w:rFonts w:ascii="Arial" w:hAnsi="Arial" w:cs="Arial"/>
              </w:rPr>
            </w:pPr>
          </w:p>
        </w:tc>
        <w:tc>
          <w:tcPr>
            <w:tcW w:w="2480" w:type="dxa"/>
            <w:vAlign w:val="center"/>
          </w:tcPr>
          <w:p w14:paraId="5F9F59AB" w14:textId="77777777" w:rsidR="00EE5907" w:rsidRDefault="00EE5907">
            <w:pPr>
              <w:spacing w:line="300" w:lineRule="auto"/>
              <w:jc w:val="center"/>
              <w:rPr>
                <w:rFonts w:ascii="Arial" w:hAnsi="Arial" w:cs="Arial"/>
              </w:rPr>
            </w:pPr>
          </w:p>
        </w:tc>
        <w:tc>
          <w:tcPr>
            <w:tcW w:w="1134" w:type="dxa"/>
            <w:vAlign w:val="center"/>
          </w:tcPr>
          <w:p w14:paraId="7F3FE6C9" w14:textId="77777777" w:rsidR="00EE5907" w:rsidRDefault="00EE5907">
            <w:pPr>
              <w:spacing w:line="300" w:lineRule="auto"/>
              <w:jc w:val="center"/>
              <w:rPr>
                <w:rFonts w:ascii="Arial" w:hAnsi="Arial" w:cs="Arial"/>
              </w:rPr>
            </w:pPr>
          </w:p>
        </w:tc>
        <w:tc>
          <w:tcPr>
            <w:tcW w:w="787" w:type="dxa"/>
          </w:tcPr>
          <w:p w14:paraId="51859BEA" w14:textId="77777777" w:rsidR="00EE5907" w:rsidRDefault="00EE5907">
            <w:pPr>
              <w:spacing w:line="300" w:lineRule="auto"/>
              <w:jc w:val="center"/>
              <w:rPr>
                <w:rFonts w:ascii="Arial" w:hAnsi="Arial" w:cs="Arial"/>
              </w:rPr>
            </w:pPr>
          </w:p>
        </w:tc>
      </w:tr>
      <w:tr w:rsidR="00EE5907" w14:paraId="214271FA" w14:textId="77777777">
        <w:trPr>
          <w:trHeight w:val="397"/>
        </w:trPr>
        <w:tc>
          <w:tcPr>
            <w:tcW w:w="482" w:type="dxa"/>
            <w:vAlign w:val="center"/>
          </w:tcPr>
          <w:p w14:paraId="61AA16E2" w14:textId="77777777" w:rsidR="00EE5907" w:rsidRDefault="00EE5907">
            <w:pPr>
              <w:spacing w:line="300" w:lineRule="auto"/>
              <w:jc w:val="center"/>
              <w:rPr>
                <w:rFonts w:ascii="Arial" w:hAnsi="Arial" w:cs="Arial"/>
              </w:rPr>
            </w:pPr>
          </w:p>
        </w:tc>
        <w:tc>
          <w:tcPr>
            <w:tcW w:w="1357" w:type="dxa"/>
            <w:vAlign w:val="center"/>
          </w:tcPr>
          <w:p w14:paraId="553CC6E0" w14:textId="77777777" w:rsidR="00EE5907" w:rsidRDefault="00EE5907">
            <w:pPr>
              <w:spacing w:line="300" w:lineRule="auto"/>
              <w:jc w:val="center"/>
              <w:rPr>
                <w:rFonts w:ascii="Arial" w:hAnsi="Arial" w:cs="Arial"/>
              </w:rPr>
            </w:pPr>
          </w:p>
        </w:tc>
        <w:tc>
          <w:tcPr>
            <w:tcW w:w="2480" w:type="dxa"/>
            <w:vAlign w:val="center"/>
          </w:tcPr>
          <w:p w14:paraId="17A652FF" w14:textId="77777777" w:rsidR="00EE5907" w:rsidRDefault="00EE5907">
            <w:pPr>
              <w:spacing w:line="300" w:lineRule="auto"/>
              <w:jc w:val="center"/>
              <w:rPr>
                <w:rFonts w:ascii="Arial" w:hAnsi="Arial" w:cs="Arial"/>
              </w:rPr>
            </w:pPr>
          </w:p>
        </w:tc>
        <w:tc>
          <w:tcPr>
            <w:tcW w:w="2480" w:type="dxa"/>
            <w:vAlign w:val="center"/>
          </w:tcPr>
          <w:p w14:paraId="62CACF62" w14:textId="77777777" w:rsidR="00EE5907" w:rsidRDefault="00EE5907">
            <w:pPr>
              <w:spacing w:line="300" w:lineRule="auto"/>
              <w:jc w:val="center"/>
              <w:rPr>
                <w:rFonts w:ascii="Arial" w:hAnsi="Arial" w:cs="Arial"/>
              </w:rPr>
            </w:pPr>
          </w:p>
        </w:tc>
        <w:tc>
          <w:tcPr>
            <w:tcW w:w="1134" w:type="dxa"/>
            <w:vAlign w:val="center"/>
          </w:tcPr>
          <w:p w14:paraId="1982DF23" w14:textId="77777777" w:rsidR="00EE5907" w:rsidRDefault="00EE5907">
            <w:pPr>
              <w:spacing w:line="300" w:lineRule="auto"/>
              <w:jc w:val="center"/>
              <w:rPr>
                <w:rFonts w:ascii="Arial" w:hAnsi="Arial" w:cs="Arial"/>
              </w:rPr>
            </w:pPr>
          </w:p>
        </w:tc>
        <w:tc>
          <w:tcPr>
            <w:tcW w:w="787" w:type="dxa"/>
          </w:tcPr>
          <w:p w14:paraId="4CB6F0D8" w14:textId="77777777" w:rsidR="00EE5907" w:rsidRDefault="00EE5907">
            <w:pPr>
              <w:spacing w:line="300" w:lineRule="auto"/>
              <w:jc w:val="center"/>
              <w:rPr>
                <w:rFonts w:ascii="Arial" w:hAnsi="Arial" w:cs="Arial"/>
              </w:rPr>
            </w:pPr>
          </w:p>
        </w:tc>
      </w:tr>
    </w:tbl>
    <w:p w14:paraId="0D1B3FB1" w14:textId="77777777" w:rsidR="00EE5907" w:rsidRDefault="00EE5907">
      <w:pPr>
        <w:spacing w:line="300" w:lineRule="auto"/>
        <w:rPr>
          <w:rFonts w:ascii="Arial" w:hAnsi="Arial" w:cs="Arial"/>
        </w:rPr>
      </w:pPr>
    </w:p>
    <w:p w14:paraId="696721CB" w14:textId="77777777" w:rsidR="00EE5907" w:rsidRDefault="005E6B40">
      <w:pPr>
        <w:spacing w:line="300" w:lineRule="auto"/>
        <w:rPr>
          <w:rFonts w:ascii="Arial" w:hAnsi="Arial" w:cs="Arial"/>
        </w:rPr>
      </w:pPr>
      <w:r>
        <w:rPr>
          <w:rFonts w:ascii="Arial" w:hAnsi="Arial" w:cs="Arial"/>
          <w:iCs/>
        </w:rPr>
        <w:t>遵守</w:t>
      </w:r>
      <w:r>
        <w:rPr>
          <w:rFonts w:ascii="Arial" w:hAnsi="Arial" w:cs="Arial"/>
        </w:rPr>
        <w:t>声明：</w:t>
      </w:r>
    </w:p>
    <w:p w14:paraId="3488674D" w14:textId="77777777" w:rsidR="00EE5907" w:rsidRDefault="00EE5907">
      <w:pPr>
        <w:spacing w:line="300" w:lineRule="auto"/>
        <w:rPr>
          <w:rFonts w:ascii="Arial" w:hAnsi="Arial" w:cs="Arial"/>
        </w:rPr>
      </w:pPr>
    </w:p>
    <w:p w14:paraId="6FEFC6CB" w14:textId="77777777" w:rsidR="00EE5907" w:rsidRDefault="005E6B40">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5CAA4112" w14:textId="77777777" w:rsidR="00EE5907" w:rsidRDefault="005E6B40">
      <w:pPr>
        <w:spacing w:line="300" w:lineRule="auto"/>
        <w:rPr>
          <w:rFonts w:ascii="Arial" w:hAnsi="Arial" w:cs="Arial"/>
        </w:rPr>
      </w:pPr>
      <w:r>
        <w:rPr>
          <w:rFonts w:ascii="Arial" w:hAnsi="Arial" w:cs="Arial"/>
          <w:szCs w:val="21"/>
        </w:rPr>
        <w:t>供应商授权代表签字：日期：</w:t>
      </w:r>
    </w:p>
    <w:p w14:paraId="0A8F3BF7" w14:textId="77777777" w:rsidR="00EE5907" w:rsidRDefault="00EE5907">
      <w:pPr>
        <w:snapToGrid w:val="0"/>
        <w:spacing w:line="360" w:lineRule="auto"/>
        <w:rPr>
          <w:rFonts w:ascii="Arial" w:hAnsi="Arial" w:cs="Arial"/>
          <w:b/>
          <w:bCs/>
        </w:rPr>
      </w:pPr>
    </w:p>
    <w:p w14:paraId="33FC1FD7" w14:textId="77777777" w:rsidR="00EE5907" w:rsidRDefault="005E6B40">
      <w:pPr>
        <w:snapToGrid w:val="0"/>
        <w:spacing w:line="360" w:lineRule="auto"/>
        <w:rPr>
          <w:rFonts w:ascii="Arial" w:hAnsi="Arial" w:cs="Arial"/>
          <w:b/>
          <w:bCs/>
          <w:i/>
          <w:iCs/>
        </w:rPr>
      </w:pPr>
      <w:r>
        <w:rPr>
          <w:rFonts w:ascii="Arial" w:hAnsi="Arial" w:cs="Arial"/>
          <w:i/>
          <w:iCs/>
        </w:rPr>
        <w:t>注：</w:t>
      </w:r>
    </w:p>
    <w:p w14:paraId="6A5E3BEB" w14:textId="77777777" w:rsidR="00EE5907" w:rsidRDefault="005E6B40">
      <w:pPr>
        <w:numPr>
          <w:ilvl w:val="0"/>
          <w:numId w:val="22"/>
        </w:numPr>
        <w:snapToGrid w:val="0"/>
        <w:spacing w:line="360" w:lineRule="auto"/>
        <w:rPr>
          <w:rFonts w:ascii="Arial" w:hAnsi="Arial" w:cs="Arial"/>
          <w:i/>
          <w:iCs/>
        </w:rPr>
      </w:pPr>
      <w:r>
        <w:rPr>
          <w:rFonts w:ascii="Arial" w:hAnsi="Arial" w:cs="Arial"/>
          <w:i/>
          <w:iCs/>
        </w:rPr>
        <w:t>供应商应对商务基本要求，提出遵守声明。</w:t>
      </w:r>
    </w:p>
    <w:p w14:paraId="3C2D84C8" w14:textId="77777777" w:rsidR="00EE5907" w:rsidRDefault="005E6B40">
      <w:pPr>
        <w:numPr>
          <w:ilvl w:val="0"/>
          <w:numId w:val="22"/>
        </w:numPr>
        <w:snapToGrid w:val="0"/>
        <w:spacing w:line="360" w:lineRule="auto"/>
        <w:rPr>
          <w:rFonts w:ascii="Arial" w:hAnsi="Arial" w:cs="Arial"/>
          <w:i/>
          <w:iCs/>
        </w:rPr>
      </w:pPr>
      <w:r>
        <w:rPr>
          <w:rFonts w:ascii="Arial" w:hAnsi="Arial" w:cs="Arial"/>
          <w:i/>
          <w:iCs/>
        </w:rPr>
        <w:t>供应商须在本附件内，列出不能符合的有关段落，附件并举出原因，同时，供应商亦须提出解决偏离的详细方案。</w:t>
      </w:r>
    </w:p>
    <w:p w14:paraId="394BC167" w14:textId="77777777" w:rsidR="00EE5907" w:rsidRDefault="005E6B40">
      <w:pPr>
        <w:numPr>
          <w:ilvl w:val="0"/>
          <w:numId w:val="22"/>
        </w:numPr>
        <w:snapToGrid w:val="0"/>
        <w:spacing w:line="360" w:lineRule="auto"/>
        <w:rPr>
          <w:rFonts w:ascii="Arial" w:hAnsi="Arial" w:cs="Arial"/>
        </w:rPr>
      </w:pPr>
      <w:r>
        <w:rPr>
          <w:rFonts w:ascii="Arial" w:hAnsi="Arial" w:cs="Arial"/>
          <w:i/>
          <w:iCs/>
        </w:rPr>
        <w:t>除本附件列出的偏差获得招标人许可外，在合同签订后，所有不符合招标要求的项目，供应商必须加以纠正。</w:t>
      </w:r>
    </w:p>
    <w:p w14:paraId="2A47509B" w14:textId="77777777" w:rsidR="00EE5907" w:rsidRDefault="00EE5907">
      <w:pPr>
        <w:spacing w:line="360" w:lineRule="auto"/>
        <w:rPr>
          <w:rFonts w:ascii="Arial" w:hAnsi="Arial" w:cs="Arial"/>
          <w:b/>
          <w:bCs/>
        </w:rPr>
      </w:pPr>
    </w:p>
    <w:p w14:paraId="0CEC0907" w14:textId="77777777" w:rsidR="00EE5907" w:rsidRDefault="005E6B40">
      <w:pPr>
        <w:spacing w:line="360" w:lineRule="auto"/>
        <w:rPr>
          <w:rFonts w:ascii="Arial" w:hAnsi="Arial" w:cs="Arial"/>
        </w:rPr>
      </w:pPr>
      <w:r>
        <w:rPr>
          <w:rFonts w:ascii="Arial" w:hAnsi="Arial" w:cs="Arial"/>
        </w:rPr>
        <w:br w:type="page"/>
      </w:r>
    </w:p>
    <w:p w14:paraId="5623064B" w14:textId="77777777" w:rsidR="00EE5907" w:rsidRDefault="005E6B40">
      <w:pPr>
        <w:pStyle w:val="2"/>
        <w:snapToGrid w:val="0"/>
        <w:spacing w:before="120" w:after="120" w:line="360" w:lineRule="auto"/>
        <w:rPr>
          <w:rFonts w:cs="Arial"/>
          <w:bCs w:val="0"/>
        </w:rPr>
      </w:pPr>
      <w:bookmarkStart w:id="1123" w:name="_Toc430813370"/>
      <w:bookmarkStart w:id="1124" w:name="_Toc432367438"/>
      <w:bookmarkStart w:id="1125" w:name="_Toc78914430"/>
      <w:r>
        <w:rPr>
          <w:rFonts w:cs="Arial" w:hint="eastAsia"/>
          <w:bCs w:val="0"/>
        </w:rPr>
        <w:lastRenderedPageBreak/>
        <w:t>（七）</w:t>
      </w:r>
      <w:r>
        <w:rPr>
          <w:rFonts w:cs="Arial"/>
          <w:bCs w:val="0"/>
        </w:rPr>
        <w:t>其它</w:t>
      </w:r>
      <w:bookmarkEnd w:id="1123"/>
      <w:bookmarkEnd w:id="1124"/>
      <w:bookmarkEnd w:id="1125"/>
    </w:p>
    <w:p w14:paraId="18B5404B" w14:textId="77777777" w:rsidR="00EE5907" w:rsidRDefault="005E6B40">
      <w:pPr>
        <w:spacing w:line="360" w:lineRule="auto"/>
        <w:rPr>
          <w:rFonts w:ascii="Arial" w:hAnsi="Arial" w:cs="Arial"/>
        </w:rPr>
      </w:pPr>
      <w:r>
        <w:rPr>
          <w:rFonts w:ascii="Arial" w:hAnsi="Arial" w:cs="Arial" w:hint="eastAsia"/>
        </w:rPr>
        <w:t>1</w:t>
      </w:r>
      <w:r>
        <w:rPr>
          <w:rFonts w:ascii="Arial" w:hAnsi="Arial" w:cs="Arial" w:hint="eastAsia"/>
        </w:rPr>
        <w:t>、</w:t>
      </w:r>
      <w:r>
        <w:rPr>
          <w:rFonts w:ascii="Arial" w:hAnsi="Arial" w:cs="Arial"/>
        </w:rPr>
        <w:t>招标文件要求提供的资料和证明材料；</w:t>
      </w:r>
    </w:p>
    <w:p w14:paraId="7C7036F0" w14:textId="77777777" w:rsidR="00EE5907" w:rsidRDefault="005E6B40">
      <w:pPr>
        <w:spacing w:line="360" w:lineRule="auto"/>
        <w:rPr>
          <w:rFonts w:ascii="Arial" w:hAnsi="Arial" w:cs="Arial"/>
        </w:rPr>
      </w:pPr>
      <w:r>
        <w:rPr>
          <w:rFonts w:ascii="Arial" w:hAnsi="Arial" w:cs="Arial" w:hint="eastAsia"/>
        </w:rPr>
        <w:t>2</w:t>
      </w:r>
      <w:r>
        <w:rPr>
          <w:rFonts w:ascii="Arial" w:hAnsi="Arial" w:cs="Arial" w:hint="eastAsia"/>
        </w:rPr>
        <w:t>、</w:t>
      </w:r>
      <w:r>
        <w:rPr>
          <w:rFonts w:ascii="Arial" w:hAnsi="Arial" w:cs="Arial"/>
        </w:rPr>
        <w:t>供应商认为需要提供的其它商务资料和说明。</w:t>
      </w:r>
      <w:r>
        <w:rPr>
          <w:rFonts w:ascii="Arial" w:hAnsi="Arial" w:cs="Arial"/>
        </w:rPr>
        <w:br w:type="page"/>
      </w:r>
    </w:p>
    <w:p w14:paraId="77F89024" w14:textId="77777777" w:rsidR="00EE5907" w:rsidRDefault="005E6B40">
      <w:pPr>
        <w:pStyle w:val="2"/>
        <w:rPr>
          <w:rFonts w:cs="Arial"/>
          <w:bCs w:val="0"/>
        </w:rPr>
      </w:pPr>
      <w:bookmarkStart w:id="1126" w:name="_Toc432367439"/>
      <w:bookmarkStart w:id="1127" w:name="_Toc430813371"/>
      <w:bookmarkStart w:id="1128" w:name="_Toc78914431"/>
      <w:r>
        <w:rPr>
          <w:rFonts w:cs="Arial" w:hint="eastAsia"/>
          <w:bCs w:val="0"/>
        </w:rPr>
        <w:lastRenderedPageBreak/>
        <w:t>四、技术</w:t>
      </w:r>
      <w:r>
        <w:rPr>
          <w:rFonts w:cs="Arial"/>
          <w:bCs w:val="0"/>
        </w:rPr>
        <w:t>文件</w:t>
      </w:r>
      <w:bookmarkEnd w:id="1126"/>
      <w:bookmarkEnd w:id="1127"/>
      <w:bookmarkEnd w:id="1128"/>
    </w:p>
    <w:p w14:paraId="15BEB821" w14:textId="77777777" w:rsidR="00EE5907" w:rsidRDefault="005E6B40">
      <w:pPr>
        <w:pStyle w:val="2"/>
        <w:snapToGrid w:val="0"/>
        <w:spacing w:before="120" w:after="120" w:line="360" w:lineRule="auto"/>
        <w:rPr>
          <w:rFonts w:cs="Arial"/>
          <w:bCs w:val="0"/>
        </w:rPr>
      </w:pPr>
      <w:bookmarkStart w:id="1129" w:name="_Toc432367440"/>
      <w:bookmarkStart w:id="1130" w:name="_Toc430813372"/>
      <w:bookmarkStart w:id="1131" w:name="_Toc78914432"/>
      <w:r>
        <w:rPr>
          <w:rFonts w:cs="Arial" w:hint="eastAsia"/>
          <w:bCs w:val="0"/>
        </w:rPr>
        <w:t>（一）货物技术规格书</w:t>
      </w:r>
      <w:bookmarkEnd w:id="1129"/>
      <w:bookmarkEnd w:id="1130"/>
      <w:bookmarkEnd w:id="1131"/>
    </w:p>
    <w:p w14:paraId="50AA97FD" w14:textId="77777777" w:rsidR="00EE5907" w:rsidRDefault="005E6B40">
      <w:pPr>
        <w:spacing w:line="300" w:lineRule="auto"/>
        <w:ind w:left="851"/>
        <w:rPr>
          <w:rFonts w:ascii="Arial" w:hAnsi="Arial" w:cs="Arial"/>
        </w:rPr>
      </w:pPr>
      <w:r>
        <w:rPr>
          <w:rFonts w:hint="eastAsia"/>
        </w:rPr>
        <w:t>货物技术规格书</w:t>
      </w:r>
      <w:r>
        <w:rPr>
          <w:rFonts w:ascii="Arial" w:hAnsi="Arial" w:cs="Arial"/>
        </w:rPr>
        <w:t>至少包括</w:t>
      </w:r>
    </w:p>
    <w:p w14:paraId="3B95A21F" w14:textId="77777777" w:rsidR="00EE5907" w:rsidRDefault="005E6B40">
      <w:pPr>
        <w:numPr>
          <w:ilvl w:val="0"/>
          <w:numId w:val="23"/>
        </w:numPr>
        <w:spacing w:line="300" w:lineRule="auto"/>
        <w:rPr>
          <w:rFonts w:ascii="Arial" w:hAnsi="Arial" w:cs="Arial"/>
        </w:rPr>
      </w:pPr>
      <w:r>
        <w:rPr>
          <w:rFonts w:hint="eastAsia"/>
        </w:rPr>
        <w:t>货物技术规格书</w:t>
      </w:r>
      <w:r>
        <w:rPr>
          <w:rFonts w:ascii="Arial" w:hAnsi="Arial" w:cs="Arial" w:hint="eastAsia"/>
        </w:rPr>
        <w:t>应按招标文件</w:t>
      </w:r>
      <w:r>
        <w:rPr>
          <w:rFonts w:ascii="Arial" w:hAnsi="Arial" w:cs="Arial"/>
        </w:rPr>
        <w:t>第</w:t>
      </w:r>
      <w:r>
        <w:rPr>
          <w:rFonts w:ascii="Arial" w:hAnsi="Arial" w:cs="Arial" w:hint="eastAsia"/>
        </w:rPr>
        <w:t>三</w:t>
      </w:r>
      <w:r>
        <w:rPr>
          <w:rFonts w:ascii="Arial" w:hAnsi="Arial" w:cs="Arial"/>
        </w:rPr>
        <w:t>章</w:t>
      </w:r>
      <w:r>
        <w:rPr>
          <w:rFonts w:ascii="Arial" w:hAnsi="Arial" w:cs="Arial" w:hint="eastAsia"/>
        </w:rPr>
        <w:t>采购需求要求中的技术规格</w:t>
      </w:r>
      <w:r>
        <w:rPr>
          <w:rFonts w:ascii="Arial" w:hAnsi="Arial" w:cs="Arial" w:hint="eastAsia"/>
          <w:szCs w:val="21"/>
        </w:rPr>
        <w:t>逐条响应，</w:t>
      </w:r>
      <w:r>
        <w:rPr>
          <w:rFonts w:ascii="Arial" w:hAnsi="Arial" w:cs="Arial"/>
        </w:rPr>
        <w:t>提供</w:t>
      </w:r>
      <w:r>
        <w:rPr>
          <w:rFonts w:ascii="Arial" w:hAnsi="Arial" w:cs="Arial" w:hint="eastAsia"/>
          <w:b/>
        </w:rPr>
        <w:t>具体的货物</w:t>
      </w:r>
      <w:r>
        <w:rPr>
          <w:rFonts w:ascii="Arial" w:hAnsi="Arial" w:cs="Arial"/>
          <w:b/>
        </w:rPr>
        <w:t>性能参数</w:t>
      </w:r>
      <w:r>
        <w:rPr>
          <w:rFonts w:ascii="Arial" w:hAnsi="Arial" w:cs="Arial" w:hint="eastAsia"/>
          <w:b/>
        </w:rPr>
        <w:t>，</w:t>
      </w:r>
      <w:r>
        <w:rPr>
          <w:rFonts w:ascii="Arial" w:hAnsi="Arial" w:cs="Arial" w:hint="eastAsia"/>
          <w:szCs w:val="21"/>
        </w:rPr>
        <w:t>并进行详细说明，附上相关证明资料，</w:t>
      </w:r>
      <w:r>
        <w:rPr>
          <w:rFonts w:ascii="Arial" w:hAnsi="Arial" w:cs="Arial" w:hint="eastAsia"/>
        </w:rPr>
        <w:t>如不能满足招标文件的技术规格需说明原因并提出解决偏离的详细方案。</w:t>
      </w:r>
    </w:p>
    <w:p w14:paraId="76795799" w14:textId="77777777" w:rsidR="00EE5907" w:rsidRDefault="005E6B40">
      <w:pPr>
        <w:numPr>
          <w:ilvl w:val="0"/>
          <w:numId w:val="23"/>
        </w:numPr>
        <w:spacing w:line="300" w:lineRule="auto"/>
        <w:rPr>
          <w:rFonts w:ascii="Arial" w:hAnsi="Arial" w:cs="Arial"/>
        </w:rPr>
      </w:pPr>
      <w:r>
        <w:rPr>
          <w:rFonts w:ascii="Arial" w:hAnsi="Arial" w:cs="Arial" w:hint="eastAsia"/>
          <w:b/>
        </w:rPr>
        <w:t>货物</w:t>
      </w:r>
      <w:r>
        <w:rPr>
          <w:rFonts w:ascii="Arial" w:hAnsi="Arial" w:cs="Arial"/>
          <w:b/>
        </w:rPr>
        <w:t>性能参数应有技术资料作为证明材料</w:t>
      </w:r>
      <w:r>
        <w:rPr>
          <w:rFonts w:ascii="Arial" w:hAnsi="Arial" w:cs="Arial"/>
        </w:rPr>
        <w:t>，包括</w:t>
      </w:r>
      <w:r>
        <w:rPr>
          <w:rFonts w:ascii="Arial" w:hAnsi="Arial" w:cs="Arial" w:hint="eastAsia"/>
        </w:rPr>
        <w:t>但不限于</w:t>
      </w:r>
      <w:r>
        <w:rPr>
          <w:rFonts w:ascii="Arial" w:hAnsi="Arial" w:cs="Arial"/>
        </w:rPr>
        <w:t>国家权威检测机构出具的型式试验报告、</w:t>
      </w:r>
      <w:r>
        <w:rPr>
          <w:rFonts w:ascii="Arial" w:hAnsi="Arial" w:cs="Arial" w:hint="eastAsia"/>
        </w:rPr>
        <w:t>制造商出具的技术说明书</w:t>
      </w:r>
      <w:r>
        <w:rPr>
          <w:rFonts w:ascii="Arial" w:hAnsi="Arial" w:cs="Arial"/>
        </w:rPr>
        <w:t>、使用说明书等。</w:t>
      </w:r>
    </w:p>
    <w:p w14:paraId="28228EB5" w14:textId="77777777" w:rsidR="00EE5907" w:rsidRDefault="005E6B40">
      <w:pPr>
        <w:numPr>
          <w:ilvl w:val="0"/>
          <w:numId w:val="23"/>
        </w:numPr>
        <w:spacing w:line="300" w:lineRule="auto"/>
        <w:rPr>
          <w:rFonts w:ascii="Arial" w:hAnsi="Arial" w:cs="Arial"/>
        </w:rPr>
      </w:pPr>
      <w:r>
        <w:rPr>
          <w:rFonts w:ascii="Arial" w:hAnsi="Arial" w:cs="Arial"/>
        </w:rPr>
        <w:t>供应商认为需要提供的其他技术资料。</w:t>
      </w:r>
    </w:p>
    <w:p w14:paraId="50C96EA0" w14:textId="77777777" w:rsidR="00EE5907" w:rsidRDefault="005E6B40">
      <w:pPr>
        <w:spacing w:line="300" w:lineRule="auto"/>
        <w:rPr>
          <w:rFonts w:ascii="Arial" w:hAnsi="Arial" w:cs="Arial"/>
          <w:u w:val="single"/>
        </w:rPr>
      </w:pPr>
      <w:r>
        <w:rPr>
          <w:rFonts w:ascii="Arial" w:hAnsi="Arial" w:cs="Arial"/>
        </w:rPr>
        <w:br w:type="page"/>
      </w:r>
    </w:p>
    <w:p w14:paraId="5AA5C4CB" w14:textId="77777777" w:rsidR="00EE5907" w:rsidRDefault="005E6B40">
      <w:pPr>
        <w:pStyle w:val="2"/>
        <w:snapToGrid w:val="0"/>
        <w:spacing w:before="120" w:after="120" w:line="360" w:lineRule="auto"/>
        <w:rPr>
          <w:rFonts w:cs="Arial"/>
          <w:bCs w:val="0"/>
        </w:rPr>
      </w:pPr>
      <w:bookmarkStart w:id="1132" w:name="_Toc430813373"/>
      <w:bookmarkStart w:id="1133" w:name="_Toc432367441"/>
      <w:bookmarkStart w:id="1134" w:name="_Toc78914433"/>
      <w:r>
        <w:rPr>
          <w:rFonts w:cs="Arial" w:hint="eastAsia"/>
          <w:bCs w:val="0"/>
        </w:rPr>
        <w:lastRenderedPageBreak/>
        <w:t>（二）</w:t>
      </w:r>
      <w:r>
        <w:rPr>
          <w:rFonts w:cs="Arial"/>
          <w:bCs w:val="0"/>
        </w:rPr>
        <w:t>技术规格偏离表</w:t>
      </w:r>
      <w:bookmarkEnd w:id="1132"/>
      <w:bookmarkEnd w:id="1133"/>
      <w:bookmarkEnd w:id="1134"/>
    </w:p>
    <w:p w14:paraId="247B8354" w14:textId="77777777" w:rsidR="00EE5907" w:rsidRDefault="005E6B40">
      <w:pPr>
        <w:spacing w:line="360" w:lineRule="auto"/>
        <w:rPr>
          <w:rFonts w:ascii="Arial" w:hAnsi="Arial" w:cs="Arial"/>
        </w:rPr>
      </w:pPr>
      <w:r>
        <w:rPr>
          <w:rFonts w:ascii="Arial" w:hAnsi="Arial" w:cs="Arial" w:hint="eastAsia"/>
          <w:bCs/>
          <w:szCs w:val="21"/>
        </w:rPr>
        <w:t>项目</w:t>
      </w:r>
      <w:r>
        <w:rPr>
          <w:rFonts w:ascii="Arial" w:hAnsi="Arial" w:cs="Arial"/>
          <w:bCs/>
          <w:szCs w:val="21"/>
        </w:rPr>
        <w:t>名称：</w:t>
      </w:r>
      <w:r>
        <w:rPr>
          <w:rFonts w:ascii="Arial" w:hAnsi="Arial" w:cs="Arial" w:hint="eastAsia"/>
          <w:bCs/>
          <w:szCs w:val="21"/>
        </w:rPr>
        <w:t xml:space="preserve"> </w:t>
      </w:r>
      <w:r>
        <w:rPr>
          <w:rFonts w:ascii="Arial" w:hAnsi="Arial" w:cs="Arial"/>
          <w:bCs/>
          <w:szCs w:val="21"/>
        </w:rPr>
        <w:t xml:space="preserve">                        </w:t>
      </w:r>
      <w:r>
        <w:rPr>
          <w:rFonts w:ascii="Arial" w:hAnsi="Arial" w:cs="Arial"/>
          <w:szCs w:val="21"/>
        </w:rPr>
        <w:t>项目编号</w:t>
      </w:r>
      <w:r>
        <w:rPr>
          <w:rFonts w:ascii="Arial" w:hAnsi="Arial" w:cs="Arial"/>
          <w:bCs/>
          <w:szCs w:val="21"/>
        </w:rPr>
        <w:t>：</w:t>
      </w:r>
      <w:r>
        <w:rPr>
          <w:rFonts w:ascii="Arial" w:hAnsi="Arial" w:cs="Arial" w:hint="eastAsia"/>
          <w:bCs/>
          <w:szCs w:val="21"/>
        </w:rPr>
        <w:t xml:space="preserve"> </w:t>
      </w:r>
      <w:r>
        <w:rPr>
          <w:rFonts w:ascii="Arial" w:hAnsi="Arial" w:cs="Arial"/>
          <w:bCs/>
          <w:szCs w:val="21"/>
        </w:rPr>
        <w:t xml:space="preserve">                </w:t>
      </w:r>
    </w:p>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1701"/>
        <w:gridCol w:w="1276"/>
        <w:gridCol w:w="1276"/>
        <w:gridCol w:w="1133"/>
        <w:gridCol w:w="1154"/>
      </w:tblGrid>
      <w:tr w:rsidR="00EE5907" w14:paraId="635A45FA" w14:textId="77777777">
        <w:trPr>
          <w:trHeight w:val="423"/>
        </w:trPr>
        <w:tc>
          <w:tcPr>
            <w:tcW w:w="704" w:type="dxa"/>
          </w:tcPr>
          <w:p w14:paraId="3169F05A" w14:textId="77777777" w:rsidR="00EE5907" w:rsidRDefault="005E6B40">
            <w:pPr>
              <w:spacing w:line="360" w:lineRule="auto"/>
              <w:jc w:val="center"/>
              <w:rPr>
                <w:rFonts w:ascii="Arial" w:hAnsi="Arial" w:cs="Arial"/>
              </w:rPr>
            </w:pPr>
            <w:r>
              <w:rPr>
                <w:rFonts w:ascii="Arial" w:hAnsi="Arial" w:cs="Arial" w:hint="eastAsia"/>
              </w:rPr>
              <w:t>序号</w:t>
            </w:r>
          </w:p>
        </w:tc>
        <w:tc>
          <w:tcPr>
            <w:tcW w:w="1418" w:type="dxa"/>
          </w:tcPr>
          <w:p w14:paraId="4836876F" w14:textId="77777777" w:rsidR="00EE5907" w:rsidRDefault="005E6B40">
            <w:pPr>
              <w:spacing w:line="360" w:lineRule="auto"/>
              <w:jc w:val="center"/>
              <w:rPr>
                <w:rFonts w:ascii="Arial" w:hAnsi="Arial" w:cs="Arial"/>
              </w:rPr>
            </w:pPr>
            <w:r>
              <w:rPr>
                <w:rFonts w:ascii="Arial" w:hAnsi="Arial" w:cs="Arial" w:hint="eastAsia"/>
              </w:rPr>
              <w:t>货物名称</w:t>
            </w:r>
          </w:p>
        </w:tc>
        <w:tc>
          <w:tcPr>
            <w:tcW w:w="1701" w:type="dxa"/>
          </w:tcPr>
          <w:p w14:paraId="6EF685E3" w14:textId="77777777" w:rsidR="00EE5907" w:rsidRDefault="005E6B40">
            <w:pPr>
              <w:spacing w:line="360" w:lineRule="auto"/>
              <w:jc w:val="center"/>
              <w:rPr>
                <w:rFonts w:ascii="Arial" w:hAnsi="Arial" w:cs="Arial"/>
              </w:rPr>
            </w:pPr>
            <w:r>
              <w:rPr>
                <w:rFonts w:ascii="Arial" w:hAnsi="Arial" w:cs="Arial" w:hint="eastAsia"/>
              </w:rPr>
              <w:t>招标文件条款项</w:t>
            </w:r>
          </w:p>
        </w:tc>
        <w:tc>
          <w:tcPr>
            <w:tcW w:w="1276" w:type="dxa"/>
          </w:tcPr>
          <w:p w14:paraId="027B4A22" w14:textId="77777777" w:rsidR="00EE5907" w:rsidRDefault="005E6B40">
            <w:pPr>
              <w:spacing w:line="360" w:lineRule="auto"/>
              <w:jc w:val="center"/>
              <w:rPr>
                <w:rFonts w:ascii="Arial" w:hAnsi="Arial" w:cs="Arial"/>
              </w:rPr>
            </w:pPr>
            <w:r>
              <w:rPr>
                <w:rFonts w:ascii="Arial" w:hAnsi="Arial" w:cs="Arial" w:hint="eastAsia"/>
              </w:rPr>
              <w:t>招标规格</w:t>
            </w:r>
          </w:p>
        </w:tc>
        <w:tc>
          <w:tcPr>
            <w:tcW w:w="1276" w:type="dxa"/>
          </w:tcPr>
          <w:p w14:paraId="4ED7A6C9" w14:textId="77777777" w:rsidR="00EE5907" w:rsidRDefault="005E6B40">
            <w:pPr>
              <w:spacing w:line="360" w:lineRule="auto"/>
              <w:jc w:val="center"/>
              <w:rPr>
                <w:rFonts w:ascii="Arial" w:hAnsi="Arial" w:cs="Arial"/>
              </w:rPr>
            </w:pPr>
            <w:r>
              <w:rPr>
                <w:rFonts w:ascii="Arial" w:hAnsi="Arial" w:cs="Arial" w:hint="eastAsia"/>
              </w:rPr>
              <w:t>投标规格</w:t>
            </w:r>
          </w:p>
        </w:tc>
        <w:tc>
          <w:tcPr>
            <w:tcW w:w="1133" w:type="dxa"/>
          </w:tcPr>
          <w:p w14:paraId="42263BD9" w14:textId="77777777" w:rsidR="00EE5907" w:rsidRDefault="005E6B40">
            <w:pPr>
              <w:spacing w:line="360" w:lineRule="auto"/>
              <w:jc w:val="center"/>
              <w:rPr>
                <w:rFonts w:ascii="Arial" w:hAnsi="Arial" w:cs="Arial"/>
              </w:rPr>
            </w:pPr>
            <w:r>
              <w:rPr>
                <w:rFonts w:ascii="Arial" w:hAnsi="Arial" w:cs="Arial" w:hint="eastAsia"/>
              </w:rPr>
              <w:t>响应</w:t>
            </w:r>
            <w:r>
              <w:rPr>
                <w:rFonts w:ascii="Arial" w:hAnsi="Arial" w:cs="Arial" w:hint="eastAsia"/>
              </w:rPr>
              <w:t>/</w:t>
            </w:r>
            <w:r>
              <w:rPr>
                <w:rFonts w:ascii="Arial" w:hAnsi="Arial" w:cs="Arial" w:hint="eastAsia"/>
              </w:rPr>
              <w:t>偏离</w:t>
            </w:r>
          </w:p>
        </w:tc>
        <w:tc>
          <w:tcPr>
            <w:tcW w:w="1154" w:type="dxa"/>
          </w:tcPr>
          <w:p w14:paraId="4FD2C19B" w14:textId="77777777" w:rsidR="00EE5907" w:rsidRDefault="005E6B40">
            <w:pPr>
              <w:spacing w:line="360" w:lineRule="auto"/>
              <w:jc w:val="center"/>
              <w:rPr>
                <w:rFonts w:ascii="Arial" w:hAnsi="Arial" w:cs="Arial"/>
              </w:rPr>
            </w:pPr>
            <w:r>
              <w:rPr>
                <w:rFonts w:ascii="Arial" w:hAnsi="Arial" w:cs="Arial" w:hint="eastAsia"/>
              </w:rPr>
              <w:t>对应页码</w:t>
            </w:r>
          </w:p>
        </w:tc>
      </w:tr>
      <w:tr w:rsidR="00EE5907" w14:paraId="2A0B1555" w14:textId="77777777">
        <w:trPr>
          <w:trHeight w:val="411"/>
        </w:trPr>
        <w:tc>
          <w:tcPr>
            <w:tcW w:w="704" w:type="dxa"/>
            <w:vAlign w:val="center"/>
          </w:tcPr>
          <w:p w14:paraId="193B6C87"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1</w:t>
            </w:r>
          </w:p>
        </w:tc>
        <w:tc>
          <w:tcPr>
            <w:tcW w:w="1418" w:type="dxa"/>
            <w:vAlign w:val="center"/>
          </w:tcPr>
          <w:p w14:paraId="17BF2F51" w14:textId="77777777" w:rsidR="00EE5907" w:rsidRDefault="00EE5907">
            <w:pPr>
              <w:spacing w:line="360" w:lineRule="auto"/>
              <w:jc w:val="center"/>
              <w:rPr>
                <w:rFonts w:ascii="Arial" w:hAnsi="Arial" w:cs="Arial"/>
              </w:rPr>
            </w:pPr>
          </w:p>
        </w:tc>
        <w:tc>
          <w:tcPr>
            <w:tcW w:w="1701" w:type="dxa"/>
          </w:tcPr>
          <w:p w14:paraId="1C86F9B7" w14:textId="77777777" w:rsidR="00EE5907" w:rsidRDefault="00EE5907">
            <w:pPr>
              <w:spacing w:line="360" w:lineRule="auto"/>
              <w:jc w:val="center"/>
              <w:rPr>
                <w:rFonts w:ascii="Arial" w:hAnsi="Arial" w:cs="Arial"/>
              </w:rPr>
            </w:pPr>
          </w:p>
        </w:tc>
        <w:tc>
          <w:tcPr>
            <w:tcW w:w="1276" w:type="dxa"/>
          </w:tcPr>
          <w:p w14:paraId="0126994E" w14:textId="77777777" w:rsidR="00EE5907" w:rsidRDefault="00EE5907">
            <w:pPr>
              <w:spacing w:line="360" w:lineRule="auto"/>
              <w:jc w:val="center"/>
              <w:rPr>
                <w:rFonts w:ascii="Arial" w:hAnsi="Arial" w:cs="Arial"/>
              </w:rPr>
            </w:pPr>
          </w:p>
        </w:tc>
        <w:tc>
          <w:tcPr>
            <w:tcW w:w="1276" w:type="dxa"/>
          </w:tcPr>
          <w:p w14:paraId="40D4052D" w14:textId="77777777" w:rsidR="00EE5907" w:rsidRDefault="00EE5907">
            <w:pPr>
              <w:spacing w:line="360" w:lineRule="auto"/>
              <w:jc w:val="center"/>
              <w:rPr>
                <w:rFonts w:ascii="Arial" w:hAnsi="Arial" w:cs="Arial"/>
              </w:rPr>
            </w:pPr>
          </w:p>
        </w:tc>
        <w:tc>
          <w:tcPr>
            <w:tcW w:w="1133" w:type="dxa"/>
          </w:tcPr>
          <w:p w14:paraId="20D75FE6" w14:textId="77777777" w:rsidR="00EE5907" w:rsidRDefault="00EE5907">
            <w:pPr>
              <w:spacing w:line="360" w:lineRule="auto"/>
              <w:jc w:val="center"/>
              <w:rPr>
                <w:rFonts w:ascii="Arial" w:hAnsi="Arial" w:cs="Arial"/>
              </w:rPr>
            </w:pPr>
          </w:p>
        </w:tc>
        <w:tc>
          <w:tcPr>
            <w:tcW w:w="1154" w:type="dxa"/>
          </w:tcPr>
          <w:p w14:paraId="0186C39D" w14:textId="77777777" w:rsidR="00EE5907" w:rsidRDefault="00EE5907">
            <w:pPr>
              <w:spacing w:line="360" w:lineRule="auto"/>
              <w:jc w:val="center"/>
              <w:rPr>
                <w:rFonts w:ascii="Arial" w:hAnsi="Arial" w:cs="Arial"/>
              </w:rPr>
            </w:pPr>
          </w:p>
        </w:tc>
      </w:tr>
      <w:tr w:rsidR="00EE5907" w14:paraId="50C3DF46" w14:textId="77777777">
        <w:trPr>
          <w:trHeight w:val="411"/>
        </w:trPr>
        <w:tc>
          <w:tcPr>
            <w:tcW w:w="704" w:type="dxa"/>
            <w:vAlign w:val="center"/>
          </w:tcPr>
          <w:p w14:paraId="063E39AC"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2</w:t>
            </w:r>
          </w:p>
        </w:tc>
        <w:tc>
          <w:tcPr>
            <w:tcW w:w="1418" w:type="dxa"/>
            <w:vAlign w:val="center"/>
          </w:tcPr>
          <w:p w14:paraId="1C3727A8" w14:textId="77777777" w:rsidR="00EE5907" w:rsidRDefault="00EE5907">
            <w:pPr>
              <w:spacing w:line="360" w:lineRule="auto"/>
              <w:jc w:val="center"/>
              <w:rPr>
                <w:rFonts w:ascii="Arial" w:hAnsi="Arial" w:cs="Arial"/>
              </w:rPr>
            </w:pPr>
          </w:p>
        </w:tc>
        <w:tc>
          <w:tcPr>
            <w:tcW w:w="1701" w:type="dxa"/>
          </w:tcPr>
          <w:p w14:paraId="0AF921A7" w14:textId="77777777" w:rsidR="00EE5907" w:rsidRDefault="00EE5907">
            <w:pPr>
              <w:spacing w:line="360" w:lineRule="auto"/>
              <w:jc w:val="center"/>
              <w:rPr>
                <w:rFonts w:ascii="Arial" w:hAnsi="Arial" w:cs="Arial"/>
              </w:rPr>
            </w:pPr>
          </w:p>
        </w:tc>
        <w:tc>
          <w:tcPr>
            <w:tcW w:w="1276" w:type="dxa"/>
          </w:tcPr>
          <w:p w14:paraId="128CB5B0" w14:textId="77777777" w:rsidR="00EE5907" w:rsidRDefault="00EE5907">
            <w:pPr>
              <w:spacing w:line="360" w:lineRule="auto"/>
              <w:jc w:val="center"/>
              <w:rPr>
                <w:rFonts w:ascii="Arial" w:hAnsi="Arial" w:cs="Arial"/>
              </w:rPr>
            </w:pPr>
          </w:p>
        </w:tc>
        <w:tc>
          <w:tcPr>
            <w:tcW w:w="1276" w:type="dxa"/>
          </w:tcPr>
          <w:p w14:paraId="3B22CAA3" w14:textId="77777777" w:rsidR="00EE5907" w:rsidRDefault="00EE5907">
            <w:pPr>
              <w:spacing w:line="360" w:lineRule="auto"/>
              <w:jc w:val="center"/>
              <w:rPr>
                <w:rFonts w:ascii="Arial" w:hAnsi="Arial" w:cs="Arial"/>
              </w:rPr>
            </w:pPr>
          </w:p>
        </w:tc>
        <w:tc>
          <w:tcPr>
            <w:tcW w:w="1133" w:type="dxa"/>
          </w:tcPr>
          <w:p w14:paraId="40C4990F" w14:textId="77777777" w:rsidR="00EE5907" w:rsidRDefault="00EE5907">
            <w:pPr>
              <w:spacing w:line="360" w:lineRule="auto"/>
              <w:jc w:val="center"/>
              <w:rPr>
                <w:rFonts w:ascii="Arial" w:hAnsi="Arial" w:cs="Arial"/>
              </w:rPr>
            </w:pPr>
          </w:p>
        </w:tc>
        <w:tc>
          <w:tcPr>
            <w:tcW w:w="1154" w:type="dxa"/>
          </w:tcPr>
          <w:p w14:paraId="51309B55" w14:textId="77777777" w:rsidR="00EE5907" w:rsidRDefault="00EE5907">
            <w:pPr>
              <w:spacing w:line="360" w:lineRule="auto"/>
              <w:jc w:val="center"/>
              <w:rPr>
                <w:rFonts w:ascii="Arial" w:hAnsi="Arial" w:cs="Arial"/>
              </w:rPr>
            </w:pPr>
          </w:p>
        </w:tc>
      </w:tr>
      <w:tr w:rsidR="00EE5907" w14:paraId="78D44A87" w14:textId="77777777">
        <w:trPr>
          <w:trHeight w:val="411"/>
        </w:trPr>
        <w:tc>
          <w:tcPr>
            <w:tcW w:w="704" w:type="dxa"/>
            <w:vAlign w:val="center"/>
          </w:tcPr>
          <w:p w14:paraId="055960A4"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3</w:t>
            </w:r>
          </w:p>
        </w:tc>
        <w:tc>
          <w:tcPr>
            <w:tcW w:w="1418" w:type="dxa"/>
            <w:vAlign w:val="center"/>
          </w:tcPr>
          <w:p w14:paraId="50DD2FBF" w14:textId="77777777" w:rsidR="00EE5907" w:rsidRDefault="00EE5907">
            <w:pPr>
              <w:spacing w:line="360" w:lineRule="auto"/>
              <w:jc w:val="center"/>
              <w:rPr>
                <w:rFonts w:ascii="Arial" w:hAnsi="Arial" w:cs="Arial"/>
              </w:rPr>
            </w:pPr>
          </w:p>
        </w:tc>
        <w:tc>
          <w:tcPr>
            <w:tcW w:w="1701" w:type="dxa"/>
          </w:tcPr>
          <w:p w14:paraId="507D86C1" w14:textId="77777777" w:rsidR="00EE5907" w:rsidRDefault="00EE5907">
            <w:pPr>
              <w:spacing w:line="360" w:lineRule="auto"/>
              <w:jc w:val="center"/>
              <w:rPr>
                <w:rFonts w:ascii="Arial" w:hAnsi="Arial" w:cs="Arial"/>
              </w:rPr>
            </w:pPr>
          </w:p>
        </w:tc>
        <w:tc>
          <w:tcPr>
            <w:tcW w:w="1276" w:type="dxa"/>
          </w:tcPr>
          <w:p w14:paraId="7AA7882E" w14:textId="77777777" w:rsidR="00EE5907" w:rsidRDefault="00EE5907">
            <w:pPr>
              <w:spacing w:line="360" w:lineRule="auto"/>
              <w:jc w:val="center"/>
              <w:rPr>
                <w:rFonts w:ascii="Arial" w:hAnsi="Arial" w:cs="Arial"/>
              </w:rPr>
            </w:pPr>
          </w:p>
        </w:tc>
        <w:tc>
          <w:tcPr>
            <w:tcW w:w="1276" w:type="dxa"/>
          </w:tcPr>
          <w:p w14:paraId="08204666" w14:textId="77777777" w:rsidR="00EE5907" w:rsidRDefault="00EE5907">
            <w:pPr>
              <w:spacing w:line="360" w:lineRule="auto"/>
              <w:jc w:val="center"/>
              <w:rPr>
                <w:rFonts w:ascii="Arial" w:hAnsi="Arial" w:cs="Arial"/>
              </w:rPr>
            </w:pPr>
          </w:p>
        </w:tc>
        <w:tc>
          <w:tcPr>
            <w:tcW w:w="1133" w:type="dxa"/>
          </w:tcPr>
          <w:p w14:paraId="593969EE" w14:textId="77777777" w:rsidR="00EE5907" w:rsidRDefault="00EE5907">
            <w:pPr>
              <w:spacing w:line="360" w:lineRule="auto"/>
              <w:jc w:val="center"/>
              <w:rPr>
                <w:rFonts w:ascii="Arial" w:hAnsi="Arial" w:cs="Arial"/>
              </w:rPr>
            </w:pPr>
          </w:p>
        </w:tc>
        <w:tc>
          <w:tcPr>
            <w:tcW w:w="1154" w:type="dxa"/>
          </w:tcPr>
          <w:p w14:paraId="0AA1B61E" w14:textId="77777777" w:rsidR="00EE5907" w:rsidRDefault="00EE5907">
            <w:pPr>
              <w:spacing w:line="360" w:lineRule="auto"/>
              <w:jc w:val="center"/>
              <w:rPr>
                <w:rFonts w:ascii="Arial" w:hAnsi="Arial" w:cs="Arial"/>
              </w:rPr>
            </w:pPr>
          </w:p>
        </w:tc>
      </w:tr>
      <w:tr w:rsidR="00EE5907" w14:paraId="275692ED" w14:textId="77777777">
        <w:trPr>
          <w:trHeight w:val="411"/>
        </w:trPr>
        <w:tc>
          <w:tcPr>
            <w:tcW w:w="704" w:type="dxa"/>
            <w:vAlign w:val="center"/>
          </w:tcPr>
          <w:p w14:paraId="033C0EA3"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4</w:t>
            </w:r>
          </w:p>
        </w:tc>
        <w:tc>
          <w:tcPr>
            <w:tcW w:w="1418" w:type="dxa"/>
            <w:vAlign w:val="center"/>
          </w:tcPr>
          <w:p w14:paraId="320A44C7" w14:textId="77777777" w:rsidR="00EE5907" w:rsidRDefault="00EE5907">
            <w:pPr>
              <w:spacing w:line="360" w:lineRule="auto"/>
              <w:jc w:val="center"/>
              <w:rPr>
                <w:rFonts w:ascii="Arial" w:hAnsi="Arial" w:cs="Arial"/>
              </w:rPr>
            </w:pPr>
          </w:p>
        </w:tc>
        <w:tc>
          <w:tcPr>
            <w:tcW w:w="1701" w:type="dxa"/>
          </w:tcPr>
          <w:p w14:paraId="4EFD5DA9" w14:textId="77777777" w:rsidR="00EE5907" w:rsidRDefault="00EE5907">
            <w:pPr>
              <w:spacing w:line="360" w:lineRule="auto"/>
              <w:jc w:val="center"/>
              <w:rPr>
                <w:rFonts w:ascii="Arial" w:hAnsi="Arial" w:cs="Arial"/>
              </w:rPr>
            </w:pPr>
          </w:p>
        </w:tc>
        <w:tc>
          <w:tcPr>
            <w:tcW w:w="1276" w:type="dxa"/>
          </w:tcPr>
          <w:p w14:paraId="68FF054B" w14:textId="77777777" w:rsidR="00EE5907" w:rsidRDefault="00EE5907">
            <w:pPr>
              <w:spacing w:line="360" w:lineRule="auto"/>
              <w:jc w:val="center"/>
              <w:rPr>
                <w:rFonts w:ascii="Arial" w:hAnsi="Arial" w:cs="Arial"/>
              </w:rPr>
            </w:pPr>
          </w:p>
        </w:tc>
        <w:tc>
          <w:tcPr>
            <w:tcW w:w="1276" w:type="dxa"/>
          </w:tcPr>
          <w:p w14:paraId="1A7AF37A" w14:textId="77777777" w:rsidR="00EE5907" w:rsidRDefault="00EE5907">
            <w:pPr>
              <w:spacing w:line="360" w:lineRule="auto"/>
              <w:jc w:val="center"/>
              <w:rPr>
                <w:rFonts w:ascii="Arial" w:hAnsi="Arial" w:cs="Arial"/>
              </w:rPr>
            </w:pPr>
          </w:p>
        </w:tc>
        <w:tc>
          <w:tcPr>
            <w:tcW w:w="1133" w:type="dxa"/>
          </w:tcPr>
          <w:p w14:paraId="79DB5201" w14:textId="77777777" w:rsidR="00EE5907" w:rsidRDefault="00EE5907">
            <w:pPr>
              <w:spacing w:line="360" w:lineRule="auto"/>
              <w:jc w:val="center"/>
              <w:rPr>
                <w:rFonts w:ascii="Arial" w:hAnsi="Arial" w:cs="Arial"/>
              </w:rPr>
            </w:pPr>
          </w:p>
        </w:tc>
        <w:tc>
          <w:tcPr>
            <w:tcW w:w="1154" w:type="dxa"/>
          </w:tcPr>
          <w:p w14:paraId="6DE5E387" w14:textId="77777777" w:rsidR="00EE5907" w:rsidRDefault="00EE5907">
            <w:pPr>
              <w:spacing w:line="360" w:lineRule="auto"/>
              <w:jc w:val="center"/>
              <w:rPr>
                <w:rFonts w:ascii="Arial" w:hAnsi="Arial" w:cs="Arial"/>
              </w:rPr>
            </w:pPr>
          </w:p>
        </w:tc>
      </w:tr>
      <w:tr w:rsidR="00EE5907" w14:paraId="6E3D7B79" w14:textId="77777777">
        <w:trPr>
          <w:trHeight w:val="411"/>
        </w:trPr>
        <w:tc>
          <w:tcPr>
            <w:tcW w:w="704" w:type="dxa"/>
            <w:vAlign w:val="center"/>
          </w:tcPr>
          <w:p w14:paraId="3F4F62B1"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5</w:t>
            </w:r>
          </w:p>
        </w:tc>
        <w:tc>
          <w:tcPr>
            <w:tcW w:w="1418" w:type="dxa"/>
            <w:vAlign w:val="center"/>
          </w:tcPr>
          <w:p w14:paraId="6389FCE9" w14:textId="77777777" w:rsidR="00EE5907" w:rsidRDefault="00EE5907">
            <w:pPr>
              <w:spacing w:line="360" w:lineRule="auto"/>
              <w:jc w:val="center"/>
              <w:rPr>
                <w:rFonts w:ascii="Arial" w:hAnsi="Arial" w:cs="Arial"/>
              </w:rPr>
            </w:pPr>
          </w:p>
        </w:tc>
        <w:tc>
          <w:tcPr>
            <w:tcW w:w="1701" w:type="dxa"/>
          </w:tcPr>
          <w:p w14:paraId="3FB863F7" w14:textId="77777777" w:rsidR="00EE5907" w:rsidRDefault="00EE5907">
            <w:pPr>
              <w:spacing w:line="360" w:lineRule="auto"/>
              <w:jc w:val="center"/>
              <w:rPr>
                <w:rFonts w:ascii="Arial" w:hAnsi="Arial" w:cs="Arial"/>
              </w:rPr>
            </w:pPr>
          </w:p>
        </w:tc>
        <w:tc>
          <w:tcPr>
            <w:tcW w:w="1276" w:type="dxa"/>
          </w:tcPr>
          <w:p w14:paraId="1FDFD519" w14:textId="77777777" w:rsidR="00EE5907" w:rsidRDefault="00EE5907">
            <w:pPr>
              <w:spacing w:line="360" w:lineRule="auto"/>
              <w:jc w:val="center"/>
              <w:rPr>
                <w:rFonts w:ascii="Arial" w:hAnsi="Arial" w:cs="Arial"/>
              </w:rPr>
            </w:pPr>
          </w:p>
        </w:tc>
        <w:tc>
          <w:tcPr>
            <w:tcW w:w="1276" w:type="dxa"/>
          </w:tcPr>
          <w:p w14:paraId="68FED5CE" w14:textId="77777777" w:rsidR="00EE5907" w:rsidRDefault="00EE5907">
            <w:pPr>
              <w:spacing w:line="360" w:lineRule="auto"/>
              <w:jc w:val="center"/>
              <w:rPr>
                <w:rFonts w:ascii="Arial" w:hAnsi="Arial" w:cs="Arial"/>
              </w:rPr>
            </w:pPr>
          </w:p>
        </w:tc>
        <w:tc>
          <w:tcPr>
            <w:tcW w:w="1133" w:type="dxa"/>
          </w:tcPr>
          <w:p w14:paraId="135D22BF" w14:textId="77777777" w:rsidR="00EE5907" w:rsidRDefault="00EE5907">
            <w:pPr>
              <w:spacing w:line="360" w:lineRule="auto"/>
              <w:jc w:val="center"/>
              <w:rPr>
                <w:rFonts w:ascii="Arial" w:hAnsi="Arial" w:cs="Arial"/>
              </w:rPr>
            </w:pPr>
          </w:p>
        </w:tc>
        <w:tc>
          <w:tcPr>
            <w:tcW w:w="1154" w:type="dxa"/>
          </w:tcPr>
          <w:p w14:paraId="770AA3DE" w14:textId="77777777" w:rsidR="00EE5907" w:rsidRDefault="00EE5907">
            <w:pPr>
              <w:spacing w:line="360" w:lineRule="auto"/>
              <w:jc w:val="center"/>
              <w:rPr>
                <w:rFonts w:ascii="Arial" w:hAnsi="Arial" w:cs="Arial"/>
              </w:rPr>
            </w:pPr>
          </w:p>
        </w:tc>
      </w:tr>
      <w:tr w:rsidR="00EE5907" w14:paraId="2F63358A" w14:textId="77777777">
        <w:trPr>
          <w:trHeight w:val="411"/>
        </w:trPr>
        <w:tc>
          <w:tcPr>
            <w:tcW w:w="704" w:type="dxa"/>
            <w:vAlign w:val="center"/>
          </w:tcPr>
          <w:p w14:paraId="47B6CCAA"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6</w:t>
            </w:r>
          </w:p>
        </w:tc>
        <w:tc>
          <w:tcPr>
            <w:tcW w:w="1418" w:type="dxa"/>
            <w:vAlign w:val="center"/>
          </w:tcPr>
          <w:p w14:paraId="4AD66B67" w14:textId="77777777" w:rsidR="00EE5907" w:rsidRDefault="00EE5907">
            <w:pPr>
              <w:spacing w:line="360" w:lineRule="auto"/>
              <w:jc w:val="center"/>
              <w:rPr>
                <w:rFonts w:ascii="Arial" w:hAnsi="Arial" w:cs="Arial"/>
              </w:rPr>
            </w:pPr>
          </w:p>
        </w:tc>
        <w:tc>
          <w:tcPr>
            <w:tcW w:w="1701" w:type="dxa"/>
          </w:tcPr>
          <w:p w14:paraId="1EE31980" w14:textId="77777777" w:rsidR="00EE5907" w:rsidRDefault="00EE5907">
            <w:pPr>
              <w:spacing w:line="360" w:lineRule="auto"/>
              <w:jc w:val="center"/>
              <w:rPr>
                <w:rFonts w:ascii="Arial" w:hAnsi="Arial" w:cs="Arial"/>
              </w:rPr>
            </w:pPr>
          </w:p>
        </w:tc>
        <w:tc>
          <w:tcPr>
            <w:tcW w:w="1276" w:type="dxa"/>
          </w:tcPr>
          <w:p w14:paraId="0955F721" w14:textId="77777777" w:rsidR="00EE5907" w:rsidRDefault="00EE5907">
            <w:pPr>
              <w:spacing w:line="360" w:lineRule="auto"/>
              <w:jc w:val="center"/>
              <w:rPr>
                <w:rFonts w:ascii="Arial" w:hAnsi="Arial" w:cs="Arial"/>
              </w:rPr>
            </w:pPr>
          </w:p>
        </w:tc>
        <w:tc>
          <w:tcPr>
            <w:tcW w:w="1276" w:type="dxa"/>
          </w:tcPr>
          <w:p w14:paraId="41F6663C" w14:textId="77777777" w:rsidR="00EE5907" w:rsidRDefault="00EE5907">
            <w:pPr>
              <w:spacing w:line="360" w:lineRule="auto"/>
              <w:jc w:val="center"/>
              <w:rPr>
                <w:rFonts w:ascii="Arial" w:hAnsi="Arial" w:cs="Arial"/>
              </w:rPr>
            </w:pPr>
          </w:p>
        </w:tc>
        <w:tc>
          <w:tcPr>
            <w:tcW w:w="1133" w:type="dxa"/>
          </w:tcPr>
          <w:p w14:paraId="24BCDCF2" w14:textId="77777777" w:rsidR="00EE5907" w:rsidRDefault="00EE5907">
            <w:pPr>
              <w:spacing w:line="360" w:lineRule="auto"/>
              <w:jc w:val="center"/>
              <w:rPr>
                <w:rFonts w:ascii="Arial" w:hAnsi="Arial" w:cs="Arial"/>
              </w:rPr>
            </w:pPr>
          </w:p>
        </w:tc>
        <w:tc>
          <w:tcPr>
            <w:tcW w:w="1154" w:type="dxa"/>
          </w:tcPr>
          <w:p w14:paraId="7C74FEE3" w14:textId="77777777" w:rsidR="00EE5907" w:rsidRDefault="00EE5907">
            <w:pPr>
              <w:spacing w:line="360" w:lineRule="auto"/>
              <w:jc w:val="center"/>
              <w:rPr>
                <w:rFonts w:ascii="Arial" w:hAnsi="Arial" w:cs="Arial"/>
              </w:rPr>
            </w:pPr>
          </w:p>
        </w:tc>
      </w:tr>
      <w:tr w:rsidR="00EE5907" w14:paraId="284B6346" w14:textId="77777777">
        <w:trPr>
          <w:trHeight w:val="411"/>
        </w:trPr>
        <w:tc>
          <w:tcPr>
            <w:tcW w:w="704" w:type="dxa"/>
            <w:vAlign w:val="center"/>
          </w:tcPr>
          <w:p w14:paraId="0C09B857"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7</w:t>
            </w:r>
          </w:p>
        </w:tc>
        <w:tc>
          <w:tcPr>
            <w:tcW w:w="1418" w:type="dxa"/>
            <w:vAlign w:val="center"/>
          </w:tcPr>
          <w:p w14:paraId="6BF1A6D6" w14:textId="77777777" w:rsidR="00EE5907" w:rsidRDefault="00EE5907">
            <w:pPr>
              <w:spacing w:line="360" w:lineRule="auto"/>
              <w:jc w:val="center"/>
              <w:rPr>
                <w:rFonts w:ascii="Arial" w:hAnsi="Arial" w:cs="Arial"/>
              </w:rPr>
            </w:pPr>
          </w:p>
        </w:tc>
        <w:tc>
          <w:tcPr>
            <w:tcW w:w="1701" w:type="dxa"/>
          </w:tcPr>
          <w:p w14:paraId="309A59A7" w14:textId="77777777" w:rsidR="00EE5907" w:rsidRDefault="00EE5907">
            <w:pPr>
              <w:spacing w:line="360" w:lineRule="auto"/>
              <w:jc w:val="center"/>
              <w:rPr>
                <w:rFonts w:ascii="Arial" w:hAnsi="Arial" w:cs="Arial"/>
              </w:rPr>
            </w:pPr>
          </w:p>
        </w:tc>
        <w:tc>
          <w:tcPr>
            <w:tcW w:w="1276" w:type="dxa"/>
          </w:tcPr>
          <w:p w14:paraId="2C6E2387" w14:textId="77777777" w:rsidR="00EE5907" w:rsidRDefault="00EE5907">
            <w:pPr>
              <w:spacing w:line="360" w:lineRule="auto"/>
              <w:jc w:val="center"/>
              <w:rPr>
                <w:rFonts w:ascii="Arial" w:hAnsi="Arial" w:cs="Arial"/>
              </w:rPr>
            </w:pPr>
          </w:p>
        </w:tc>
        <w:tc>
          <w:tcPr>
            <w:tcW w:w="1276" w:type="dxa"/>
          </w:tcPr>
          <w:p w14:paraId="1855ACF0" w14:textId="77777777" w:rsidR="00EE5907" w:rsidRDefault="00EE5907">
            <w:pPr>
              <w:spacing w:line="360" w:lineRule="auto"/>
              <w:jc w:val="center"/>
              <w:rPr>
                <w:rFonts w:ascii="Arial" w:hAnsi="Arial" w:cs="Arial"/>
              </w:rPr>
            </w:pPr>
          </w:p>
        </w:tc>
        <w:tc>
          <w:tcPr>
            <w:tcW w:w="1133" w:type="dxa"/>
          </w:tcPr>
          <w:p w14:paraId="29D84430" w14:textId="77777777" w:rsidR="00EE5907" w:rsidRDefault="00EE5907">
            <w:pPr>
              <w:spacing w:line="360" w:lineRule="auto"/>
              <w:jc w:val="center"/>
              <w:rPr>
                <w:rFonts w:ascii="Arial" w:hAnsi="Arial" w:cs="Arial"/>
              </w:rPr>
            </w:pPr>
          </w:p>
        </w:tc>
        <w:tc>
          <w:tcPr>
            <w:tcW w:w="1154" w:type="dxa"/>
          </w:tcPr>
          <w:p w14:paraId="68BCA679" w14:textId="77777777" w:rsidR="00EE5907" w:rsidRDefault="00EE5907">
            <w:pPr>
              <w:spacing w:line="360" w:lineRule="auto"/>
              <w:jc w:val="center"/>
              <w:rPr>
                <w:rFonts w:ascii="Arial" w:hAnsi="Arial" w:cs="Arial"/>
              </w:rPr>
            </w:pPr>
          </w:p>
        </w:tc>
      </w:tr>
      <w:tr w:rsidR="00EE5907" w14:paraId="4B5BD1AD" w14:textId="77777777">
        <w:trPr>
          <w:trHeight w:val="411"/>
        </w:trPr>
        <w:tc>
          <w:tcPr>
            <w:tcW w:w="704" w:type="dxa"/>
            <w:vAlign w:val="center"/>
          </w:tcPr>
          <w:p w14:paraId="6F2C3CCF"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8</w:t>
            </w:r>
          </w:p>
        </w:tc>
        <w:tc>
          <w:tcPr>
            <w:tcW w:w="1418" w:type="dxa"/>
            <w:vAlign w:val="center"/>
          </w:tcPr>
          <w:p w14:paraId="0F25BCE0" w14:textId="77777777" w:rsidR="00EE5907" w:rsidRDefault="00EE5907">
            <w:pPr>
              <w:spacing w:line="360" w:lineRule="auto"/>
              <w:jc w:val="center"/>
              <w:rPr>
                <w:rFonts w:ascii="Arial" w:hAnsi="Arial" w:cs="Arial"/>
              </w:rPr>
            </w:pPr>
          </w:p>
        </w:tc>
        <w:tc>
          <w:tcPr>
            <w:tcW w:w="1701" w:type="dxa"/>
          </w:tcPr>
          <w:p w14:paraId="35CB919A" w14:textId="77777777" w:rsidR="00EE5907" w:rsidRDefault="00EE5907">
            <w:pPr>
              <w:spacing w:line="360" w:lineRule="auto"/>
              <w:jc w:val="center"/>
              <w:rPr>
                <w:rFonts w:ascii="Arial" w:hAnsi="Arial" w:cs="Arial"/>
              </w:rPr>
            </w:pPr>
          </w:p>
        </w:tc>
        <w:tc>
          <w:tcPr>
            <w:tcW w:w="1276" w:type="dxa"/>
          </w:tcPr>
          <w:p w14:paraId="5D9D8B93" w14:textId="77777777" w:rsidR="00EE5907" w:rsidRDefault="00EE5907">
            <w:pPr>
              <w:spacing w:line="360" w:lineRule="auto"/>
              <w:jc w:val="center"/>
              <w:rPr>
                <w:rFonts w:ascii="Arial" w:hAnsi="Arial" w:cs="Arial"/>
              </w:rPr>
            </w:pPr>
          </w:p>
        </w:tc>
        <w:tc>
          <w:tcPr>
            <w:tcW w:w="1276" w:type="dxa"/>
          </w:tcPr>
          <w:p w14:paraId="00005CF3" w14:textId="77777777" w:rsidR="00EE5907" w:rsidRDefault="00EE5907">
            <w:pPr>
              <w:spacing w:line="360" w:lineRule="auto"/>
              <w:jc w:val="center"/>
              <w:rPr>
                <w:rFonts w:ascii="Arial" w:hAnsi="Arial" w:cs="Arial"/>
              </w:rPr>
            </w:pPr>
          </w:p>
        </w:tc>
        <w:tc>
          <w:tcPr>
            <w:tcW w:w="1133" w:type="dxa"/>
          </w:tcPr>
          <w:p w14:paraId="28FA81E3" w14:textId="77777777" w:rsidR="00EE5907" w:rsidRDefault="00EE5907">
            <w:pPr>
              <w:spacing w:line="360" w:lineRule="auto"/>
              <w:jc w:val="center"/>
              <w:rPr>
                <w:rFonts w:ascii="Arial" w:hAnsi="Arial" w:cs="Arial"/>
              </w:rPr>
            </w:pPr>
          </w:p>
        </w:tc>
        <w:tc>
          <w:tcPr>
            <w:tcW w:w="1154" w:type="dxa"/>
          </w:tcPr>
          <w:p w14:paraId="2D55B05E" w14:textId="77777777" w:rsidR="00EE5907" w:rsidRDefault="00EE5907">
            <w:pPr>
              <w:spacing w:line="360" w:lineRule="auto"/>
              <w:jc w:val="center"/>
              <w:rPr>
                <w:rFonts w:ascii="Arial" w:hAnsi="Arial" w:cs="Arial"/>
              </w:rPr>
            </w:pPr>
          </w:p>
        </w:tc>
      </w:tr>
      <w:tr w:rsidR="00EE5907" w14:paraId="2C75A727" w14:textId="77777777">
        <w:trPr>
          <w:trHeight w:val="411"/>
        </w:trPr>
        <w:tc>
          <w:tcPr>
            <w:tcW w:w="704" w:type="dxa"/>
            <w:vAlign w:val="center"/>
          </w:tcPr>
          <w:p w14:paraId="1C87B749"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9</w:t>
            </w:r>
          </w:p>
        </w:tc>
        <w:tc>
          <w:tcPr>
            <w:tcW w:w="1418" w:type="dxa"/>
            <w:vAlign w:val="center"/>
          </w:tcPr>
          <w:p w14:paraId="1D8F3267" w14:textId="77777777" w:rsidR="00EE5907" w:rsidRDefault="00EE5907">
            <w:pPr>
              <w:spacing w:line="360" w:lineRule="auto"/>
              <w:jc w:val="center"/>
              <w:rPr>
                <w:rFonts w:ascii="Arial" w:hAnsi="Arial" w:cs="Arial"/>
              </w:rPr>
            </w:pPr>
          </w:p>
        </w:tc>
        <w:tc>
          <w:tcPr>
            <w:tcW w:w="1701" w:type="dxa"/>
          </w:tcPr>
          <w:p w14:paraId="198D6CD1" w14:textId="77777777" w:rsidR="00EE5907" w:rsidRDefault="00EE5907">
            <w:pPr>
              <w:spacing w:line="360" w:lineRule="auto"/>
              <w:jc w:val="center"/>
              <w:rPr>
                <w:rFonts w:ascii="Arial" w:hAnsi="Arial" w:cs="Arial"/>
              </w:rPr>
            </w:pPr>
          </w:p>
        </w:tc>
        <w:tc>
          <w:tcPr>
            <w:tcW w:w="1276" w:type="dxa"/>
          </w:tcPr>
          <w:p w14:paraId="619447C5" w14:textId="77777777" w:rsidR="00EE5907" w:rsidRDefault="00EE5907">
            <w:pPr>
              <w:spacing w:line="360" w:lineRule="auto"/>
              <w:jc w:val="center"/>
              <w:rPr>
                <w:rFonts w:ascii="Arial" w:hAnsi="Arial" w:cs="Arial"/>
              </w:rPr>
            </w:pPr>
          </w:p>
        </w:tc>
        <w:tc>
          <w:tcPr>
            <w:tcW w:w="1276" w:type="dxa"/>
          </w:tcPr>
          <w:p w14:paraId="1092331A" w14:textId="77777777" w:rsidR="00EE5907" w:rsidRDefault="00EE5907">
            <w:pPr>
              <w:spacing w:line="360" w:lineRule="auto"/>
              <w:jc w:val="center"/>
              <w:rPr>
                <w:rFonts w:ascii="Arial" w:hAnsi="Arial" w:cs="Arial"/>
              </w:rPr>
            </w:pPr>
          </w:p>
        </w:tc>
        <w:tc>
          <w:tcPr>
            <w:tcW w:w="1133" w:type="dxa"/>
          </w:tcPr>
          <w:p w14:paraId="53BF1A73" w14:textId="77777777" w:rsidR="00EE5907" w:rsidRDefault="00EE5907">
            <w:pPr>
              <w:spacing w:line="360" w:lineRule="auto"/>
              <w:jc w:val="center"/>
              <w:rPr>
                <w:rFonts w:ascii="Arial" w:hAnsi="Arial" w:cs="Arial"/>
              </w:rPr>
            </w:pPr>
          </w:p>
        </w:tc>
        <w:tc>
          <w:tcPr>
            <w:tcW w:w="1154" w:type="dxa"/>
          </w:tcPr>
          <w:p w14:paraId="65669BD8" w14:textId="77777777" w:rsidR="00EE5907" w:rsidRDefault="00EE5907">
            <w:pPr>
              <w:spacing w:line="360" w:lineRule="auto"/>
              <w:jc w:val="center"/>
              <w:rPr>
                <w:rFonts w:ascii="Arial" w:hAnsi="Arial" w:cs="Arial"/>
              </w:rPr>
            </w:pPr>
          </w:p>
        </w:tc>
      </w:tr>
      <w:tr w:rsidR="00EE5907" w14:paraId="1BD00530" w14:textId="77777777">
        <w:trPr>
          <w:trHeight w:val="411"/>
        </w:trPr>
        <w:tc>
          <w:tcPr>
            <w:tcW w:w="704" w:type="dxa"/>
            <w:vAlign w:val="center"/>
          </w:tcPr>
          <w:p w14:paraId="389A5C69"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10</w:t>
            </w:r>
          </w:p>
        </w:tc>
        <w:tc>
          <w:tcPr>
            <w:tcW w:w="1418" w:type="dxa"/>
            <w:vAlign w:val="center"/>
          </w:tcPr>
          <w:p w14:paraId="14D7E870" w14:textId="77777777" w:rsidR="00EE5907" w:rsidRDefault="00EE5907">
            <w:pPr>
              <w:spacing w:line="360" w:lineRule="auto"/>
              <w:jc w:val="center"/>
              <w:rPr>
                <w:rFonts w:ascii="Arial" w:hAnsi="Arial" w:cs="Arial"/>
              </w:rPr>
            </w:pPr>
          </w:p>
        </w:tc>
        <w:tc>
          <w:tcPr>
            <w:tcW w:w="1701" w:type="dxa"/>
          </w:tcPr>
          <w:p w14:paraId="39FCBE52" w14:textId="77777777" w:rsidR="00EE5907" w:rsidRDefault="00EE5907">
            <w:pPr>
              <w:spacing w:line="360" w:lineRule="auto"/>
              <w:jc w:val="center"/>
              <w:rPr>
                <w:rFonts w:ascii="Arial" w:hAnsi="Arial" w:cs="Arial"/>
              </w:rPr>
            </w:pPr>
          </w:p>
        </w:tc>
        <w:tc>
          <w:tcPr>
            <w:tcW w:w="1276" w:type="dxa"/>
          </w:tcPr>
          <w:p w14:paraId="301E1B05" w14:textId="77777777" w:rsidR="00EE5907" w:rsidRDefault="00EE5907">
            <w:pPr>
              <w:spacing w:line="360" w:lineRule="auto"/>
              <w:jc w:val="center"/>
              <w:rPr>
                <w:rFonts w:ascii="Arial" w:hAnsi="Arial" w:cs="Arial"/>
              </w:rPr>
            </w:pPr>
          </w:p>
        </w:tc>
        <w:tc>
          <w:tcPr>
            <w:tcW w:w="1276" w:type="dxa"/>
          </w:tcPr>
          <w:p w14:paraId="0DFF5062" w14:textId="77777777" w:rsidR="00EE5907" w:rsidRDefault="00EE5907">
            <w:pPr>
              <w:spacing w:line="360" w:lineRule="auto"/>
              <w:jc w:val="center"/>
              <w:rPr>
                <w:rFonts w:ascii="Arial" w:hAnsi="Arial" w:cs="Arial"/>
              </w:rPr>
            </w:pPr>
          </w:p>
        </w:tc>
        <w:tc>
          <w:tcPr>
            <w:tcW w:w="1133" w:type="dxa"/>
          </w:tcPr>
          <w:p w14:paraId="16BB709C" w14:textId="77777777" w:rsidR="00EE5907" w:rsidRDefault="00EE5907">
            <w:pPr>
              <w:spacing w:line="360" w:lineRule="auto"/>
              <w:jc w:val="center"/>
              <w:rPr>
                <w:rFonts w:ascii="Arial" w:hAnsi="Arial" w:cs="Arial"/>
              </w:rPr>
            </w:pPr>
          </w:p>
        </w:tc>
        <w:tc>
          <w:tcPr>
            <w:tcW w:w="1154" w:type="dxa"/>
          </w:tcPr>
          <w:p w14:paraId="2FDBBC35" w14:textId="77777777" w:rsidR="00EE5907" w:rsidRDefault="00EE5907">
            <w:pPr>
              <w:spacing w:line="360" w:lineRule="auto"/>
              <w:jc w:val="center"/>
              <w:rPr>
                <w:rFonts w:ascii="Arial" w:hAnsi="Arial" w:cs="Arial"/>
              </w:rPr>
            </w:pPr>
          </w:p>
        </w:tc>
      </w:tr>
      <w:tr w:rsidR="00EE5907" w14:paraId="300300D7" w14:textId="77777777">
        <w:trPr>
          <w:trHeight w:val="411"/>
        </w:trPr>
        <w:tc>
          <w:tcPr>
            <w:tcW w:w="704" w:type="dxa"/>
            <w:vAlign w:val="center"/>
          </w:tcPr>
          <w:p w14:paraId="1663C44D" w14:textId="77777777" w:rsidR="00EE5907" w:rsidRDefault="005E6B40">
            <w:pPr>
              <w:spacing w:line="360" w:lineRule="auto"/>
              <w:jc w:val="center"/>
              <w:rPr>
                <w:rFonts w:ascii="Arial" w:hAnsi="Arial" w:cs="Arial"/>
              </w:rPr>
            </w:pPr>
            <w:r>
              <w:rPr>
                <w:rFonts w:asciiTheme="minorEastAsia" w:eastAsiaTheme="minorEastAsia" w:hAnsiTheme="minorEastAsia" w:cs="宋体" w:hint="eastAsia"/>
                <w:kern w:val="0"/>
                <w:szCs w:val="21"/>
              </w:rPr>
              <w:t>11</w:t>
            </w:r>
          </w:p>
        </w:tc>
        <w:tc>
          <w:tcPr>
            <w:tcW w:w="1418" w:type="dxa"/>
            <w:vAlign w:val="center"/>
          </w:tcPr>
          <w:p w14:paraId="0C6E8ADA" w14:textId="77777777" w:rsidR="00EE5907" w:rsidRDefault="00EE5907">
            <w:pPr>
              <w:spacing w:line="360" w:lineRule="auto"/>
              <w:jc w:val="center"/>
              <w:rPr>
                <w:rFonts w:ascii="Arial" w:hAnsi="Arial" w:cs="Arial"/>
              </w:rPr>
            </w:pPr>
          </w:p>
        </w:tc>
        <w:tc>
          <w:tcPr>
            <w:tcW w:w="1701" w:type="dxa"/>
          </w:tcPr>
          <w:p w14:paraId="07D18E9D" w14:textId="77777777" w:rsidR="00EE5907" w:rsidRDefault="00EE5907">
            <w:pPr>
              <w:spacing w:line="360" w:lineRule="auto"/>
              <w:jc w:val="center"/>
              <w:rPr>
                <w:rFonts w:ascii="Arial" w:hAnsi="Arial" w:cs="Arial"/>
              </w:rPr>
            </w:pPr>
          </w:p>
        </w:tc>
        <w:tc>
          <w:tcPr>
            <w:tcW w:w="1276" w:type="dxa"/>
          </w:tcPr>
          <w:p w14:paraId="0D58C01B" w14:textId="77777777" w:rsidR="00EE5907" w:rsidRDefault="00EE5907">
            <w:pPr>
              <w:spacing w:line="360" w:lineRule="auto"/>
              <w:jc w:val="center"/>
              <w:rPr>
                <w:rFonts w:ascii="Arial" w:hAnsi="Arial" w:cs="Arial"/>
              </w:rPr>
            </w:pPr>
          </w:p>
        </w:tc>
        <w:tc>
          <w:tcPr>
            <w:tcW w:w="1276" w:type="dxa"/>
          </w:tcPr>
          <w:p w14:paraId="20CE7F96" w14:textId="77777777" w:rsidR="00EE5907" w:rsidRDefault="00EE5907">
            <w:pPr>
              <w:spacing w:line="360" w:lineRule="auto"/>
              <w:jc w:val="center"/>
              <w:rPr>
                <w:rFonts w:ascii="Arial" w:hAnsi="Arial" w:cs="Arial"/>
              </w:rPr>
            </w:pPr>
          </w:p>
        </w:tc>
        <w:tc>
          <w:tcPr>
            <w:tcW w:w="1133" w:type="dxa"/>
          </w:tcPr>
          <w:p w14:paraId="2D0164AD" w14:textId="77777777" w:rsidR="00EE5907" w:rsidRDefault="00EE5907">
            <w:pPr>
              <w:spacing w:line="360" w:lineRule="auto"/>
              <w:jc w:val="center"/>
              <w:rPr>
                <w:rFonts w:ascii="Arial" w:hAnsi="Arial" w:cs="Arial"/>
              </w:rPr>
            </w:pPr>
          </w:p>
        </w:tc>
        <w:tc>
          <w:tcPr>
            <w:tcW w:w="1154" w:type="dxa"/>
          </w:tcPr>
          <w:p w14:paraId="298009C1" w14:textId="77777777" w:rsidR="00EE5907" w:rsidRDefault="00EE5907">
            <w:pPr>
              <w:spacing w:line="360" w:lineRule="auto"/>
              <w:jc w:val="center"/>
              <w:rPr>
                <w:rFonts w:ascii="Arial" w:hAnsi="Arial" w:cs="Arial"/>
              </w:rPr>
            </w:pPr>
          </w:p>
        </w:tc>
      </w:tr>
      <w:tr w:rsidR="00EE5907" w14:paraId="43D5DEFC" w14:textId="77777777">
        <w:trPr>
          <w:trHeight w:val="411"/>
        </w:trPr>
        <w:tc>
          <w:tcPr>
            <w:tcW w:w="704" w:type="dxa"/>
            <w:vAlign w:val="center"/>
          </w:tcPr>
          <w:p w14:paraId="7E43F5C5" w14:textId="77777777" w:rsidR="00EE5907" w:rsidRDefault="005E6B40">
            <w:pPr>
              <w:spacing w:line="360" w:lineRule="auto"/>
              <w:jc w:val="center"/>
              <w:rPr>
                <w:rFonts w:ascii="Arial" w:hAnsi="Arial" w:cs="Arial"/>
              </w:rPr>
            </w:pPr>
            <w:r>
              <w:rPr>
                <w:rFonts w:ascii="宋体" w:hAnsi="宋体" w:cs="Arial" w:hint="eastAsia"/>
              </w:rPr>
              <w:t>…</w:t>
            </w:r>
          </w:p>
        </w:tc>
        <w:tc>
          <w:tcPr>
            <w:tcW w:w="1418" w:type="dxa"/>
            <w:vAlign w:val="center"/>
          </w:tcPr>
          <w:p w14:paraId="10387337" w14:textId="77777777" w:rsidR="00EE5907" w:rsidRDefault="00EE5907">
            <w:pPr>
              <w:spacing w:line="360" w:lineRule="auto"/>
              <w:jc w:val="center"/>
              <w:rPr>
                <w:rFonts w:ascii="Arial" w:hAnsi="Arial" w:cs="Arial"/>
              </w:rPr>
            </w:pPr>
          </w:p>
        </w:tc>
        <w:tc>
          <w:tcPr>
            <w:tcW w:w="1701" w:type="dxa"/>
          </w:tcPr>
          <w:p w14:paraId="60A8C724" w14:textId="77777777" w:rsidR="00EE5907" w:rsidRDefault="00EE5907">
            <w:pPr>
              <w:spacing w:line="360" w:lineRule="auto"/>
              <w:jc w:val="center"/>
              <w:rPr>
                <w:rFonts w:ascii="Arial" w:hAnsi="Arial" w:cs="Arial"/>
              </w:rPr>
            </w:pPr>
          </w:p>
        </w:tc>
        <w:tc>
          <w:tcPr>
            <w:tcW w:w="1276" w:type="dxa"/>
          </w:tcPr>
          <w:p w14:paraId="45EC98D4" w14:textId="77777777" w:rsidR="00EE5907" w:rsidRDefault="00EE5907">
            <w:pPr>
              <w:spacing w:line="360" w:lineRule="auto"/>
              <w:jc w:val="center"/>
              <w:rPr>
                <w:rFonts w:ascii="Arial" w:hAnsi="Arial" w:cs="Arial"/>
              </w:rPr>
            </w:pPr>
          </w:p>
        </w:tc>
        <w:tc>
          <w:tcPr>
            <w:tcW w:w="1276" w:type="dxa"/>
          </w:tcPr>
          <w:p w14:paraId="20AFD44F" w14:textId="77777777" w:rsidR="00EE5907" w:rsidRDefault="00EE5907">
            <w:pPr>
              <w:spacing w:line="360" w:lineRule="auto"/>
              <w:jc w:val="center"/>
              <w:rPr>
                <w:rFonts w:ascii="Arial" w:hAnsi="Arial" w:cs="Arial"/>
              </w:rPr>
            </w:pPr>
          </w:p>
        </w:tc>
        <w:tc>
          <w:tcPr>
            <w:tcW w:w="1133" w:type="dxa"/>
          </w:tcPr>
          <w:p w14:paraId="1470A5A1" w14:textId="77777777" w:rsidR="00EE5907" w:rsidRDefault="00EE5907">
            <w:pPr>
              <w:spacing w:line="360" w:lineRule="auto"/>
              <w:jc w:val="center"/>
              <w:rPr>
                <w:rFonts w:ascii="Arial" w:hAnsi="Arial" w:cs="Arial"/>
              </w:rPr>
            </w:pPr>
          </w:p>
        </w:tc>
        <w:tc>
          <w:tcPr>
            <w:tcW w:w="1154" w:type="dxa"/>
          </w:tcPr>
          <w:p w14:paraId="408EDD8A" w14:textId="77777777" w:rsidR="00EE5907" w:rsidRDefault="00EE5907">
            <w:pPr>
              <w:spacing w:line="360" w:lineRule="auto"/>
              <w:jc w:val="center"/>
              <w:rPr>
                <w:rFonts w:ascii="Arial" w:hAnsi="Arial" w:cs="Arial"/>
              </w:rPr>
            </w:pPr>
          </w:p>
        </w:tc>
      </w:tr>
    </w:tbl>
    <w:p w14:paraId="7ED839F1" w14:textId="77777777" w:rsidR="00EE5907" w:rsidRDefault="00EE5907">
      <w:pPr>
        <w:spacing w:line="300" w:lineRule="auto"/>
        <w:rPr>
          <w:rFonts w:ascii="Arial" w:hAnsi="Arial" w:cs="Arial"/>
        </w:rPr>
      </w:pPr>
    </w:p>
    <w:p w14:paraId="4833CEEE" w14:textId="77777777" w:rsidR="00EE5907" w:rsidRDefault="005E6B40">
      <w:pPr>
        <w:spacing w:line="300" w:lineRule="auto"/>
        <w:rPr>
          <w:rFonts w:ascii="Arial" w:hAnsi="Arial" w:cs="Arial"/>
        </w:rPr>
      </w:pPr>
      <w:r>
        <w:rPr>
          <w:rFonts w:ascii="Arial" w:hAnsi="Arial" w:cs="Arial"/>
          <w:iCs/>
        </w:rPr>
        <w:t>遵守</w:t>
      </w:r>
      <w:r>
        <w:rPr>
          <w:rFonts w:ascii="Arial" w:hAnsi="Arial" w:cs="Arial"/>
        </w:rPr>
        <w:t>声明：</w:t>
      </w:r>
    </w:p>
    <w:p w14:paraId="06966E62" w14:textId="77777777" w:rsidR="00EE5907" w:rsidRDefault="00EE5907">
      <w:pPr>
        <w:spacing w:line="300" w:lineRule="auto"/>
        <w:rPr>
          <w:rFonts w:ascii="Arial" w:hAnsi="Arial" w:cs="Arial"/>
        </w:rPr>
      </w:pPr>
    </w:p>
    <w:p w14:paraId="54156AFC" w14:textId="77777777" w:rsidR="00EE5907" w:rsidRDefault="005E6B40">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54B62707" w14:textId="77777777" w:rsidR="00EE5907" w:rsidRDefault="005E6B40">
      <w:pPr>
        <w:spacing w:line="300" w:lineRule="auto"/>
        <w:rPr>
          <w:rFonts w:ascii="Arial" w:hAnsi="Arial" w:cs="Arial"/>
        </w:rPr>
      </w:pPr>
      <w:r>
        <w:rPr>
          <w:rFonts w:ascii="Arial" w:hAnsi="Arial" w:cs="Arial"/>
          <w:szCs w:val="21"/>
        </w:rPr>
        <w:t>供应商授权代表签字：日期：</w:t>
      </w:r>
    </w:p>
    <w:p w14:paraId="6B041D71" w14:textId="77777777" w:rsidR="00EE5907" w:rsidRDefault="00EE5907">
      <w:pPr>
        <w:spacing w:line="360" w:lineRule="auto"/>
        <w:rPr>
          <w:rFonts w:ascii="Arial" w:hAnsi="Arial" w:cs="Arial"/>
          <w:b/>
          <w:bCs/>
          <w:i/>
          <w:iCs/>
        </w:rPr>
      </w:pPr>
    </w:p>
    <w:p w14:paraId="17EA7974" w14:textId="77777777" w:rsidR="00EE5907" w:rsidRDefault="00EE5907">
      <w:pPr>
        <w:spacing w:line="360" w:lineRule="auto"/>
        <w:rPr>
          <w:rFonts w:ascii="Arial" w:hAnsi="Arial" w:cs="Arial"/>
          <w:b/>
          <w:bCs/>
          <w:i/>
          <w:iCs/>
        </w:rPr>
      </w:pPr>
    </w:p>
    <w:p w14:paraId="1942254B" w14:textId="77777777" w:rsidR="00EE5907" w:rsidRDefault="005E6B40">
      <w:pPr>
        <w:spacing w:line="360" w:lineRule="auto"/>
        <w:rPr>
          <w:rFonts w:ascii="Arial" w:hAnsi="Arial" w:cs="Arial"/>
          <w:b/>
          <w:bCs/>
          <w:i/>
          <w:iCs/>
        </w:rPr>
      </w:pPr>
      <w:r>
        <w:rPr>
          <w:rFonts w:ascii="Arial" w:hAnsi="Arial" w:cs="Arial"/>
          <w:b/>
          <w:bCs/>
          <w:i/>
          <w:iCs/>
        </w:rPr>
        <w:t>注：</w:t>
      </w:r>
    </w:p>
    <w:p w14:paraId="199D7308" w14:textId="77777777" w:rsidR="00EE5907" w:rsidRDefault="005E6B40">
      <w:pPr>
        <w:spacing w:line="360" w:lineRule="auto"/>
        <w:rPr>
          <w:rFonts w:ascii="Arial" w:hAnsi="Arial" w:cs="Arial"/>
          <w:i/>
          <w:iCs/>
        </w:rPr>
      </w:pPr>
      <w:r>
        <w:rPr>
          <w:rFonts w:ascii="Arial" w:hAnsi="Arial" w:cs="Arial" w:hint="eastAsia"/>
          <w:i/>
          <w:iCs/>
        </w:rPr>
        <w:t>供应商应对照招标文件技术规格，逐条说明所提供的货物和服务已对招标文件的技术规格做出了实质性的响应，并申明与技术规格条文的偏差和例外。特别对有具体参数要求的指标，供应商必须提供所投设备的具体参数值。</w:t>
      </w:r>
    </w:p>
    <w:p w14:paraId="4852CA01" w14:textId="77777777" w:rsidR="00EE5907" w:rsidRDefault="00EE5907">
      <w:pPr>
        <w:spacing w:line="360" w:lineRule="auto"/>
        <w:rPr>
          <w:rFonts w:ascii="Arial" w:hAnsi="Arial" w:cs="Arial"/>
          <w:i/>
          <w:iCs/>
        </w:rPr>
      </w:pPr>
    </w:p>
    <w:p w14:paraId="2B1C68DF" w14:textId="77777777" w:rsidR="00EE5907" w:rsidRDefault="005E6B40">
      <w:pPr>
        <w:spacing w:line="300" w:lineRule="auto"/>
        <w:rPr>
          <w:rFonts w:ascii="Arial" w:hAnsi="Arial" w:cs="Arial"/>
          <w:u w:val="single"/>
        </w:rPr>
      </w:pPr>
      <w:r>
        <w:rPr>
          <w:rFonts w:ascii="Arial" w:hAnsi="Arial" w:cs="Arial"/>
          <w:u w:val="single"/>
        </w:rPr>
        <w:br w:type="page"/>
      </w:r>
    </w:p>
    <w:p w14:paraId="7BF00B0D" w14:textId="77777777" w:rsidR="00EE5907" w:rsidRDefault="005E6B40">
      <w:pPr>
        <w:pStyle w:val="2"/>
        <w:snapToGrid w:val="0"/>
        <w:spacing w:before="120" w:after="120" w:line="360" w:lineRule="auto"/>
        <w:rPr>
          <w:rFonts w:cs="Arial"/>
          <w:bCs w:val="0"/>
        </w:rPr>
      </w:pPr>
      <w:bookmarkStart w:id="1135" w:name="_Toc430813359"/>
      <w:bookmarkStart w:id="1136" w:name="_Toc78914434"/>
      <w:r>
        <w:rPr>
          <w:rFonts w:cs="Arial" w:hint="eastAsia"/>
          <w:bCs w:val="0"/>
        </w:rPr>
        <w:lastRenderedPageBreak/>
        <w:t>（三）产品</w:t>
      </w:r>
      <w:r>
        <w:rPr>
          <w:rFonts w:cs="Arial"/>
          <w:bCs w:val="0"/>
        </w:rPr>
        <w:t>检验报告</w:t>
      </w:r>
      <w:r>
        <w:rPr>
          <w:rFonts w:cs="Arial" w:hint="eastAsia"/>
          <w:bCs w:val="0"/>
        </w:rPr>
        <w:t>（如需要）</w:t>
      </w:r>
      <w:bookmarkEnd w:id="1135"/>
      <w:bookmarkEnd w:id="1136"/>
    </w:p>
    <w:p w14:paraId="42E4DBF9" w14:textId="77777777" w:rsidR="00EE5907" w:rsidRDefault="005E6B40">
      <w:pPr>
        <w:spacing w:line="300" w:lineRule="auto"/>
        <w:ind w:firstLine="120"/>
        <w:jc w:val="center"/>
        <w:rPr>
          <w:rFonts w:ascii="Arial" w:hAnsi="Arial" w:cs="Arial"/>
        </w:rPr>
      </w:pPr>
      <w:r>
        <w:rPr>
          <w:rFonts w:ascii="Arial" w:hAnsi="Arial" w:cs="Arial"/>
        </w:rPr>
        <w:t>（复印件）</w:t>
      </w:r>
    </w:p>
    <w:p w14:paraId="60D7A8CF" w14:textId="77777777" w:rsidR="00EE5907" w:rsidRDefault="00EE5907">
      <w:pPr>
        <w:spacing w:line="300" w:lineRule="auto"/>
        <w:ind w:firstLine="630"/>
        <w:rPr>
          <w:rFonts w:ascii="Arial" w:hAnsi="Arial" w:cs="Arial"/>
        </w:rPr>
      </w:pPr>
    </w:p>
    <w:p w14:paraId="4C7406BC" w14:textId="77777777" w:rsidR="00EE5907" w:rsidRDefault="005E6B40">
      <w:pPr>
        <w:spacing w:line="300" w:lineRule="auto"/>
        <w:ind w:firstLine="630"/>
        <w:rPr>
          <w:rFonts w:ascii="Arial" w:hAnsi="Arial" w:cs="Arial"/>
        </w:rPr>
      </w:pPr>
      <w:r>
        <w:rPr>
          <w:rFonts w:ascii="Arial" w:hAnsi="Arial" w:cs="Arial"/>
        </w:rPr>
        <w:t>供应商</w:t>
      </w:r>
      <w:r>
        <w:rPr>
          <w:rFonts w:ascii="Arial" w:hAnsi="Arial" w:cs="Arial" w:hint="eastAsia"/>
        </w:rPr>
        <w:t>根据国家有关规定</w:t>
      </w:r>
      <w:r>
        <w:rPr>
          <w:rFonts w:ascii="Arial" w:hAnsi="Arial" w:cs="Arial"/>
        </w:rPr>
        <w:t>提供</w:t>
      </w:r>
      <w:r>
        <w:rPr>
          <w:rFonts w:ascii="Arial" w:hAnsi="Arial" w:cs="Arial" w:hint="eastAsia"/>
        </w:rPr>
        <w:t>拟供货物必须的：</w:t>
      </w:r>
      <w:r>
        <w:rPr>
          <w:rFonts w:ascii="Arial" w:hAnsi="Arial" w:cs="Arial"/>
        </w:rPr>
        <w:t>产品</w:t>
      </w:r>
      <w:r>
        <w:rPr>
          <w:rFonts w:ascii="Arial" w:hAnsi="Arial" w:cs="Arial" w:hint="eastAsia"/>
        </w:rPr>
        <w:t>生产许可</w:t>
      </w:r>
      <w:r>
        <w:rPr>
          <w:rFonts w:ascii="Arial" w:hAnsi="Arial" w:cs="Arial"/>
        </w:rPr>
        <w:t>证书</w:t>
      </w:r>
      <w:r>
        <w:rPr>
          <w:rFonts w:ascii="Arial" w:hAnsi="Arial" w:cs="Arial" w:hint="eastAsia"/>
        </w:rPr>
        <w:t>（如有）、产品检测合格报告（如有）、</w:t>
      </w:r>
      <w:r>
        <w:rPr>
          <w:rFonts w:ascii="Arial" w:hAnsi="Arial" w:cs="Arial" w:hint="eastAsia"/>
        </w:rPr>
        <w:t>3C</w:t>
      </w:r>
      <w:r>
        <w:rPr>
          <w:rFonts w:ascii="Arial" w:hAnsi="Arial" w:cs="Arial" w:hint="eastAsia"/>
        </w:rPr>
        <w:t>认证（如有）、注册证（如有）等</w:t>
      </w:r>
      <w:r>
        <w:rPr>
          <w:rFonts w:ascii="Arial" w:hAnsi="Arial" w:cs="Arial"/>
        </w:rPr>
        <w:t>。</w:t>
      </w:r>
    </w:p>
    <w:p w14:paraId="1A33259A" w14:textId="77777777" w:rsidR="00EE5907" w:rsidRDefault="005E6B40">
      <w:pPr>
        <w:pStyle w:val="2"/>
        <w:snapToGrid w:val="0"/>
        <w:spacing w:before="120" w:after="120" w:line="360" w:lineRule="auto"/>
        <w:rPr>
          <w:rFonts w:cs="Arial"/>
          <w:bCs w:val="0"/>
        </w:rPr>
      </w:pPr>
      <w:r>
        <w:rPr>
          <w:rFonts w:cs="Arial"/>
          <w:u w:val="single"/>
        </w:rPr>
        <w:br w:type="page"/>
      </w:r>
      <w:bookmarkStart w:id="1137" w:name="_Toc430813375"/>
      <w:bookmarkStart w:id="1138" w:name="_Toc432367443"/>
      <w:bookmarkStart w:id="1139" w:name="_Toc78914435"/>
      <w:r>
        <w:rPr>
          <w:rFonts w:cs="Arial" w:hint="eastAsia"/>
          <w:bCs w:val="0"/>
        </w:rPr>
        <w:lastRenderedPageBreak/>
        <w:t>（五）</w:t>
      </w:r>
      <w:bookmarkEnd w:id="1137"/>
      <w:bookmarkEnd w:id="1138"/>
      <w:r>
        <w:rPr>
          <w:rFonts w:cs="Arial" w:hint="eastAsia"/>
          <w:bCs w:val="0"/>
        </w:rPr>
        <w:t>实施组织方案</w:t>
      </w:r>
      <w:bookmarkEnd w:id="1139"/>
    </w:p>
    <w:p w14:paraId="37364D7A" w14:textId="77777777" w:rsidR="00EE5907" w:rsidRDefault="00EE5907">
      <w:pPr>
        <w:spacing w:line="360" w:lineRule="auto"/>
        <w:rPr>
          <w:rFonts w:ascii="Arial" w:hAnsi="Arial" w:cs="Arial"/>
        </w:rPr>
      </w:pPr>
    </w:p>
    <w:p w14:paraId="39471491" w14:textId="77777777" w:rsidR="00EE5907" w:rsidRDefault="00EE5907">
      <w:pPr>
        <w:tabs>
          <w:tab w:val="left" w:pos="3075"/>
        </w:tabs>
        <w:spacing w:line="300" w:lineRule="auto"/>
        <w:jc w:val="center"/>
        <w:rPr>
          <w:rFonts w:ascii="Arial" w:hAnsi="Arial" w:cs="Arial"/>
        </w:rPr>
      </w:pPr>
    </w:p>
    <w:p w14:paraId="76ECD0F2" w14:textId="77777777" w:rsidR="00EE5907" w:rsidRDefault="00EE5907">
      <w:pPr>
        <w:tabs>
          <w:tab w:val="left" w:pos="3075"/>
        </w:tabs>
        <w:spacing w:line="300" w:lineRule="auto"/>
        <w:jc w:val="center"/>
        <w:rPr>
          <w:rFonts w:ascii="Arial" w:hAnsi="Arial" w:cs="Arial"/>
        </w:rPr>
      </w:pPr>
    </w:p>
    <w:p w14:paraId="7618BEAF" w14:textId="77777777" w:rsidR="00EE5907" w:rsidRDefault="00EE5907">
      <w:pPr>
        <w:tabs>
          <w:tab w:val="left" w:pos="3075"/>
        </w:tabs>
        <w:spacing w:line="300" w:lineRule="auto"/>
        <w:jc w:val="center"/>
        <w:rPr>
          <w:rFonts w:ascii="Arial" w:hAnsi="Arial" w:cs="Arial"/>
        </w:rPr>
      </w:pPr>
    </w:p>
    <w:p w14:paraId="2E5839A2" w14:textId="77777777" w:rsidR="00EE5907" w:rsidRDefault="00EE5907">
      <w:pPr>
        <w:tabs>
          <w:tab w:val="left" w:pos="3075"/>
        </w:tabs>
        <w:spacing w:line="300" w:lineRule="auto"/>
        <w:jc w:val="center"/>
        <w:rPr>
          <w:rFonts w:ascii="Arial" w:hAnsi="Arial" w:cs="Arial"/>
        </w:rPr>
      </w:pPr>
    </w:p>
    <w:p w14:paraId="09A7D1A6" w14:textId="77777777" w:rsidR="00EE5907" w:rsidRDefault="00EE5907">
      <w:pPr>
        <w:tabs>
          <w:tab w:val="left" w:pos="3075"/>
        </w:tabs>
        <w:spacing w:line="300" w:lineRule="auto"/>
        <w:jc w:val="center"/>
        <w:rPr>
          <w:rFonts w:ascii="Arial" w:hAnsi="Arial" w:cs="Arial"/>
        </w:rPr>
      </w:pPr>
    </w:p>
    <w:p w14:paraId="06227FF6" w14:textId="77777777" w:rsidR="00EE5907" w:rsidRDefault="00EE5907">
      <w:pPr>
        <w:tabs>
          <w:tab w:val="left" w:pos="3075"/>
        </w:tabs>
        <w:spacing w:line="300" w:lineRule="auto"/>
        <w:jc w:val="center"/>
        <w:rPr>
          <w:rFonts w:ascii="Arial" w:hAnsi="Arial" w:cs="Arial"/>
        </w:rPr>
      </w:pPr>
    </w:p>
    <w:p w14:paraId="7493ABBF" w14:textId="77777777" w:rsidR="00EE5907" w:rsidRDefault="00EE5907">
      <w:pPr>
        <w:tabs>
          <w:tab w:val="left" w:pos="3075"/>
        </w:tabs>
        <w:spacing w:line="300" w:lineRule="auto"/>
        <w:jc w:val="center"/>
        <w:rPr>
          <w:rFonts w:ascii="Arial" w:hAnsi="Arial" w:cs="Arial"/>
        </w:rPr>
      </w:pPr>
    </w:p>
    <w:p w14:paraId="6030C51B" w14:textId="77777777" w:rsidR="00EE5907" w:rsidRDefault="00EE5907">
      <w:pPr>
        <w:tabs>
          <w:tab w:val="left" w:pos="3075"/>
        </w:tabs>
        <w:spacing w:line="300" w:lineRule="auto"/>
        <w:jc w:val="center"/>
        <w:rPr>
          <w:rFonts w:ascii="Arial" w:hAnsi="Arial" w:cs="Arial"/>
        </w:rPr>
      </w:pPr>
    </w:p>
    <w:p w14:paraId="4A068D6D" w14:textId="77777777" w:rsidR="00EE5907" w:rsidRDefault="00EE5907">
      <w:pPr>
        <w:tabs>
          <w:tab w:val="left" w:pos="3075"/>
        </w:tabs>
        <w:spacing w:line="300" w:lineRule="auto"/>
        <w:jc w:val="center"/>
        <w:rPr>
          <w:rFonts w:ascii="Arial" w:hAnsi="Arial" w:cs="Arial"/>
        </w:rPr>
      </w:pPr>
    </w:p>
    <w:p w14:paraId="786C68A9" w14:textId="77777777" w:rsidR="00EE5907" w:rsidRDefault="00EE5907">
      <w:pPr>
        <w:tabs>
          <w:tab w:val="left" w:pos="3075"/>
        </w:tabs>
        <w:spacing w:line="300" w:lineRule="auto"/>
        <w:jc w:val="center"/>
        <w:rPr>
          <w:rFonts w:ascii="Arial" w:hAnsi="Arial" w:cs="Arial"/>
        </w:rPr>
      </w:pPr>
    </w:p>
    <w:p w14:paraId="71F801F8" w14:textId="77777777" w:rsidR="00EE5907" w:rsidRDefault="00EE5907">
      <w:pPr>
        <w:tabs>
          <w:tab w:val="left" w:pos="3075"/>
        </w:tabs>
        <w:spacing w:line="300" w:lineRule="auto"/>
        <w:jc w:val="center"/>
        <w:rPr>
          <w:rFonts w:ascii="Arial" w:hAnsi="Arial" w:cs="Arial"/>
        </w:rPr>
      </w:pPr>
    </w:p>
    <w:p w14:paraId="52707A8F" w14:textId="77777777" w:rsidR="00EE5907" w:rsidRDefault="00EE5907">
      <w:pPr>
        <w:tabs>
          <w:tab w:val="left" w:pos="3075"/>
        </w:tabs>
        <w:spacing w:line="300" w:lineRule="auto"/>
        <w:jc w:val="center"/>
        <w:rPr>
          <w:rFonts w:ascii="Arial" w:hAnsi="Arial" w:cs="Arial"/>
        </w:rPr>
      </w:pPr>
    </w:p>
    <w:p w14:paraId="401A9658" w14:textId="77777777" w:rsidR="00EE5907" w:rsidRDefault="00EE5907">
      <w:pPr>
        <w:tabs>
          <w:tab w:val="left" w:pos="3075"/>
        </w:tabs>
        <w:spacing w:line="300" w:lineRule="auto"/>
        <w:jc w:val="center"/>
        <w:rPr>
          <w:rFonts w:ascii="Arial" w:hAnsi="Arial" w:cs="Arial"/>
        </w:rPr>
      </w:pPr>
    </w:p>
    <w:p w14:paraId="57067201" w14:textId="77777777" w:rsidR="00EE5907" w:rsidRDefault="00EE5907">
      <w:pPr>
        <w:tabs>
          <w:tab w:val="left" w:pos="3075"/>
        </w:tabs>
        <w:spacing w:line="300" w:lineRule="auto"/>
        <w:jc w:val="center"/>
        <w:rPr>
          <w:rFonts w:ascii="Arial" w:hAnsi="Arial" w:cs="Arial"/>
        </w:rPr>
      </w:pPr>
    </w:p>
    <w:p w14:paraId="2D506782" w14:textId="77777777" w:rsidR="00EE5907" w:rsidRDefault="00EE5907">
      <w:pPr>
        <w:tabs>
          <w:tab w:val="left" w:pos="3075"/>
        </w:tabs>
        <w:spacing w:line="300" w:lineRule="auto"/>
        <w:jc w:val="center"/>
        <w:rPr>
          <w:rFonts w:ascii="Arial" w:hAnsi="Arial" w:cs="Arial"/>
        </w:rPr>
      </w:pPr>
    </w:p>
    <w:p w14:paraId="009FA339" w14:textId="77777777" w:rsidR="00EE5907" w:rsidRDefault="00EE5907">
      <w:pPr>
        <w:tabs>
          <w:tab w:val="left" w:pos="3075"/>
        </w:tabs>
        <w:spacing w:line="300" w:lineRule="auto"/>
        <w:jc w:val="center"/>
        <w:rPr>
          <w:rFonts w:ascii="Arial" w:hAnsi="Arial" w:cs="Arial"/>
        </w:rPr>
      </w:pPr>
    </w:p>
    <w:p w14:paraId="07456FA4" w14:textId="77777777" w:rsidR="00EE5907" w:rsidRDefault="00EE5907">
      <w:pPr>
        <w:tabs>
          <w:tab w:val="left" w:pos="3075"/>
        </w:tabs>
        <w:spacing w:line="300" w:lineRule="auto"/>
        <w:jc w:val="center"/>
        <w:rPr>
          <w:rFonts w:ascii="Arial" w:hAnsi="Arial" w:cs="Arial"/>
        </w:rPr>
      </w:pPr>
    </w:p>
    <w:p w14:paraId="0DD8A752" w14:textId="77777777" w:rsidR="00EE5907" w:rsidRDefault="00EE5907">
      <w:pPr>
        <w:tabs>
          <w:tab w:val="left" w:pos="3075"/>
        </w:tabs>
        <w:spacing w:line="300" w:lineRule="auto"/>
        <w:jc w:val="center"/>
        <w:rPr>
          <w:rFonts w:ascii="Arial" w:hAnsi="Arial" w:cs="Arial"/>
        </w:rPr>
      </w:pPr>
    </w:p>
    <w:p w14:paraId="4B97B15E" w14:textId="77777777" w:rsidR="00EE5907" w:rsidRDefault="00EE5907">
      <w:pPr>
        <w:tabs>
          <w:tab w:val="left" w:pos="3075"/>
        </w:tabs>
        <w:spacing w:line="300" w:lineRule="auto"/>
        <w:jc w:val="center"/>
        <w:rPr>
          <w:rFonts w:ascii="Arial" w:hAnsi="Arial" w:cs="Arial"/>
        </w:rPr>
      </w:pPr>
    </w:p>
    <w:p w14:paraId="157C4AAA" w14:textId="77777777" w:rsidR="00EE5907" w:rsidRDefault="005E6B40">
      <w:pPr>
        <w:rPr>
          <w:rFonts w:ascii="Arial" w:hAnsi="Arial" w:cs="Arial"/>
          <w:u w:val="single"/>
        </w:rPr>
      </w:pPr>
      <w:r>
        <w:rPr>
          <w:rFonts w:ascii="Arial" w:hAnsi="Arial" w:cs="Arial"/>
        </w:rPr>
        <w:t>供应商名称：（盖章）</w:t>
      </w:r>
    </w:p>
    <w:p w14:paraId="5C491FF1" w14:textId="77777777" w:rsidR="00EE5907" w:rsidRDefault="00EE5907">
      <w:pPr>
        <w:rPr>
          <w:rFonts w:ascii="Arial" w:hAnsi="Arial" w:cs="Arial"/>
        </w:rPr>
      </w:pPr>
    </w:p>
    <w:p w14:paraId="7C5B45A0" w14:textId="77777777" w:rsidR="00EE5907" w:rsidRDefault="005E6B40">
      <w:pPr>
        <w:spacing w:line="360" w:lineRule="auto"/>
        <w:rPr>
          <w:rFonts w:ascii="Arial" w:hAnsi="Arial" w:cs="Arial"/>
        </w:rPr>
      </w:pPr>
      <w:r>
        <w:rPr>
          <w:rFonts w:ascii="Arial" w:hAnsi="Arial" w:cs="Arial"/>
        </w:rPr>
        <w:t>供应商授权代表签字：</w:t>
      </w:r>
    </w:p>
    <w:p w14:paraId="548B0C9A" w14:textId="77777777" w:rsidR="00EE5907" w:rsidRDefault="005E6B40">
      <w:pPr>
        <w:spacing w:line="360" w:lineRule="auto"/>
        <w:rPr>
          <w:rFonts w:ascii="Arial" w:hAnsi="Arial" w:cs="Arial"/>
          <w:b/>
          <w:bCs/>
        </w:rPr>
      </w:pPr>
      <w:r>
        <w:rPr>
          <w:rFonts w:ascii="Arial" w:hAnsi="Arial" w:cs="Arial"/>
        </w:rPr>
        <w:t>日期：</w:t>
      </w:r>
    </w:p>
    <w:p w14:paraId="756F44FC" w14:textId="77777777" w:rsidR="00EE5907" w:rsidRDefault="00EE5907">
      <w:pPr>
        <w:spacing w:line="360" w:lineRule="auto"/>
        <w:rPr>
          <w:rFonts w:ascii="Arial" w:hAnsi="Arial" w:cs="Arial"/>
        </w:rPr>
      </w:pPr>
    </w:p>
    <w:p w14:paraId="48B67DF8" w14:textId="77777777" w:rsidR="00EE5907" w:rsidRDefault="005E6B40">
      <w:pPr>
        <w:spacing w:line="300" w:lineRule="auto"/>
        <w:rPr>
          <w:rFonts w:ascii="Arial" w:hAnsi="Arial" w:cs="Arial"/>
          <w:u w:val="single"/>
        </w:rPr>
      </w:pPr>
      <w:r>
        <w:rPr>
          <w:rFonts w:ascii="Arial" w:hAnsi="Arial" w:cs="Arial"/>
        </w:rPr>
        <w:br w:type="page"/>
      </w:r>
    </w:p>
    <w:p w14:paraId="1C0B67D7" w14:textId="77777777" w:rsidR="00EE5907" w:rsidRDefault="005E6B40">
      <w:pPr>
        <w:pStyle w:val="2"/>
        <w:snapToGrid w:val="0"/>
        <w:spacing w:before="120" w:after="120" w:line="360" w:lineRule="auto"/>
        <w:rPr>
          <w:rFonts w:cs="Arial"/>
          <w:bCs w:val="0"/>
        </w:rPr>
      </w:pPr>
      <w:bookmarkStart w:id="1140" w:name="_Toc432367444"/>
      <w:bookmarkStart w:id="1141" w:name="_Toc430813376"/>
      <w:bookmarkStart w:id="1142" w:name="_Toc78914436"/>
      <w:r>
        <w:rPr>
          <w:rFonts w:cs="Arial" w:hint="eastAsia"/>
          <w:bCs w:val="0"/>
        </w:rPr>
        <w:lastRenderedPageBreak/>
        <w:t>（六）售后服务方案</w:t>
      </w:r>
      <w:bookmarkEnd w:id="1140"/>
      <w:bookmarkEnd w:id="1141"/>
      <w:bookmarkEnd w:id="1142"/>
    </w:p>
    <w:p w14:paraId="7C9B6749" w14:textId="77777777" w:rsidR="00EE5907" w:rsidRDefault="00EE5907">
      <w:pPr>
        <w:spacing w:line="300" w:lineRule="auto"/>
        <w:ind w:firstLineChars="200" w:firstLine="420"/>
        <w:rPr>
          <w:rFonts w:ascii="Arial" w:hAnsi="Arial" w:cs="Arial"/>
        </w:rPr>
      </w:pPr>
    </w:p>
    <w:p w14:paraId="70D666F5" w14:textId="77777777" w:rsidR="00EE5907" w:rsidRDefault="00EE5907">
      <w:pPr>
        <w:tabs>
          <w:tab w:val="left" w:pos="3075"/>
        </w:tabs>
        <w:spacing w:line="360" w:lineRule="auto"/>
        <w:jc w:val="center"/>
        <w:rPr>
          <w:rFonts w:ascii="Arial" w:hAnsi="Arial" w:cs="Arial"/>
        </w:rPr>
      </w:pPr>
    </w:p>
    <w:p w14:paraId="6C38C68D" w14:textId="77777777" w:rsidR="00EE5907" w:rsidRDefault="00EE5907">
      <w:pPr>
        <w:rPr>
          <w:rFonts w:ascii="Arial" w:hAnsi="Arial" w:cs="Arial"/>
        </w:rPr>
      </w:pPr>
    </w:p>
    <w:p w14:paraId="592611AC" w14:textId="77777777" w:rsidR="00EE5907" w:rsidRDefault="00EE5907">
      <w:pPr>
        <w:rPr>
          <w:rFonts w:ascii="Arial" w:hAnsi="Arial" w:cs="Arial"/>
        </w:rPr>
      </w:pPr>
    </w:p>
    <w:p w14:paraId="2480D677" w14:textId="77777777" w:rsidR="00EE5907" w:rsidRDefault="00EE5907">
      <w:pPr>
        <w:rPr>
          <w:rFonts w:ascii="Arial" w:hAnsi="Arial" w:cs="Arial"/>
        </w:rPr>
      </w:pPr>
    </w:p>
    <w:p w14:paraId="7DB06B0B" w14:textId="77777777" w:rsidR="00EE5907" w:rsidRDefault="00EE5907">
      <w:pPr>
        <w:rPr>
          <w:rFonts w:ascii="Arial" w:hAnsi="Arial" w:cs="Arial"/>
        </w:rPr>
      </w:pPr>
    </w:p>
    <w:p w14:paraId="740780B3" w14:textId="77777777" w:rsidR="00EE5907" w:rsidRDefault="00EE5907">
      <w:pPr>
        <w:rPr>
          <w:rFonts w:ascii="Arial" w:hAnsi="Arial" w:cs="Arial"/>
        </w:rPr>
      </w:pPr>
    </w:p>
    <w:p w14:paraId="5EE14F08" w14:textId="77777777" w:rsidR="00EE5907" w:rsidRDefault="00EE5907">
      <w:pPr>
        <w:rPr>
          <w:rFonts w:ascii="Arial" w:hAnsi="Arial" w:cs="Arial"/>
        </w:rPr>
      </w:pPr>
    </w:p>
    <w:p w14:paraId="04A1D76D" w14:textId="77777777" w:rsidR="00EE5907" w:rsidRDefault="00EE5907">
      <w:pPr>
        <w:rPr>
          <w:rFonts w:ascii="Arial" w:hAnsi="Arial" w:cs="Arial"/>
        </w:rPr>
      </w:pPr>
    </w:p>
    <w:p w14:paraId="4FD22B31" w14:textId="77777777" w:rsidR="00EE5907" w:rsidRDefault="005E6B40">
      <w:pPr>
        <w:rPr>
          <w:rFonts w:ascii="Arial" w:hAnsi="Arial" w:cs="Arial"/>
          <w:u w:val="single"/>
        </w:rPr>
      </w:pPr>
      <w:r>
        <w:rPr>
          <w:rFonts w:ascii="Arial" w:hAnsi="Arial" w:cs="Arial"/>
        </w:rPr>
        <w:t>供应商名称：（盖章）</w:t>
      </w:r>
    </w:p>
    <w:p w14:paraId="4CCFD24A" w14:textId="77777777" w:rsidR="00EE5907" w:rsidRDefault="00EE5907">
      <w:pPr>
        <w:rPr>
          <w:rFonts w:ascii="Arial" w:hAnsi="Arial" w:cs="Arial"/>
        </w:rPr>
      </w:pPr>
    </w:p>
    <w:p w14:paraId="5BC33267" w14:textId="77777777" w:rsidR="00EE5907" w:rsidRDefault="005E6B40">
      <w:pPr>
        <w:spacing w:line="360" w:lineRule="auto"/>
        <w:rPr>
          <w:rFonts w:ascii="Arial" w:hAnsi="Arial" w:cs="Arial"/>
          <w:b/>
          <w:bCs/>
        </w:rPr>
      </w:pPr>
      <w:r>
        <w:rPr>
          <w:rFonts w:ascii="Arial" w:hAnsi="Arial" w:cs="Arial"/>
        </w:rPr>
        <w:t>供应商授权代表签字：日期：</w:t>
      </w:r>
    </w:p>
    <w:p w14:paraId="6A718B3B" w14:textId="77777777" w:rsidR="00EE5907" w:rsidRDefault="005E6B40">
      <w:pPr>
        <w:rPr>
          <w:rFonts w:ascii="Arial" w:hAnsi="Arial" w:cs="Arial"/>
        </w:rPr>
      </w:pPr>
      <w:r>
        <w:rPr>
          <w:rFonts w:ascii="Arial" w:hAnsi="Arial" w:cs="Arial"/>
        </w:rPr>
        <w:br w:type="page"/>
      </w:r>
    </w:p>
    <w:p w14:paraId="20F75344" w14:textId="77777777" w:rsidR="00EE5907" w:rsidRDefault="005E6B40">
      <w:pPr>
        <w:pStyle w:val="2"/>
        <w:snapToGrid w:val="0"/>
        <w:spacing w:before="120" w:after="120" w:line="360" w:lineRule="auto"/>
        <w:rPr>
          <w:rFonts w:cs="Arial"/>
          <w:bCs w:val="0"/>
        </w:rPr>
      </w:pPr>
      <w:bookmarkStart w:id="1143" w:name="_Toc430813377"/>
      <w:bookmarkStart w:id="1144" w:name="_Toc432367445"/>
      <w:bookmarkStart w:id="1145" w:name="_Toc78914437"/>
      <w:r>
        <w:rPr>
          <w:rFonts w:cs="Arial" w:hint="eastAsia"/>
          <w:bCs w:val="0"/>
        </w:rPr>
        <w:lastRenderedPageBreak/>
        <w:t>（七）</w:t>
      </w:r>
      <w:r>
        <w:rPr>
          <w:rFonts w:cs="Arial"/>
          <w:bCs w:val="0"/>
        </w:rPr>
        <w:t>其</w:t>
      </w:r>
      <w:r>
        <w:rPr>
          <w:rFonts w:cs="Arial" w:hint="eastAsia"/>
          <w:bCs w:val="0"/>
        </w:rPr>
        <w:t>它</w:t>
      </w:r>
      <w:bookmarkEnd w:id="1143"/>
      <w:bookmarkEnd w:id="1144"/>
      <w:bookmarkEnd w:id="1145"/>
    </w:p>
    <w:p w14:paraId="4B4222B5" w14:textId="77777777" w:rsidR="00EE5907" w:rsidRDefault="005E6B40">
      <w:pPr>
        <w:spacing w:line="360" w:lineRule="auto"/>
        <w:ind w:firstLineChars="250" w:firstLine="525"/>
        <w:rPr>
          <w:rFonts w:ascii="Arial" w:hAnsi="Arial" w:cs="Arial"/>
        </w:rPr>
      </w:pPr>
      <w:r>
        <w:rPr>
          <w:rFonts w:ascii="Arial" w:hAnsi="Arial" w:cs="Arial" w:hint="eastAsia"/>
        </w:rPr>
        <w:t>1</w:t>
      </w:r>
      <w:r>
        <w:rPr>
          <w:rFonts w:ascii="Arial" w:hAnsi="Arial" w:cs="Arial" w:hint="eastAsia"/>
        </w:rPr>
        <w:t>、</w:t>
      </w:r>
      <w:r>
        <w:rPr>
          <w:rFonts w:ascii="Arial" w:hAnsi="Arial" w:cs="Arial"/>
        </w:rPr>
        <w:t>招标文件要求供应商须提交的其它技术资料；</w:t>
      </w:r>
    </w:p>
    <w:p w14:paraId="433A4CC6" w14:textId="77777777" w:rsidR="00EE5907" w:rsidRDefault="005E6B40">
      <w:pPr>
        <w:spacing w:line="360" w:lineRule="auto"/>
        <w:ind w:firstLineChars="250" w:firstLine="525"/>
        <w:rPr>
          <w:rFonts w:ascii="Arial" w:hAnsi="Arial" w:cs="Arial"/>
        </w:rPr>
      </w:pPr>
      <w:r>
        <w:rPr>
          <w:rFonts w:ascii="Arial" w:hAnsi="Arial" w:cs="Arial" w:hint="eastAsia"/>
        </w:rPr>
        <w:t>2</w:t>
      </w:r>
      <w:r>
        <w:rPr>
          <w:rFonts w:ascii="Arial" w:hAnsi="Arial" w:cs="Arial" w:hint="eastAsia"/>
        </w:rPr>
        <w:t>、</w:t>
      </w:r>
      <w:r>
        <w:rPr>
          <w:rFonts w:ascii="Arial" w:hAnsi="Arial" w:cs="Arial"/>
        </w:rPr>
        <w:t>供应商认为需加以说明的其它内容。</w:t>
      </w:r>
    </w:p>
    <w:p w14:paraId="2EA02BA9" w14:textId="77777777" w:rsidR="00EE5907" w:rsidRDefault="00EE5907">
      <w:pPr>
        <w:spacing w:line="360" w:lineRule="auto"/>
        <w:ind w:firstLine="120"/>
        <w:jc w:val="center"/>
        <w:rPr>
          <w:rFonts w:ascii="Arial" w:hAnsi="Arial" w:cs="Arial"/>
          <w:b/>
          <w:bCs/>
        </w:rPr>
      </w:pPr>
    </w:p>
    <w:p w14:paraId="51B7C32B" w14:textId="77777777" w:rsidR="00EE5907" w:rsidRDefault="00EE5907">
      <w:pPr>
        <w:spacing w:line="360" w:lineRule="auto"/>
        <w:ind w:firstLine="120"/>
        <w:jc w:val="center"/>
        <w:rPr>
          <w:rFonts w:ascii="Arial" w:hAnsi="Arial" w:cs="Arial"/>
          <w:b/>
          <w:bCs/>
        </w:rPr>
      </w:pPr>
    </w:p>
    <w:p w14:paraId="11C71B1F" w14:textId="77777777" w:rsidR="00EE5907" w:rsidRDefault="00EE5907">
      <w:pPr>
        <w:spacing w:line="360" w:lineRule="auto"/>
        <w:ind w:firstLine="120"/>
        <w:jc w:val="center"/>
        <w:rPr>
          <w:rFonts w:ascii="Arial" w:hAnsi="Arial" w:cs="Arial"/>
          <w:b/>
          <w:bCs/>
        </w:rPr>
      </w:pPr>
    </w:p>
    <w:p w14:paraId="1E682737" w14:textId="77777777" w:rsidR="00EE5907" w:rsidRDefault="00EE5907">
      <w:pPr>
        <w:spacing w:line="360" w:lineRule="auto"/>
        <w:ind w:firstLine="120"/>
        <w:jc w:val="center"/>
        <w:rPr>
          <w:rFonts w:ascii="Arial" w:hAnsi="Arial" w:cs="Arial"/>
          <w:b/>
          <w:bCs/>
        </w:rPr>
      </w:pPr>
    </w:p>
    <w:p w14:paraId="1CB5303D" w14:textId="77777777" w:rsidR="00EE5907" w:rsidRDefault="00EE5907">
      <w:pPr>
        <w:spacing w:line="360" w:lineRule="auto"/>
        <w:ind w:firstLine="120"/>
        <w:jc w:val="center"/>
        <w:rPr>
          <w:rFonts w:ascii="Arial" w:hAnsi="Arial" w:cs="Arial"/>
          <w:b/>
          <w:bCs/>
        </w:rPr>
      </w:pPr>
    </w:p>
    <w:p w14:paraId="6E086408" w14:textId="77777777" w:rsidR="00EE5907" w:rsidRDefault="00EE5907">
      <w:pPr>
        <w:spacing w:line="360" w:lineRule="auto"/>
        <w:ind w:firstLine="120"/>
        <w:jc w:val="center"/>
        <w:rPr>
          <w:rFonts w:ascii="Arial" w:hAnsi="Arial" w:cs="Arial"/>
          <w:b/>
          <w:bCs/>
        </w:rPr>
      </w:pPr>
    </w:p>
    <w:p w14:paraId="52F278DF" w14:textId="77777777" w:rsidR="00EE5907" w:rsidRDefault="00EE5907">
      <w:pPr>
        <w:spacing w:line="360" w:lineRule="auto"/>
        <w:ind w:firstLine="120"/>
        <w:jc w:val="center"/>
        <w:rPr>
          <w:rFonts w:ascii="Arial" w:hAnsi="Arial" w:cs="Arial"/>
          <w:b/>
          <w:bCs/>
        </w:rPr>
      </w:pPr>
    </w:p>
    <w:p w14:paraId="3B13E77E" w14:textId="77777777" w:rsidR="00EE5907" w:rsidRDefault="00EE5907">
      <w:pPr>
        <w:spacing w:line="360" w:lineRule="auto"/>
        <w:ind w:firstLine="120"/>
        <w:jc w:val="center"/>
        <w:rPr>
          <w:rFonts w:ascii="Arial" w:hAnsi="Arial" w:cs="Arial"/>
          <w:b/>
          <w:bCs/>
        </w:rPr>
      </w:pPr>
    </w:p>
    <w:p w14:paraId="05A49682" w14:textId="77777777" w:rsidR="00EE5907" w:rsidRDefault="00EE5907">
      <w:pPr>
        <w:spacing w:line="360" w:lineRule="auto"/>
        <w:ind w:firstLine="120"/>
        <w:jc w:val="center"/>
        <w:rPr>
          <w:rFonts w:ascii="Arial" w:hAnsi="Arial" w:cs="Arial"/>
          <w:b/>
          <w:bCs/>
        </w:rPr>
      </w:pPr>
    </w:p>
    <w:p w14:paraId="162EA284" w14:textId="77777777" w:rsidR="00EE5907" w:rsidRDefault="00EE5907">
      <w:pPr>
        <w:spacing w:line="360" w:lineRule="auto"/>
        <w:ind w:firstLine="120"/>
        <w:jc w:val="center"/>
        <w:rPr>
          <w:rFonts w:ascii="Arial" w:hAnsi="Arial" w:cs="Arial"/>
          <w:b/>
          <w:bCs/>
        </w:rPr>
      </w:pPr>
    </w:p>
    <w:p w14:paraId="161D58A7" w14:textId="77777777" w:rsidR="00EE5907" w:rsidRDefault="00EE5907">
      <w:pPr>
        <w:spacing w:line="360" w:lineRule="auto"/>
        <w:ind w:firstLine="120"/>
        <w:jc w:val="center"/>
        <w:rPr>
          <w:rFonts w:ascii="Arial" w:hAnsi="Arial" w:cs="Arial"/>
          <w:b/>
          <w:bCs/>
        </w:rPr>
      </w:pPr>
    </w:p>
    <w:p w14:paraId="7EDEC911" w14:textId="77777777" w:rsidR="00EE5907" w:rsidRDefault="00EE5907">
      <w:pPr>
        <w:spacing w:line="360" w:lineRule="auto"/>
        <w:ind w:firstLine="120"/>
        <w:jc w:val="center"/>
        <w:rPr>
          <w:rFonts w:ascii="Arial" w:hAnsi="Arial" w:cs="Arial"/>
          <w:b/>
          <w:bCs/>
        </w:rPr>
      </w:pPr>
    </w:p>
    <w:p w14:paraId="43D49F8A" w14:textId="77777777" w:rsidR="00EE5907" w:rsidRDefault="00EE5907">
      <w:pPr>
        <w:spacing w:line="360" w:lineRule="auto"/>
        <w:ind w:firstLine="120"/>
        <w:jc w:val="center"/>
        <w:rPr>
          <w:rFonts w:ascii="Arial" w:hAnsi="Arial" w:cs="Arial"/>
          <w:b/>
          <w:bCs/>
        </w:rPr>
      </w:pPr>
    </w:p>
    <w:p w14:paraId="4EF94F78" w14:textId="77777777" w:rsidR="00EE5907" w:rsidRDefault="00EE5907">
      <w:pPr>
        <w:spacing w:line="360" w:lineRule="auto"/>
        <w:ind w:firstLine="120"/>
        <w:jc w:val="center"/>
        <w:rPr>
          <w:rFonts w:ascii="Arial" w:hAnsi="Arial" w:cs="Arial"/>
          <w:b/>
          <w:bCs/>
        </w:rPr>
      </w:pPr>
    </w:p>
    <w:p w14:paraId="4D6A7C5E" w14:textId="77777777" w:rsidR="00EE5907" w:rsidRDefault="00EE5907">
      <w:pPr>
        <w:spacing w:line="360" w:lineRule="auto"/>
        <w:ind w:firstLine="120"/>
        <w:jc w:val="center"/>
        <w:rPr>
          <w:rFonts w:ascii="Arial" w:hAnsi="Arial" w:cs="Arial"/>
          <w:b/>
          <w:bCs/>
        </w:rPr>
      </w:pPr>
    </w:p>
    <w:p w14:paraId="093210D2" w14:textId="77777777" w:rsidR="00EE5907" w:rsidRDefault="00EE5907">
      <w:pPr>
        <w:spacing w:line="360" w:lineRule="auto"/>
        <w:ind w:firstLine="120"/>
        <w:jc w:val="center"/>
        <w:rPr>
          <w:rFonts w:ascii="Arial" w:hAnsi="Arial" w:cs="Arial"/>
          <w:b/>
          <w:bCs/>
        </w:rPr>
      </w:pPr>
    </w:p>
    <w:p w14:paraId="60BC06A1" w14:textId="77777777" w:rsidR="00EE5907" w:rsidRDefault="00EE5907">
      <w:pPr>
        <w:spacing w:line="360" w:lineRule="auto"/>
        <w:ind w:firstLine="120"/>
        <w:jc w:val="center"/>
        <w:rPr>
          <w:rFonts w:ascii="Arial" w:hAnsi="Arial" w:cs="Arial"/>
          <w:b/>
          <w:bCs/>
        </w:rPr>
      </w:pPr>
    </w:p>
    <w:p w14:paraId="28572D20" w14:textId="77777777" w:rsidR="00EE5907" w:rsidRDefault="00EE5907">
      <w:pPr>
        <w:spacing w:line="360" w:lineRule="auto"/>
        <w:ind w:firstLine="120"/>
        <w:jc w:val="center"/>
        <w:rPr>
          <w:rFonts w:ascii="Arial" w:hAnsi="Arial" w:cs="Arial"/>
          <w:b/>
          <w:bCs/>
        </w:rPr>
      </w:pPr>
    </w:p>
    <w:p w14:paraId="336AE7E9" w14:textId="77777777" w:rsidR="00EE5907" w:rsidRDefault="005E6B40">
      <w:pPr>
        <w:rPr>
          <w:rFonts w:ascii="Arial" w:hAnsi="Arial" w:cs="Arial"/>
          <w:u w:val="single"/>
        </w:rPr>
      </w:pPr>
      <w:r>
        <w:rPr>
          <w:rFonts w:ascii="Arial" w:hAnsi="Arial" w:cs="Arial"/>
        </w:rPr>
        <w:t>供应商名称：（盖章）</w:t>
      </w:r>
    </w:p>
    <w:p w14:paraId="274FB3D5" w14:textId="77777777" w:rsidR="00EE5907" w:rsidRDefault="00EE5907">
      <w:pPr>
        <w:spacing w:line="360" w:lineRule="auto"/>
        <w:ind w:firstLine="120"/>
        <w:jc w:val="center"/>
        <w:rPr>
          <w:rFonts w:ascii="Arial" w:hAnsi="Arial" w:cs="Arial"/>
          <w:b/>
          <w:bCs/>
        </w:rPr>
      </w:pPr>
    </w:p>
    <w:p w14:paraId="37B2B238" w14:textId="77777777" w:rsidR="00EE5907" w:rsidRDefault="005E6B40">
      <w:pPr>
        <w:spacing w:line="360" w:lineRule="auto"/>
        <w:rPr>
          <w:rFonts w:ascii="Arial" w:hAnsi="Arial" w:cs="Arial"/>
        </w:rPr>
      </w:pPr>
      <w:r>
        <w:rPr>
          <w:rFonts w:ascii="Arial" w:hAnsi="Arial" w:cs="Arial"/>
        </w:rPr>
        <w:t>供应商授权代表签字：</w:t>
      </w:r>
    </w:p>
    <w:p w14:paraId="5D6BDEE4" w14:textId="77777777" w:rsidR="00EE5907" w:rsidRDefault="005E6B40">
      <w:pPr>
        <w:spacing w:line="360" w:lineRule="auto"/>
        <w:rPr>
          <w:rFonts w:ascii="Arial" w:hAnsi="Arial" w:cs="Arial"/>
          <w:b/>
          <w:bCs/>
        </w:rPr>
      </w:pPr>
      <w:r>
        <w:rPr>
          <w:rFonts w:ascii="Arial" w:hAnsi="Arial" w:cs="Arial"/>
        </w:rPr>
        <w:t>日期：</w:t>
      </w:r>
    </w:p>
    <w:sectPr w:rsidR="00EE5907">
      <w:type w:val="nextColumn"/>
      <w:pgSz w:w="11906" w:h="16838"/>
      <w:pgMar w:top="1418" w:right="1588" w:bottom="1418" w:left="1588"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CCDD7" w14:textId="77777777" w:rsidR="00E21996" w:rsidRDefault="00E21996">
      <w:r>
        <w:separator/>
      </w:r>
    </w:p>
  </w:endnote>
  <w:endnote w:type="continuationSeparator" w:id="0">
    <w:p w14:paraId="08642B10" w14:textId="77777777" w:rsidR="00E21996" w:rsidRDefault="00E21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 w:subsetted="1" w:fontKey="{EEEA4C99-B83C-47A4-A673-1F5F4E65074D}"/>
    <w:embedBold r:id="rId2" w:subsetted="1" w:fontKey="{D414BBDD-B042-481B-B460-43EE45D54E99}"/>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3438348B-EFE4-4EBB-B22E-0D02B84BACA6}"/>
    <w:embedBold r:id="rId4" w:subsetted="1" w:fontKey="{608354A0-DF5E-4EBA-B95F-B6EECBA1A2F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
    <w:altName w:val="宋体"/>
    <w:charset w:val="86"/>
    <w:family w:val="auto"/>
    <w:pitch w:val="default"/>
    <w:sig w:usb0="00000000" w:usb1="00000000" w:usb2="00000010" w:usb3="00000000" w:csb0="00040000" w:csb1="00000000"/>
  </w:font>
  <w:font w:name="MingLiU">
    <w:altName w:val="細明體"/>
    <w:panose1 w:val="02010609000101010101"/>
    <w:charset w:val="88"/>
    <w:family w:val="modern"/>
    <w:pitch w:val="default"/>
    <w:sig w:usb0="00000000" w:usb1="0000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
    <w:altName w:val="Times New Roman"/>
    <w:charset w:val="00"/>
    <w:family w:val="roman"/>
    <w:pitch w:val="default"/>
    <w:sig w:usb0="00000000" w:usb1="00000000" w:usb2="00000000" w:usb3="00000000" w:csb0="00000001" w:csb1="00000000"/>
  </w:font>
  <w:font w:name="ˎ̥">
    <w:altName w:val="Cambria"/>
    <w:charset w:val="00"/>
    <w:family w:val="roman"/>
    <w:pitch w:val="default"/>
  </w:font>
  <w:font w:name="StarSymbol">
    <w:altName w:val="Segoe UI Symbol"/>
    <w:charset w:val="02"/>
    <w:family w:val="auto"/>
    <w:pitch w:val="default"/>
    <w:sig w:usb0="00000000" w:usb1="00000000" w:usb2="00000000" w:usb3="00000000" w:csb0="00040001" w:csb1="00000000"/>
  </w:font>
  <w:font w:name="楷体_GB2312">
    <w:altName w:val="楷体"/>
    <w:charset w:val="86"/>
    <w:family w:val="modern"/>
    <w:pitch w:val="default"/>
    <w:sig w:usb0="00000000" w:usb1="00000000" w:usb2="00000010" w:usb3="00000000" w:csb0="00040000" w:csb1="00000000"/>
  </w:font>
  <w:font w:name="AR PL ShanHeiSun Uni">
    <w:altName w:val="Arial"/>
    <w:charset w:val="00"/>
    <w:family w:val="swiss"/>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Helvetica-Condensed-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default"/>
    <w:sig w:usb0="00000000" w:usb1="00000000"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方正小标宋简体">
    <w:altName w:val="微软雅黑"/>
    <w:charset w:val="86"/>
    <w:family w:val="script"/>
    <w:pitch w:val="default"/>
    <w:sig w:usb0="00000000" w:usb1="00000000" w:usb2="00000000" w:usb3="00000000" w:csb0="00040000" w:csb1="00000000"/>
    <w:embedRegular r:id="rId5" w:subsetted="1" w:fontKey="{CA606F5C-4CD4-493C-B9A6-113A21273C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21549" w14:textId="77777777" w:rsidR="005E6B40" w:rsidRDefault="005E6B40">
    <w:pPr>
      <w:pStyle w:val="aff7"/>
      <w:framePr w:wrap="around" w:vAnchor="text" w:hAnchor="margin" w:xAlign="center" w:y="1"/>
      <w:rPr>
        <w:rStyle w:val="affff0"/>
      </w:rPr>
    </w:pPr>
    <w:r>
      <w:fldChar w:fldCharType="begin"/>
    </w:r>
    <w:r>
      <w:rPr>
        <w:rStyle w:val="affff0"/>
      </w:rPr>
      <w:instrText xml:space="preserve">PAGE  </w:instrText>
    </w:r>
    <w:r>
      <w:fldChar w:fldCharType="end"/>
    </w:r>
  </w:p>
  <w:p w14:paraId="4DE77B9E" w14:textId="77777777" w:rsidR="005E6B40" w:rsidRDefault="005E6B40">
    <w:pPr>
      <w:pStyle w:val="af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621E2" w14:textId="77777777" w:rsidR="005E6B40" w:rsidRDefault="005E6B40">
    <w:pPr>
      <w:pBdr>
        <w:top w:val="single" w:sz="4" w:space="1" w:color="auto"/>
      </w:pBd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A3B3" w14:textId="563D2627" w:rsidR="005E6B40" w:rsidRDefault="005E6B40">
    <w:pPr>
      <w:pBdr>
        <w:top w:val="single" w:sz="4" w:space="1" w:color="auto"/>
      </w:pBdr>
      <w:adjustRightInd w:val="0"/>
      <w:snapToGrid w:val="0"/>
      <w:jc w:val="left"/>
      <w:rPr>
        <w:rFonts w:ascii="宋体" w:hAnsi="宋体"/>
        <w:sz w:val="18"/>
        <w:szCs w:val="18"/>
      </w:rPr>
    </w:pPr>
    <w:r>
      <w:rPr>
        <w:rFonts w:ascii="宋体" w:hAnsi="宋体" w:hint="eastAsia"/>
        <w:sz w:val="18"/>
        <w:szCs w:val="18"/>
      </w:rPr>
      <w:t xml:space="preserve">中南安全环境技术研究院股份有限公司 </w:t>
    </w:r>
    <w:r>
      <w:rPr>
        <w:rFonts w:ascii="宋体" w:hAnsi="宋体" w:hint="eastAsia"/>
      </w:rPr>
      <w:t xml:space="preserve">      </w:t>
    </w: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 xml:space="preserve">  </w:t>
    </w:r>
    <w:r>
      <w:rPr>
        <w:rFonts w:ascii="宋体" w:hAnsi="宋体"/>
        <w:sz w:val="18"/>
        <w:szCs w:val="18"/>
      </w:rPr>
      <w:t xml:space="preserve"> </w:t>
    </w:r>
    <w:r>
      <w:rPr>
        <w:rFonts w:ascii="宋体" w:hAnsi="宋体"/>
        <w:sz w:val="18"/>
        <w:szCs w:val="18"/>
      </w:rPr>
      <w:fldChar w:fldCharType="begin"/>
    </w:r>
    <w:r>
      <w:rPr>
        <w:rFonts w:ascii="宋体" w:hAnsi="宋体"/>
        <w:sz w:val="18"/>
        <w:szCs w:val="18"/>
      </w:rPr>
      <w:instrText>PAGE   \* MERGEFORMAT</w:instrText>
    </w:r>
    <w:r>
      <w:rPr>
        <w:rFonts w:ascii="宋体" w:hAnsi="宋体"/>
        <w:sz w:val="18"/>
        <w:szCs w:val="18"/>
      </w:rPr>
      <w:fldChar w:fldCharType="separate"/>
    </w:r>
    <w:r w:rsidR="00AF4E9B" w:rsidRPr="00AF4E9B">
      <w:rPr>
        <w:rFonts w:ascii="宋体" w:hAnsi="宋体"/>
        <w:noProof/>
        <w:sz w:val="18"/>
        <w:szCs w:val="18"/>
        <w:lang w:val="zh-CN"/>
      </w:rPr>
      <w:t>45</w:t>
    </w:r>
    <w:r>
      <w:rPr>
        <w:rFonts w:ascii="宋体" w:hAnsi="宋体"/>
        <w:sz w:val="18"/>
        <w:szCs w:val="18"/>
      </w:rPr>
      <w:fldChar w:fldCharType="end"/>
    </w: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湖北省招标股份有限公司</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200E4" w14:textId="7BB4EF8B" w:rsidR="005E6B40" w:rsidRDefault="005E6B40">
    <w:pPr>
      <w:pBdr>
        <w:top w:val="single" w:sz="4" w:space="1" w:color="auto"/>
      </w:pBdr>
      <w:adjustRightInd w:val="0"/>
      <w:snapToGrid w:val="0"/>
    </w:pPr>
    <w:r>
      <w:rPr>
        <w:rFonts w:ascii="宋体" w:hAnsi="宋体" w:hint="eastAsia"/>
        <w:sz w:val="18"/>
        <w:szCs w:val="18"/>
      </w:rPr>
      <w:t>中南安全环境技术研究院股份有限公司</w:t>
    </w:r>
    <w:r>
      <w:rPr>
        <w:rFonts w:ascii="宋体" w:hAnsi="宋体"/>
        <w:sz w:val="18"/>
        <w:szCs w:val="18"/>
      </w:rPr>
      <w:t xml:space="preserve">              </w:t>
    </w: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sidR="00AF4E9B">
      <w:rPr>
        <w:rFonts w:ascii="宋体" w:hAnsi="宋体"/>
        <w:noProof/>
        <w:sz w:val="18"/>
        <w:szCs w:val="18"/>
      </w:rPr>
      <w:t>74</w:t>
    </w:r>
    <w:r>
      <w:rPr>
        <w:rFonts w:ascii="宋体" w:hAnsi="宋体"/>
        <w:sz w:val="18"/>
        <w:szCs w:val="18"/>
      </w:rPr>
      <w:fldChar w:fldCharType="end"/>
    </w: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 xml:space="preserve">      湖北省招标股份有限公司</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F141" w14:textId="77777777" w:rsidR="005E6B40" w:rsidRDefault="005E6B40">
    <w:pPr>
      <w:pStyle w:val="aff7"/>
      <w:framePr w:wrap="around" w:vAnchor="text" w:hAnchor="margin" w:xAlign="center" w:y="1"/>
      <w:rPr>
        <w:rStyle w:val="affff0"/>
      </w:rPr>
    </w:pPr>
    <w:r>
      <w:fldChar w:fldCharType="begin"/>
    </w:r>
    <w:r>
      <w:rPr>
        <w:rStyle w:val="affff0"/>
      </w:rPr>
      <w:instrText xml:space="preserve">PAGE  </w:instrText>
    </w:r>
    <w:r>
      <w:fldChar w:fldCharType="end"/>
    </w:r>
  </w:p>
  <w:p w14:paraId="64330714" w14:textId="77777777" w:rsidR="005E6B40" w:rsidRDefault="005E6B40">
    <w:pPr>
      <w:pStyle w:val="af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AD89D" w14:textId="77777777" w:rsidR="00E21996" w:rsidRDefault="00E21996">
      <w:r>
        <w:separator/>
      </w:r>
    </w:p>
  </w:footnote>
  <w:footnote w:type="continuationSeparator" w:id="0">
    <w:p w14:paraId="57712183" w14:textId="77777777" w:rsidR="00E21996" w:rsidRDefault="00E21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9D571" w14:textId="77777777" w:rsidR="005E6B40" w:rsidRDefault="005E6B40">
    <w:pPr>
      <w:pStyle w:val="affa"/>
      <w:pBdr>
        <w:bottom w:val="none" w:sz="0" w:space="0" w:color="auto"/>
      </w:pBdr>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61376" w14:textId="77777777" w:rsidR="005E6B40" w:rsidRDefault="005E6B40">
    <w:pPr>
      <w:pStyle w:val="aff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69F5" w14:textId="4248EA28" w:rsidR="005E6B40" w:rsidRDefault="005E6B40">
    <w:pPr>
      <w:rPr>
        <w:rFonts w:ascii="宋体" w:hAnsi="宋体"/>
        <w:color w:val="000000"/>
        <w:sz w:val="18"/>
        <w:szCs w:val="18"/>
        <w:u w:val="single"/>
      </w:rPr>
    </w:pPr>
    <w:r>
      <w:rPr>
        <w:rFonts w:ascii="宋体" w:hAnsi="宋体" w:hint="eastAsia"/>
        <w:color w:val="000000"/>
        <w:sz w:val="18"/>
        <w:szCs w:val="18"/>
        <w:u w:val="single"/>
      </w:rPr>
      <w:t>生态修复配套设施供货安装项目</w:t>
    </w:r>
    <w:r>
      <w:rPr>
        <w:rFonts w:ascii="宋体" w:hAnsi="宋体"/>
        <w:color w:val="000000"/>
        <w:sz w:val="18"/>
        <w:szCs w:val="18"/>
        <w:u w:val="single"/>
      </w:rPr>
      <w:t xml:space="preserve"> </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招标文件</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C2F0EB"/>
    <w:multiLevelType w:val="singleLevel"/>
    <w:tmpl w:val="86C2F0EB"/>
    <w:lvl w:ilvl="0">
      <w:start w:val="1"/>
      <w:numFmt w:val="decimalEnclosedCircleChinese"/>
      <w:suff w:val="nothing"/>
      <w:lvlText w:val="%1　"/>
      <w:lvlJc w:val="left"/>
      <w:pPr>
        <w:ind w:left="0" w:firstLine="400"/>
      </w:pPr>
      <w:rPr>
        <w:rFonts w:hint="eastAsia"/>
      </w:rPr>
    </w:lvl>
  </w:abstractNum>
  <w:abstractNum w:abstractNumId="1" w15:restartNumberingAfterBreak="0">
    <w:nsid w:val="8FA797B1"/>
    <w:multiLevelType w:val="singleLevel"/>
    <w:tmpl w:val="8FA797B1"/>
    <w:lvl w:ilvl="0">
      <w:start w:val="1"/>
      <w:numFmt w:val="decimalEnclosedCircleChinese"/>
      <w:suff w:val="nothing"/>
      <w:lvlText w:val="%1　"/>
      <w:lvlJc w:val="left"/>
      <w:pPr>
        <w:ind w:left="0" w:firstLine="400"/>
      </w:pPr>
      <w:rPr>
        <w:rFonts w:hint="eastAsia"/>
      </w:rPr>
    </w:lvl>
  </w:abstractNum>
  <w:abstractNum w:abstractNumId="2" w15:restartNumberingAfterBreak="0">
    <w:nsid w:val="B32E8E1F"/>
    <w:multiLevelType w:val="singleLevel"/>
    <w:tmpl w:val="B32E8E1F"/>
    <w:lvl w:ilvl="0">
      <w:start w:val="1"/>
      <w:numFmt w:val="decimalEnclosedCircleChinese"/>
      <w:suff w:val="nothing"/>
      <w:lvlText w:val="%1　"/>
      <w:lvlJc w:val="left"/>
      <w:pPr>
        <w:ind w:left="0" w:firstLine="400"/>
      </w:pPr>
      <w:rPr>
        <w:rFonts w:hint="eastAsia"/>
      </w:rPr>
    </w:lvl>
  </w:abstractNum>
  <w:abstractNum w:abstractNumId="3" w15:restartNumberingAfterBreak="0">
    <w:nsid w:val="C58DC3B3"/>
    <w:multiLevelType w:val="singleLevel"/>
    <w:tmpl w:val="C58DC3B3"/>
    <w:lvl w:ilvl="0">
      <w:start w:val="1"/>
      <w:numFmt w:val="decimalEnclosedCircleChinese"/>
      <w:suff w:val="nothing"/>
      <w:lvlText w:val="%1　"/>
      <w:lvlJc w:val="left"/>
      <w:pPr>
        <w:ind w:left="0" w:firstLine="400"/>
      </w:pPr>
      <w:rPr>
        <w:rFonts w:hint="eastAsia"/>
      </w:rPr>
    </w:lvl>
  </w:abstractNum>
  <w:abstractNum w:abstractNumId="4" w15:restartNumberingAfterBreak="0">
    <w:nsid w:val="D39AEB81"/>
    <w:multiLevelType w:val="singleLevel"/>
    <w:tmpl w:val="D39AEB81"/>
    <w:lvl w:ilvl="0">
      <w:start w:val="1"/>
      <w:numFmt w:val="chineseCounting"/>
      <w:suff w:val="nothing"/>
      <w:lvlText w:val="（%1）"/>
      <w:lvlJc w:val="left"/>
      <w:pPr>
        <w:ind w:left="0" w:firstLine="420"/>
      </w:pPr>
      <w:rPr>
        <w:rFonts w:hint="eastAsia"/>
      </w:rPr>
    </w:lvl>
  </w:abstractNum>
  <w:abstractNum w:abstractNumId="5" w15:restartNumberingAfterBreak="0">
    <w:nsid w:val="FCC68085"/>
    <w:multiLevelType w:val="singleLevel"/>
    <w:tmpl w:val="FCC68085"/>
    <w:lvl w:ilvl="0">
      <w:start w:val="1"/>
      <w:numFmt w:val="decimal"/>
      <w:lvlText w:val="%1."/>
      <w:lvlJc w:val="left"/>
      <w:pPr>
        <w:ind w:left="425" w:hanging="425"/>
      </w:pPr>
      <w:rPr>
        <w:rFonts w:hint="default"/>
      </w:rPr>
    </w:lvl>
  </w:abstractNum>
  <w:abstractNum w:abstractNumId="6" w15:restartNumberingAfterBreak="0">
    <w:nsid w:val="00000002"/>
    <w:multiLevelType w:val="multilevel"/>
    <w:tmpl w:val="00000002"/>
    <w:lvl w:ilvl="0">
      <w:start w:val="1"/>
      <w:numFmt w:val="japaneseCounting"/>
      <w:lvlText w:val="第%1章"/>
      <w:lvlJc w:val="left"/>
      <w:pPr>
        <w:tabs>
          <w:tab w:val="left" w:pos="0"/>
        </w:tabs>
        <w:ind w:left="0" w:firstLine="0"/>
      </w:pPr>
      <w:rPr>
        <w:rFonts w:ascii="宋体" w:eastAsia="宋体" w:hAnsi="宋体" w:hint="eastAsia"/>
        <w:b/>
        <w:i w:val="0"/>
        <w:sz w:val="32"/>
        <w:szCs w:val="32"/>
      </w:rPr>
    </w:lvl>
    <w:lvl w:ilvl="1">
      <w:start w:val="1"/>
      <w:numFmt w:val="chineseCountingThousand"/>
      <w:lvlText w:val="%2、"/>
      <w:lvlJc w:val="left"/>
      <w:pPr>
        <w:tabs>
          <w:tab w:val="left" w:pos="680"/>
        </w:tabs>
        <w:ind w:left="680" w:hanging="680"/>
      </w:pPr>
      <w:rPr>
        <w:rFonts w:ascii="宋体" w:eastAsia="宋体" w:hint="eastAsia"/>
        <w:b/>
        <w:i w:val="0"/>
        <w:sz w:val="24"/>
        <w:szCs w:val="24"/>
      </w:rPr>
    </w:lvl>
    <w:lvl w:ilvl="2">
      <w:start w:val="1"/>
      <w:numFmt w:val="decimal"/>
      <w:lvlText w:val="（%3）"/>
      <w:lvlJc w:val="left"/>
      <w:pPr>
        <w:tabs>
          <w:tab w:val="left" w:pos="1560"/>
        </w:tabs>
        <w:ind w:left="1560" w:hanging="720"/>
      </w:pPr>
      <w:rPr>
        <w:rFonts w:hint="default"/>
      </w:rPr>
    </w:lvl>
    <w:lvl w:ilvl="3">
      <w:start w:val="1"/>
      <w:numFmt w:val="decimal"/>
      <w:lvlText w:val="%4."/>
      <w:lvlJc w:val="left"/>
      <w:pPr>
        <w:tabs>
          <w:tab w:val="left" w:pos="874"/>
        </w:tabs>
        <w:ind w:left="874" w:hanging="420"/>
      </w:pPr>
      <w:rPr>
        <w:rFonts w:hint="eastAsia"/>
        <w:b/>
        <w:i w:val="0"/>
        <w:sz w:val="32"/>
        <w:szCs w:val="32"/>
      </w:rPr>
    </w:lvl>
    <w:lvl w:ilvl="4">
      <w:start w:val="1"/>
      <w:numFmt w:val="decimal"/>
      <w:lvlText w:val="%5）"/>
      <w:lvlJc w:val="left"/>
      <w:pPr>
        <w:tabs>
          <w:tab w:val="left" w:pos="851"/>
        </w:tabs>
        <w:ind w:left="964" w:hanging="284"/>
      </w:pPr>
      <w:rPr>
        <w:rFonts w:hint="default"/>
        <w:b w:val="0"/>
        <w:i w:val="0"/>
        <w:sz w:val="24"/>
        <w:szCs w:val="24"/>
      </w:rPr>
    </w:lvl>
    <w:lvl w:ilvl="5">
      <w:start w:val="1"/>
      <w:numFmt w:val="lowerLetter"/>
      <w:lvlText w:val="%6、"/>
      <w:lvlJc w:val="left"/>
      <w:pPr>
        <w:tabs>
          <w:tab w:val="left" w:pos="2460"/>
        </w:tabs>
        <w:ind w:left="2460" w:hanging="360"/>
      </w:pPr>
      <w:rPr>
        <w:rFonts w:hint="default"/>
      </w:r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03"/>
    <w:multiLevelType w:val="multilevel"/>
    <w:tmpl w:val="00000003"/>
    <w:lvl w:ilvl="0">
      <w:start w:val="1"/>
      <w:numFmt w:val="decimal"/>
      <w:pStyle w:val="11"/>
      <w:lvlText w:val="%1."/>
      <w:lvlJc w:val="left"/>
      <w:pPr>
        <w:tabs>
          <w:tab w:val="left" w:pos="420"/>
        </w:tabs>
        <w:ind w:left="430" w:hanging="430"/>
      </w:pPr>
      <w:rPr>
        <w:rFonts w:hint="eastAsia"/>
      </w:rPr>
    </w:lvl>
    <w:lvl w:ilvl="1">
      <w:start w:val="1"/>
      <w:numFmt w:val="decimal"/>
      <w:lvlText w:val="%1.%2"/>
      <w:lvlJc w:val="left"/>
      <w:pPr>
        <w:tabs>
          <w:tab w:val="left" w:pos="700"/>
        </w:tabs>
        <w:ind w:left="700" w:hanging="700"/>
      </w:pPr>
      <w:rPr>
        <w:rFonts w:hint="eastAsia"/>
        <w:lang w:val="en-GB"/>
      </w:rPr>
    </w:lvl>
    <w:lvl w:ilvl="2">
      <w:start w:val="1"/>
      <w:numFmt w:val="decimal"/>
      <w:pStyle w:val="111"/>
      <w:lvlText w:val="%1.%2.%3"/>
      <w:lvlJc w:val="left"/>
      <w:pPr>
        <w:tabs>
          <w:tab w:val="left" w:pos="1000"/>
        </w:tabs>
        <w:ind w:left="1000" w:hanging="1000"/>
      </w:pPr>
      <w:rPr>
        <w:rFonts w:hint="eastAsia"/>
      </w:rPr>
    </w:lvl>
    <w:lvl w:ilvl="3">
      <w:start w:val="1"/>
      <w:numFmt w:val="decimal"/>
      <w:lvlText w:val="%1.%2.%3.%4"/>
      <w:lvlJc w:val="left"/>
      <w:pPr>
        <w:tabs>
          <w:tab w:val="left" w:pos="0"/>
        </w:tabs>
        <w:ind w:left="1984" w:hanging="1984"/>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15:restartNumberingAfterBreak="0">
    <w:nsid w:val="00000004"/>
    <w:multiLevelType w:val="multilevel"/>
    <w:tmpl w:val="00000004"/>
    <w:lvl w:ilvl="0">
      <w:start w:val="1"/>
      <w:numFmt w:val="ideographDigital"/>
      <w:pStyle w:val="a"/>
      <w:suff w:val="space"/>
      <w:lvlText w:val="第%1章 "/>
      <w:lvlJc w:val="left"/>
      <w:pPr>
        <w:ind w:left="0" w:firstLine="0"/>
      </w:pPr>
      <w:rPr>
        <w:rFonts w:hint="eastAsia"/>
        <w:b/>
      </w:rPr>
    </w:lvl>
    <w:lvl w:ilvl="1">
      <w:start w:val="1"/>
      <w:numFmt w:val="decimal"/>
      <w:isLgl/>
      <w:suff w:val="space"/>
      <w:lvlText w:val="%1.%2 "/>
      <w:lvlJc w:val="left"/>
      <w:pPr>
        <w:ind w:left="567" w:hanging="567"/>
      </w:pPr>
      <w:rPr>
        <w:rFonts w:ascii="Times New Roman" w:hAnsi="Times New Roman" w:hint="default"/>
      </w:rPr>
    </w:lvl>
    <w:lvl w:ilvl="2">
      <w:start w:val="1"/>
      <w:numFmt w:val="decimal"/>
      <w:isLgl/>
      <w:suff w:val="space"/>
      <w:lvlText w:val="%1.%2.%3 "/>
      <w:lvlJc w:val="left"/>
      <w:pPr>
        <w:ind w:left="567" w:hanging="567"/>
      </w:pPr>
      <w:rPr>
        <w:rFonts w:hint="eastAsia"/>
      </w:rPr>
    </w:lvl>
    <w:lvl w:ilvl="3">
      <w:start w:val="1"/>
      <w:numFmt w:val="decimal"/>
      <w:isLgl/>
      <w:lvlText w:val="%1.%2.%3.%4 "/>
      <w:lvlJc w:val="left"/>
      <w:pPr>
        <w:tabs>
          <w:tab w:val="left" w:pos="864"/>
        </w:tabs>
        <w:ind w:left="567" w:hanging="567"/>
      </w:pPr>
      <w:rPr>
        <w:rFonts w:ascii="Times New Roman" w:hAnsi="Times New Roman" w:cs="Times New Roman" w:hint="eastAsia"/>
        <w:b w:val="0"/>
        <w:i w:val="0"/>
        <w:iCs w:val="0"/>
        <w:caps w:val="0"/>
        <w:smallCaps w:val="0"/>
        <w:vanish w:val="0"/>
        <w:color w:val="000000"/>
        <w:spacing w:val="0"/>
        <w:position w:val="0"/>
        <w:u w:val="none"/>
        <w:vertAlign w:val="baseline"/>
        <w14:shadow w14:blurRad="0" w14:dist="0" w14:dir="0" w14:sx="0" w14:sy="0" w14:kx="0" w14:ky="0" w14:algn="none">
          <w14:srgbClr w14:val="000000"/>
        </w14:shadow>
      </w:rPr>
    </w:lvl>
    <w:lvl w:ilvl="4">
      <w:start w:val="1"/>
      <w:numFmt w:val="decimal"/>
      <w:isLgl/>
      <w:suff w:val="space"/>
      <w:lvlText w:val="%1.%2.%3.%4.%5 "/>
      <w:lvlJc w:val="left"/>
      <w:pPr>
        <w:ind w:left="567" w:hanging="567"/>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9" w15:restartNumberingAfterBreak="0">
    <w:nsid w:val="00000005"/>
    <w:multiLevelType w:val="multilevel"/>
    <w:tmpl w:val="00000005"/>
    <w:lvl w:ilvl="0">
      <w:start w:val="1"/>
      <w:numFmt w:val="decimal"/>
      <w:lvlText w:val="%1."/>
      <w:lvlJc w:val="left"/>
      <w:pPr>
        <w:tabs>
          <w:tab w:val="left" w:pos="720"/>
        </w:tabs>
        <w:ind w:left="720" w:hanging="360"/>
      </w:pPr>
      <w:rPr>
        <w:rFonts w:hint="eastAsia"/>
      </w:rPr>
    </w:lvl>
    <w:lvl w:ilvl="1">
      <w:start w:val="1"/>
      <w:numFmt w:val="decimal"/>
      <w:lvlText w:val="%2."/>
      <w:lvlJc w:val="left"/>
      <w:pPr>
        <w:tabs>
          <w:tab w:val="left" w:pos="1140"/>
        </w:tabs>
        <w:ind w:left="1140" w:hanging="360"/>
      </w:pPr>
      <w:rPr>
        <w:rFonts w:hint="eastAsia"/>
      </w:rPr>
    </w:lvl>
    <w:lvl w:ilvl="2">
      <w:start w:val="1"/>
      <w:numFmt w:val="japaneseCounting"/>
      <w:lvlText w:val="%3、"/>
      <w:lvlJc w:val="left"/>
      <w:pPr>
        <w:tabs>
          <w:tab w:val="left" w:pos="1560"/>
        </w:tabs>
        <w:ind w:left="1560" w:hanging="360"/>
      </w:pPr>
      <w:rPr>
        <w:rFonts w:hint="eastAsia"/>
      </w:rPr>
    </w:lvl>
    <w:lvl w:ilvl="3">
      <w:start w:val="1"/>
      <w:numFmt w:val="decimal"/>
      <w:lvlText w:val="%4."/>
      <w:lvlJc w:val="left"/>
      <w:pPr>
        <w:tabs>
          <w:tab w:val="left" w:pos="2040"/>
        </w:tabs>
        <w:ind w:left="2040" w:hanging="420"/>
      </w:pPr>
    </w:lvl>
    <w:lvl w:ilvl="4">
      <w:start w:val="1"/>
      <w:numFmt w:val="decimal"/>
      <w:lvlText w:val="（%5）"/>
      <w:lvlJc w:val="left"/>
      <w:pPr>
        <w:tabs>
          <w:tab w:val="left" w:pos="2760"/>
        </w:tabs>
        <w:ind w:left="2760" w:hanging="720"/>
      </w:pPr>
      <w:rPr>
        <w:rFonts w:hint="eastAsia"/>
      </w:r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0" w15:restartNumberingAfterBreak="0">
    <w:nsid w:val="00000006"/>
    <w:multiLevelType w:val="multilevel"/>
    <w:tmpl w:val="00000006"/>
    <w:lvl w:ilvl="0">
      <w:start w:val="1"/>
      <w:numFmt w:val="decimal"/>
      <w:lvlText w:val="%1、"/>
      <w:lvlJc w:val="left"/>
      <w:pPr>
        <w:tabs>
          <w:tab w:val="left" w:pos="851"/>
        </w:tabs>
        <w:ind w:left="851" w:hanging="851"/>
      </w:pPr>
      <w:rPr>
        <w:rFonts w:ascii="Times New Roman" w:eastAsia="宋体" w:hAnsi="Times New Roman" w:cs="Times New Roman"/>
        <w:b/>
        <w:i w:val="0"/>
        <w:sz w:val="24"/>
      </w:rPr>
    </w:lvl>
    <w:lvl w:ilvl="1">
      <w:start w:val="1"/>
      <w:numFmt w:val="decimal"/>
      <w:lvlText w:val="%1.%2"/>
      <w:lvlJc w:val="left"/>
      <w:pPr>
        <w:tabs>
          <w:tab w:val="left" w:pos="851"/>
        </w:tabs>
        <w:ind w:left="851" w:hanging="851"/>
      </w:pPr>
      <w:rPr>
        <w:rFonts w:ascii="宋体" w:eastAsia="宋体" w:hint="eastAsia"/>
        <w:b w:val="0"/>
        <w:i w:val="0"/>
        <w:sz w:val="24"/>
      </w:rPr>
    </w:lvl>
    <w:lvl w:ilvl="2">
      <w:start w:val="1"/>
      <w:numFmt w:val="decimal"/>
      <w:lvlText w:val="%1.%2.%3"/>
      <w:lvlJc w:val="left"/>
      <w:pPr>
        <w:tabs>
          <w:tab w:val="left" w:pos="851"/>
        </w:tabs>
        <w:ind w:left="851" w:hanging="851"/>
      </w:pPr>
      <w:rPr>
        <w:rFonts w:ascii="宋体" w:eastAsia="宋体" w:hint="eastAsia"/>
        <w:b w:val="0"/>
        <w:i w:val="0"/>
        <w:sz w:val="24"/>
      </w:rPr>
    </w:lvl>
    <w:lvl w:ilvl="3">
      <w:start w:val="1"/>
      <w:numFmt w:val="decimal"/>
      <w:lvlText w:val="%1.%2.%3.%4"/>
      <w:lvlJc w:val="left"/>
      <w:pPr>
        <w:tabs>
          <w:tab w:val="left" w:pos="1134"/>
        </w:tabs>
        <w:ind w:left="1134" w:hanging="1134"/>
      </w:pPr>
      <w:rPr>
        <w:rFonts w:ascii="宋体" w:eastAsia="宋体" w:hint="eastAsia"/>
        <w:b w:val="0"/>
        <w:i w:val="0"/>
        <w:sz w:val="24"/>
      </w:rPr>
    </w:lvl>
    <w:lvl w:ilvl="4">
      <w:start w:val="1"/>
      <w:numFmt w:val="decimal"/>
      <w:lvlText w:val="%1.%2.%3.%4.%5"/>
      <w:lvlJc w:val="left"/>
      <w:pPr>
        <w:tabs>
          <w:tab w:val="left" w:pos="1134"/>
        </w:tabs>
        <w:ind w:left="1134" w:hanging="1134"/>
      </w:pPr>
      <w:rPr>
        <w:rFonts w:ascii="宋体" w:eastAsia="宋体" w:hint="eastAsia"/>
        <w:b w:val="0"/>
        <w:i w:val="0"/>
        <w:sz w:val="24"/>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15:restartNumberingAfterBreak="0">
    <w:nsid w:val="00000008"/>
    <w:multiLevelType w:val="multilevel"/>
    <w:tmpl w:val="00000008"/>
    <w:lvl w:ilvl="0">
      <w:start w:val="1"/>
      <w:numFmt w:val="decimal"/>
      <w:lvlText w:val="%1."/>
      <w:lvlJc w:val="left"/>
      <w:pPr>
        <w:tabs>
          <w:tab w:val="left" w:pos="720"/>
        </w:tabs>
        <w:ind w:left="720" w:hanging="360"/>
      </w:pPr>
      <w:rPr>
        <w:rFonts w:hint="eastAsia"/>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2" w15:restartNumberingAfterBreak="0">
    <w:nsid w:val="00000009"/>
    <w:multiLevelType w:val="multilevel"/>
    <w:tmpl w:val="0000000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000000E"/>
    <w:multiLevelType w:val="multilevel"/>
    <w:tmpl w:val="0000000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00000010"/>
    <w:multiLevelType w:val="multilevel"/>
    <w:tmpl w:val="0000001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6036FCB"/>
    <w:multiLevelType w:val="singleLevel"/>
    <w:tmpl w:val="06036FCB"/>
    <w:lvl w:ilvl="0">
      <w:start w:val="1"/>
      <w:numFmt w:val="decimalEnclosedCircleChinese"/>
      <w:suff w:val="nothing"/>
      <w:lvlText w:val="%1　"/>
      <w:lvlJc w:val="left"/>
      <w:pPr>
        <w:ind w:left="0" w:firstLine="400"/>
      </w:pPr>
      <w:rPr>
        <w:rFonts w:hint="eastAsia"/>
      </w:rPr>
    </w:lvl>
  </w:abstractNum>
  <w:abstractNum w:abstractNumId="16" w15:restartNumberingAfterBreak="0">
    <w:nsid w:val="323DD270"/>
    <w:multiLevelType w:val="singleLevel"/>
    <w:tmpl w:val="323DD270"/>
    <w:lvl w:ilvl="0">
      <w:start w:val="1"/>
      <w:numFmt w:val="decimalEnclosedCircleChinese"/>
      <w:suff w:val="nothing"/>
      <w:lvlText w:val="%1　"/>
      <w:lvlJc w:val="left"/>
      <w:pPr>
        <w:ind w:left="0" w:firstLine="400"/>
      </w:pPr>
      <w:rPr>
        <w:rFonts w:hint="eastAsia"/>
      </w:rPr>
    </w:lvl>
  </w:abstractNum>
  <w:abstractNum w:abstractNumId="17" w15:restartNumberingAfterBreak="0">
    <w:nsid w:val="3D671269"/>
    <w:multiLevelType w:val="singleLevel"/>
    <w:tmpl w:val="3D671269"/>
    <w:lvl w:ilvl="0">
      <w:start w:val="1"/>
      <w:numFmt w:val="decimalEnclosedCircleChinese"/>
      <w:suff w:val="nothing"/>
      <w:lvlText w:val="%1　"/>
      <w:lvlJc w:val="left"/>
      <w:pPr>
        <w:ind w:left="0" w:firstLine="400"/>
      </w:pPr>
      <w:rPr>
        <w:rFonts w:hint="eastAsia"/>
      </w:rPr>
    </w:lvl>
  </w:abstractNum>
  <w:abstractNum w:abstractNumId="18" w15:restartNumberingAfterBreak="0">
    <w:nsid w:val="3DBD8935"/>
    <w:multiLevelType w:val="singleLevel"/>
    <w:tmpl w:val="3DBD8935"/>
    <w:lvl w:ilvl="0">
      <w:start w:val="1"/>
      <w:numFmt w:val="decimalEnclosedCircleChinese"/>
      <w:suff w:val="nothing"/>
      <w:lvlText w:val="%1　"/>
      <w:lvlJc w:val="left"/>
      <w:pPr>
        <w:ind w:left="0" w:firstLine="400"/>
      </w:pPr>
      <w:rPr>
        <w:rFonts w:hint="eastAsia"/>
      </w:rPr>
    </w:lvl>
  </w:abstractNum>
  <w:abstractNum w:abstractNumId="19" w15:restartNumberingAfterBreak="0">
    <w:nsid w:val="4FE36F1A"/>
    <w:multiLevelType w:val="multilevel"/>
    <w:tmpl w:val="4FE36F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2306440"/>
    <w:multiLevelType w:val="singleLevel"/>
    <w:tmpl w:val="62306440"/>
    <w:lvl w:ilvl="0">
      <w:start w:val="1"/>
      <w:numFmt w:val="decimalEnclosedCircleChinese"/>
      <w:suff w:val="nothing"/>
      <w:lvlText w:val="%1　"/>
      <w:lvlJc w:val="left"/>
      <w:pPr>
        <w:ind w:left="0" w:firstLine="400"/>
      </w:pPr>
      <w:rPr>
        <w:rFonts w:hint="eastAsia"/>
      </w:rPr>
    </w:lvl>
  </w:abstractNum>
  <w:abstractNum w:abstractNumId="21" w15:restartNumberingAfterBreak="0">
    <w:nsid w:val="71535725"/>
    <w:multiLevelType w:val="singleLevel"/>
    <w:tmpl w:val="71535725"/>
    <w:lvl w:ilvl="0">
      <w:start w:val="4"/>
      <w:numFmt w:val="chineseCounting"/>
      <w:suff w:val="nothing"/>
      <w:lvlText w:val="（%1）"/>
      <w:lvlJc w:val="left"/>
      <w:rPr>
        <w:rFonts w:hint="eastAsia"/>
      </w:rPr>
    </w:lvl>
  </w:abstractNum>
  <w:abstractNum w:abstractNumId="22" w15:restartNumberingAfterBreak="0">
    <w:nsid w:val="7E85D362"/>
    <w:multiLevelType w:val="singleLevel"/>
    <w:tmpl w:val="7E85D362"/>
    <w:lvl w:ilvl="0">
      <w:start w:val="1"/>
      <w:numFmt w:val="decimalEnclosedCircleChinese"/>
      <w:suff w:val="nothing"/>
      <w:lvlText w:val="%1　"/>
      <w:lvlJc w:val="left"/>
      <w:pPr>
        <w:ind w:left="0" w:firstLine="400"/>
      </w:pPr>
      <w:rPr>
        <w:rFonts w:hint="eastAsia"/>
      </w:rPr>
    </w:lvl>
  </w:abstractNum>
  <w:num w:numId="1">
    <w:abstractNumId w:val="8"/>
  </w:num>
  <w:num w:numId="2">
    <w:abstractNumId w:val="7"/>
  </w:num>
  <w:num w:numId="3">
    <w:abstractNumId w:val="6"/>
  </w:num>
  <w:num w:numId="4">
    <w:abstractNumId w:val="14"/>
  </w:num>
  <w:num w:numId="5">
    <w:abstractNumId w:val="5"/>
  </w:num>
  <w:num w:numId="6">
    <w:abstractNumId w:val="1"/>
  </w:num>
  <w:num w:numId="7">
    <w:abstractNumId w:val="18"/>
  </w:num>
  <w:num w:numId="8">
    <w:abstractNumId w:val="15"/>
  </w:num>
  <w:num w:numId="9">
    <w:abstractNumId w:val="20"/>
  </w:num>
  <w:num w:numId="10">
    <w:abstractNumId w:val="22"/>
  </w:num>
  <w:num w:numId="11">
    <w:abstractNumId w:val="16"/>
  </w:num>
  <w:num w:numId="12">
    <w:abstractNumId w:val="17"/>
  </w:num>
  <w:num w:numId="13">
    <w:abstractNumId w:val="4"/>
  </w:num>
  <w:num w:numId="14">
    <w:abstractNumId w:val="0"/>
  </w:num>
  <w:num w:numId="15">
    <w:abstractNumId w:val="2"/>
  </w:num>
  <w:num w:numId="16">
    <w:abstractNumId w:val="3"/>
  </w:num>
  <w:num w:numId="17">
    <w:abstractNumId w:val="19"/>
  </w:num>
  <w:num w:numId="18">
    <w:abstractNumId w:val="12"/>
  </w:num>
  <w:num w:numId="19">
    <w:abstractNumId w:val="9"/>
  </w:num>
  <w:num w:numId="20">
    <w:abstractNumId w:val="11"/>
  </w:num>
  <w:num w:numId="21">
    <w:abstractNumId w:val="21"/>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saveSubsetFonts/>
  <w:bordersDoNotSurroundHeader/>
  <w:bordersDoNotSurroundFooter/>
  <w:gutterAtTop/>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E11"/>
    <w:rsid w:val="0000169D"/>
    <w:rsid w:val="00001E51"/>
    <w:rsid w:val="00001E7B"/>
    <w:rsid w:val="00002531"/>
    <w:rsid w:val="00002603"/>
    <w:rsid w:val="00003248"/>
    <w:rsid w:val="0000326A"/>
    <w:rsid w:val="00005505"/>
    <w:rsid w:val="000118F2"/>
    <w:rsid w:val="000137C0"/>
    <w:rsid w:val="0001391A"/>
    <w:rsid w:val="00015086"/>
    <w:rsid w:val="00016A92"/>
    <w:rsid w:val="000174A5"/>
    <w:rsid w:val="00020C9A"/>
    <w:rsid w:val="00022A07"/>
    <w:rsid w:val="00022CAF"/>
    <w:rsid w:val="00023DA6"/>
    <w:rsid w:val="00024DF3"/>
    <w:rsid w:val="00025098"/>
    <w:rsid w:val="000260A7"/>
    <w:rsid w:val="00026E62"/>
    <w:rsid w:val="00032452"/>
    <w:rsid w:val="00034FF6"/>
    <w:rsid w:val="00035359"/>
    <w:rsid w:val="00036CF1"/>
    <w:rsid w:val="00037026"/>
    <w:rsid w:val="000372C8"/>
    <w:rsid w:val="00037DC4"/>
    <w:rsid w:val="00041387"/>
    <w:rsid w:val="00041B4F"/>
    <w:rsid w:val="00042266"/>
    <w:rsid w:val="00042E83"/>
    <w:rsid w:val="00043206"/>
    <w:rsid w:val="00044019"/>
    <w:rsid w:val="00045AFA"/>
    <w:rsid w:val="000463E3"/>
    <w:rsid w:val="0004662A"/>
    <w:rsid w:val="00046EB4"/>
    <w:rsid w:val="0004798E"/>
    <w:rsid w:val="000479AD"/>
    <w:rsid w:val="000536AF"/>
    <w:rsid w:val="00053923"/>
    <w:rsid w:val="000542A1"/>
    <w:rsid w:val="000560A4"/>
    <w:rsid w:val="0005705B"/>
    <w:rsid w:val="00057C54"/>
    <w:rsid w:val="00057E8F"/>
    <w:rsid w:val="000611EB"/>
    <w:rsid w:val="00062841"/>
    <w:rsid w:val="000629B9"/>
    <w:rsid w:val="00062CE5"/>
    <w:rsid w:val="00063673"/>
    <w:rsid w:val="00064936"/>
    <w:rsid w:val="00065C85"/>
    <w:rsid w:val="000660C1"/>
    <w:rsid w:val="000662B7"/>
    <w:rsid w:val="000667C6"/>
    <w:rsid w:val="0006730B"/>
    <w:rsid w:val="000675DF"/>
    <w:rsid w:val="00067C4D"/>
    <w:rsid w:val="00067EC3"/>
    <w:rsid w:val="00070A71"/>
    <w:rsid w:val="0007107D"/>
    <w:rsid w:val="000723D6"/>
    <w:rsid w:val="00072DA5"/>
    <w:rsid w:val="00072F4C"/>
    <w:rsid w:val="00074F41"/>
    <w:rsid w:val="00075002"/>
    <w:rsid w:val="00075117"/>
    <w:rsid w:val="00077BDF"/>
    <w:rsid w:val="000809EB"/>
    <w:rsid w:val="00081C4D"/>
    <w:rsid w:val="00083949"/>
    <w:rsid w:val="00084FEA"/>
    <w:rsid w:val="00086CF1"/>
    <w:rsid w:val="000878A6"/>
    <w:rsid w:val="00091CFE"/>
    <w:rsid w:val="00094033"/>
    <w:rsid w:val="00094160"/>
    <w:rsid w:val="00095D99"/>
    <w:rsid w:val="00095F7A"/>
    <w:rsid w:val="000A1B16"/>
    <w:rsid w:val="000A3C8F"/>
    <w:rsid w:val="000A3E8B"/>
    <w:rsid w:val="000A49E7"/>
    <w:rsid w:val="000A5CD3"/>
    <w:rsid w:val="000B198A"/>
    <w:rsid w:val="000B2139"/>
    <w:rsid w:val="000B2ADF"/>
    <w:rsid w:val="000B2E2B"/>
    <w:rsid w:val="000B439C"/>
    <w:rsid w:val="000B493B"/>
    <w:rsid w:val="000B4D06"/>
    <w:rsid w:val="000B546E"/>
    <w:rsid w:val="000B5B64"/>
    <w:rsid w:val="000B6A4D"/>
    <w:rsid w:val="000B6D74"/>
    <w:rsid w:val="000B7348"/>
    <w:rsid w:val="000B7383"/>
    <w:rsid w:val="000C131D"/>
    <w:rsid w:val="000C1B33"/>
    <w:rsid w:val="000C29BE"/>
    <w:rsid w:val="000C2C6F"/>
    <w:rsid w:val="000C578F"/>
    <w:rsid w:val="000C6384"/>
    <w:rsid w:val="000C6D53"/>
    <w:rsid w:val="000C70FE"/>
    <w:rsid w:val="000D0EA9"/>
    <w:rsid w:val="000D1116"/>
    <w:rsid w:val="000D1195"/>
    <w:rsid w:val="000D2157"/>
    <w:rsid w:val="000D2E4B"/>
    <w:rsid w:val="000D3312"/>
    <w:rsid w:val="000D421B"/>
    <w:rsid w:val="000D59F4"/>
    <w:rsid w:val="000D755E"/>
    <w:rsid w:val="000D77E9"/>
    <w:rsid w:val="000E10FE"/>
    <w:rsid w:val="000E4509"/>
    <w:rsid w:val="000E4727"/>
    <w:rsid w:val="000E4C26"/>
    <w:rsid w:val="000E6C22"/>
    <w:rsid w:val="000E771A"/>
    <w:rsid w:val="000F05A0"/>
    <w:rsid w:val="000F085A"/>
    <w:rsid w:val="000F0A91"/>
    <w:rsid w:val="000F1102"/>
    <w:rsid w:val="000F2D36"/>
    <w:rsid w:val="000F35F8"/>
    <w:rsid w:val="000F5456"/>
    <w:rsid w:val="000F5457"/>
    <w:rsid w:val="00100EA6"/>
    <w:rsid w:val="0010237E"/>
    <w:rsid w:val="0010326F"/>
    <w:rsid w:val="00103A40"/>
    <w:rsid w:val="00105D66"/>
    <w:rsid w:val="00105F08"/>
    <w:rsid w:val="00110904"/>
    <w:rsid w:val="00110D8B"/>
    <w:rsid w:val="00113641"/>
    <w:rsid w:val="0011536C"/>
    <w:rsid w:val="001170C4"/>
    <w:rsid w:val="00117475"/>
    <w:rsid w:val="00117859"/>
    <w:rsid w:val="00117E98"/>
    <w:rsid w:val="0012087D"/>
    <w:rsid w:val="001215F2"/>
    <w:rsid w:val="001223A6"/>
    <w:rsid w:val="00122BF5"/>
    <w:rsid w:val="0012438A"/>
    <w:rsid w:val="00126135"/>
    <w:rsid w:val="00127C15"/>
    <w:rsid w:val="00130F7C"/>
    <w:rsid w:val="0013152C"/>
    <w:rsid w:val="00131BBC"/>
    <w:rsid w:val="00134114"/>
    <w:rsid w:val="001347DF"/>
    <w:rsid w:val="00135085"/>
    <w:rsid w:val="001354F4"/>
    <w:rsid w:val="00141781"/>
    <w:rsid w:val="00142EC0"/>
    <w:rsid w:val="001452FF"/>
    <w:rsid w:val="001479D6"/>
    <w:rsid w:val="00147A10"/>
    <w:rsid w:val="00152161"/>
    <w:rsid w:val="00152832"/>
    <w:rsid w:val="00153983"/>
    <w:rsid w:val="00153A55"/>
    <w:rsid w:val="00154172"/>
    <w:rsid w:val="00154483"/>
    <w:rsid w:val="00154544"/>
    <w:rsid w:val="00154E3E"/>
    <w:rsid w:val="00155C1D"/>
    <w:rsid w:val="00156048"/>
    <w:rsid w:val="00160079"/>
    <w:rsid w:val="00161EF2"/>
    <w:rsid w:val="0016253C"/>
    <w:rsid w:val="001627D2"/>
    <w:rsid w:val="00163E4B"/>
    <w:rsid w:val="001648F4"/>
    <w:rsid w:val="001651F6"/>
    <w:rsid w:val="00166BC7"/>
    <w:rsid w:val="00170113"/>
    <w:rsid w:val="00171BD1"/>
    <w:rsid w:val="00172A27"/>
    <w:rsid w:val="001734D8"/>
    <w:rsid w:val="0017432D"/>
    <w:rsid w:val="00174E86"/>
    <w:rsid w:val="00174F45"/>
    <w:rsid w:val="00176A16"/>
    <w:rsid w:val="00176B69"/>
    <w:rsid w:val="00176D43"/>
    <w:rsid w:val="00177944"/>
    <w:rsid w:val="00177C00"/>
    <w:rsid w:val="00177E27"/>
    <w:rsid w:val="00186AEB"/>
    <w:rsid w:val="0019070F"/>
    <w:rsid w:val="00191C38"/>
    <w:rsid w:val="001926FF"/>
    <w:rsid w:val="00194841"/>
    <w:rsid w:val="001958D7"/>
    <w:rsid w:val="001974F1"/>
    <w:rsid w:val="00197892"/>
    <w:rsid w:val="001A06D4"/>
    <w:rsid w:val="001A4C6A"/>
    <w:rsid w:val="001A64D5"/>
    <w:rsid w:val="001A68FA"/>
    <w:rsid w:val="001A6B21"/>
    <w:rsid w:val="001A7093"/>
    <w:rsid w:val="001A70B8"/>
    <w:rsid w:val="001A7566"/>
    <w:rsid w:val="001A7613"/>
    <w:rsid w:val="001B3993"/>
    <w:rsid w:val="001B54CC"/>
    <w:rsid w:val="001B6018"/>
    <w:rsid w:val="001C38A5"/>
    <w:rsid w:val="001C4CEC"/>
    <w:rsid w:val="001C5AC1"/>
    <w:rsid w:val="001C6AD9"/>
    <w:rsid w:val="001C6CB8"/>
    <w:rsid w:val="001D1D6D"/>
    <w:rsid w:val="001D2758"/>
    <w:rsid w:val="001D4321"/>
    <w:rsid w:val="001D5E52"/>
    <w:rsid w:val="001D632D"/>
    <w:rsid w:val="001D6AAD"/>
    <w:rsid w:val="001D7880"/>
    <w:rsid w:val="001E0089"/>
    <w:rsid w:val="001E2235"/>
    <w:rsid w:val="001E25CF"/>
    <w:rsid w:val="001E2729"/>
    <w:rsid w:val="001E384A"/>
    <w:rsid w:val="001E433B"/>
    <w:rsid w:val="001E455D"/>
    <w:rsid w:val="001E5F34"/>
    <w:rsid w:val="001E6C60"/>
    <w:rsid w:val="001E7028"/>
    <w:rsid w:val="001E73C5"/>
    <w:rsid w:val="001E7CBE"/>
    <w:rsid w:val="001F00B5"/>
    <w:rsid w:val="001F00F5"/>
    <w:rsid w:val="001F07F6"/>
    <w:rsid w:val="001F136A"/>
    <w:rsid w:val="001F453A"/>
    <w:rsid w:val="001F4AFD"/>
    <w:rsid w:val="001F4D0E"/>
    <w:rsid w:val="001F747D"/>
    <w:rsid w:val="001F79EE"/>
    <w:rsid w:val="002017DB"/>
    <w:rsid w:val="002024D4"/>
    <w:rsid w:val="00203B3B"/>
    <w:rsid w:val="00203FB2"/>
    <w:rsid w:val="002048FF"/>
    <w:rsid w:val="00204994"/>
    <w:rsid w:val="00204BC6"/>
    <w:rsid w:val="002052C0"/>
    <w:rsid w:val="00205431"/>
    <w:rsid w:val="0020548C"/>
    <w:rsid w:val="00206902"/>
    <w:rsid w:val="002105A2"/>
    <w:rsid w:val="00210CBB"/>
    <w:rsid w:val="00210F4C"/>
    <w:rsid w:val="002128B4"/>
    <w:rsid w:val="00212C1F"/>
    <w:rsid w:val="0021457D"/>
    <w:rsid w:val="00214BC1"/>
    <w:rsid w:val="00215281"/>
    <w:rsid w:val="002165FF"/>
    <w:rsid w:val="002167F3"/>
    <w:rsid w:val="00217560"/>
    <w:rsid w:val="00217BCC"/>
    <w:rsid w:val="00221B05"/>
    <w:rsid w:val="002232DB"/>
    <w:rsid w:val="002239ED"/>
    <w:rsid w:val="00223DB1"/>
    <w:rsid w:val="002260F1"/>
    <w:rsid w:val="00226250"/>
    <w:rsid w:val="00226967"/>
    <w:rsid w:val="00230E39"/>
    <w:rsid w:val="00232FDF"/>
    <w:rsid w:val="00234398"/>
    <w:rsid w:val="00234DE0"/>
    <w:rsid w:val="00235270"/>
    <w:rsid w:val="002357FA"/>
    <w:rsid w:val="00236836"/>
    <w:rsid w:val="00236917"/>
    <w:rsid w:val="00237E83"/>
    <w:rsid w:val="00237FA5"/>
    <w:rsid w:val="00237FF5"/>
    <w:rsid w:val="00240FE8"/>
    <w:rsid w:val="00243D4D"/>
    <w:rsid w:val="00244428"/>
    <w:rsid w:val="0024647F"/>
    <w:rsid w:val="002478B7"/>
    <w:rsid w:val="002478D2"/>
    <w:rsid w:val="002479EF"/>
    <w:rsid w:val="00247D1C"/>
    <w:rsid w:val="002505EF"/>
    <w:rsid w:val="00250DE5"/>
    <w:rsid w:val="00251618"/>
    <w:rsid w:val="002532D7"/>
    <w:rsid w:val="00256EF4"/>
    <w:rsid w:val="002575CA"/>
    <w:rsid w:val="00257CB3"/>
    <w:rsid w:val="00260517"/>
    <w:rsid w:val="002624A9"/>
    <w:rsid w:val="002647EA"/>
    <w:rsid w:val="0026536D"/>
    <w:rsid w:val="00265E8B"/>
    <w:rsid w:val="00267134"/>
    <w:rsid w:val="0026796D"/>
    <w:rsid w:val="00267B68"/>
    <w:rsid w:val="002705EB"/>
    <w:rsid w:val="002715D2"/>
    <w:rsid w:val="00272A61"/>
    <w:rsid w:val="00273D83"/>
    <w:rsid w:val="002747C1"/>
    <w:rsid w:val="00276132"/>
    <w:rsid w:val="00282A91"/>
    <w:rsid w:val="00282A95"/>
    <w:rsid w:val="00283574"/>
    <w:rsid w:val="00284E17"/>
    <w:rsid w:val="00286550"/>
    <w:rsid w:val="00286A1B"/>
    <w:rsid w:val="00286B39"/>
    <w:rsid w:val="00287205"/>
    <w:rsid w:val="00287213"/>
    <w:rsid w:val="0029209F"/>
    <w:rsid w:val="00293268"/>
    <w:rsid w:val="002959CB"/>
    <w:rsid w:val="002A089C"/>
    <w:rsid w:val="002A0F86"/>
    <w:rsid w:val="002A1466"/>
    <w:rsid w:val="002A18E7"/>
    <w:rsid w:val="002A23EE"/>
    <w:rsid w:val="002A3C40"/>
    <w:rsid w:val="002A59AF"/>
    <w:rsid w:val="002B002E"/>
    <w:rsid w:val="002B036A"/>
    <w:rsid w:val="002B0737"/>
    <w:rsid w:val="002B11BA"/>
    <w:rsid w:val="002B323C"/>
    <w:rsid w:val="002B36C5"/>
    <w:rsid w:val="002B432E"/>
    <w:rsid w:val="002B4E46"/>
    <w:rsid w:val="002B513A"/>
    <w:rsid w:val="002B5666"/>
    <w:rsid w:val="002B5729"/>
    <w:rsid w:val="002B5D26"/>
    <w:rsid w:val="002B7551"/>
    <w:rsid w:val="002C23BB"/>
    <w:rsid w:val="002C24D2"/>
    <w:rsid w:val="002C4010"/>
    <w:rsid w:val="002C65AC"/>
    <w:rsid w:val="002D1FBE"/>
    <w:rsid w:val="002D280F"/>
    <w:rsid w:val="002D54B4"/>
    <w:rsid w:val="002E00E7"/>
    <w:rsid w:val="002E043E"/>
    <w:rsid w:val="002E07C8"/>
    <w:rsid w:val="002E15D7"/>
    <w:rsid w:val="002E170A"/>
    <w:rsid w:val="002E2241"/>
    <w:rsid w:val="002E2C83"/>
    <w:rsid w:val="002E3E45"/>
    <w:rsid w:val="002E438E"/>
    <w:rsid w:val="002E51EB"/>
    <w:rsid w:val="002E7A84"/>
    <w:rsid w:val="002E7B50"/>
    <w:rsid w:val="002F0DA8"/>
    <w:rsid w:val="002F19D2"/>
    <w:rsid w:val="002F6B42"/>
    <w:rsid w:val="002F73C2"/>
    <w:rsid w:val="002F7E57"/>
    <w:rsid w:val="00301040"/>
    <w:rsid w:val="00301E52"/>
    <w:rsid w:val="00301F15"/>
    <w:rsid w:val="003051B2"/>
    <w:rsid w:val="003053D4"/>
    <w:rsid w:val="003065E8"/>
    <w:rsid w:val="003068DD"/>
    <w:rsid w:val="003069B7"/>
    <w:rsid w:val="00307523"/>
    <w:rsid w:val="00310528"/>
    <w:rsid w:val="00310F9A"/>
    <w:rsid w:val="00311ADB"/>
    <w:rsid w:val="003128CD"/>
    <w:rsid w:val="00312D0A"/>
    <w:rsid w:val="00312D79"/>
    <w:rsid w:val="00313D21"/>
    <w:rsid w:val="0032084D"/>
    <w:rsid w:val="00320D65"/>
    <w:rsid w:val="00322083"/>
    <w:rsid w:val="00322839"/>
    <w:rsid w:val="00323068"/>
    <w:rsid w:val="00323508"/>
    <w:rsid w:val="00325693"/>
    <w:rsid w:val="00325742"/>
    <w:rsid w:val="00325F55"/>
    <w:rsid w:val="003268EB"/>
    <w:rsid w:val="00330EF3"/>
    <w:rsid w:val="00331AC7"/>
    <w:rsid w:val="00332ECA"/>
    <w:rsid w:val="00333911"/>
    <w:rsid w:val="00333BD3"/>
    <w:rsid w:val="00334026"/>
    <w:rsid w:val="003349D4"/>
    <w:rsid w:val="00335CB3"/>
    <w:rsid w:val="00336268"/>
    <w:rsid w:val="00340330"/>
    <w:rsid w:val="003443AD"/>
    <w:rsid w:val="00345B41"/>
    <w:rsid w:val="00345C9C"/>
    <w:rsid w:val="0034690F"/>
    <w:rsid w:val="00346F8E"/>
    <w:rsid w:val="00347F46"/>
    <w:rsid w:val="00350F26"/>
    <w:rsid w:val="00351126"/>
    <w:rsid w:val="0035248D"/>
    <w:rsid w:val="003531A9"/>
    <w:rsid w:val="00355B6B"/>
    <w:rsid w:val="0035610D"/>
    <w:rsid w:val="00357536"/>
    <w:rsid w:val="00361554"/>
    <w:rsid w:val="00362080"/>
    <w:rsid w:val="00362360"/>
    <w:rsid w:val="00363D03"/>
    <w:rsid w:val="00363E35"/>
    <w:rsid w:val="0036463C"/>
    <w:rsid w:val="003648E5"/>
    <w:rsid w:val="00364C89"/>
    <w:rsid w:val="003677D7"/>
    <w:rsid w:val="00370C6B"/>
    <w:rsid w:val="00371734"/>
    <w:rsid w:val="00372C6D"/>
    <w:rsid w:val="00372DCD"/>
    <w:rsid w:val="00373269"/>
    <w:rsid w:val="00375260"/>
    <w:rsid w:val="003774CE"/>
    <w:rsid w:val="00380F15"/>
    <w:rsid w:val="00381C4F"/>
    <w:rsid w:val="0038231D"/>
    <w:rsid w:val="00382BB3"/>
    <w:rsid w:val="00383853"/>
    <w:rsid w:val="00383F87"/>
    <w:rsid w:val="00386D93"/>
    <w:rsid w:val="00387B82"/>
    <w:rsid w:val="00387CFD"/>
    <w:rsid w:val="0039039A"/>
    <w:rsid w:val="003904B6"/>
    <w:rsid w:val="00390E3E"/>
    <w:rsid w:val="0039412A"/>
    <w:rsid w:val="003945B9"/>
    <w:rsid w:val="0039480B"/>
    <w:rsid w:val="00394D09"/>
    <w:rsid w:val="00395E83"/>
    <w:rsid w:val="00397FEA"/>
    <w:rsid w:val="003A04F2"/>
    <w:rsid w:val="003A0F7F"/>
    <w:rsid w:val="003A1100"/>
    <w:rsid w:val="003A176D"/>
    <w:rsid w:val="003A23D8"/>
    <w:rsid w:val="003A24A7"/>
    <w:rsid w:val="003A5891"/>
    <w:rsid w:val="003A5BCF"/>
    <w:rsid w:val="003A613D"/>
    <w:rsid w:val="003A6665"/>
    <w:rsid w:val="003A676C"/>
    <w:rsid w:val="003A6AB1"/>
    <w:rsid w:val="003A7223"/>
    <w:rsid w:val="003A7AFA"/>
    <w:rsid w:val="003B136C"/>
    <w:rsid w:val="003B3AB3"/>
    <w:rsid w:val="003B3E10"/>
    <w:rsid w:val="003B52D8"/>
    <w:rsid w:val="003B58BC"/>
    <w:rsid w:val="003B60D4"/>
    <w:rsid w:val="003B6907"/>
    <w:rsid w:val="003B7179"/>
    <w:rsid w:val="003B72B7"/>
    <w:rsid w:val="003B7FDF"/>
    <w:rsid w:val="003C0D4E"/>
    <w:rsid w:val="003C108D"/>
    <w:rsid w:val="003C15CB"/>
    <w:rsid w:val="003C1836"/>
    <w:rsid w:val="003C2576"/>
    <w:rsid w:val="003C610B"/>
    <w:rsid w:val="003C633D"/>
    <w:rsid w:val="003C7623"/>
    <w:rsid w:val="003D0AAA"/>
    <w:rsid w:val="003D1031"/>
    <w:rsid w:val="003D209F"/>
    <w:rsid w:val="003D3354"/>
    <w:rsid w:val="003D3CB3"/>
    <w:rsid w:val="003D4044"/>
    <w:rsid w:val="003D4F85"/>
    <w:rsid w:val="003D58A6"/>
    <w:rsid w:val="003D5C2E"/>
    <w:rsid w:val="003D6A9F"/>
    <w:rsid w:val="003E3E31"/>
    <w:rsid w:val="003E41BF"/>
    <w:rsid w:val="003E4BE1"/>
    <w:rsid w:val="003E5C76"/>
    <w:rsid w:val="003E5E56"/>
    <w:rsid w:val="003E76EB"/>
    <w:rsid w:val="003E7AD8"/>
    <w:rsid w:val="003E7CA7"/>
    <w:rsid w:val="003F0C79"/>
    <w:rsid w:val="003F14EB"/>
    <w:rsid w:val="003F2EF0"/>
    <w:rsid w:val="003F39E4"/>
    <w:rsid w:val="003F497F"/>
    <w:rsid w:val="003F57E8"/>
    <w:rsid w:val="003F5CEB"/>
    <w:rsid w:val="0040194E"/>
    <w:rsid w:val="00402D94"/>
    <w:rsid w:val="00403200"/>
    <w:rsid w:val="004043BF"/>
    <w:rsid w:val="004045DC"/>
    <w:rsid w:val="004060B7"/>
    <w:rsid w:val="004061EE"/>
    <w:rsid w:val="00406B1D"/>
    <w:rsid w:val="0040722C"/>
    <w:rsid w:val="00410F57"/>
    <w:rsid w:val="004127B9"/>
    <w:rsid w:val="00412A0A"/>
    <w:rsid w:val="00414F15"/>
    <w:rsid w:val="00417076"/>
    <w:rsid w:val="00417089"/>
    <w:rsid w:val="00417BA1"/>
    <w:rsid w:val="00417D43"/>
    <w:rsid w:val="00417F88"/>
    <w:rsid w:val="00421BEC"/>
    <w:rsid w:val="00422BF5"/>
    <w:rsid w:val="004248FE"/>
    <w:rsid w:val="00425A9C"/>
    <w:rsid w:val="00427475"/>
    <w:rsid w:val="00427889"/>
    <w:rsid w:val="00430530"/>
    <w:rsid w:val="00431F3C"/>
    <w:rsid w:val="00433B11"/>
    <w:rsid w:val="00433DF1"/>
    <w:rsid w:val="00434082"/>
    <w:rsid w:val="00434158"/>
    <w:rsid w:val="0043500F"/>
    <w:rsid w:val="00435498"/>
    <w:rsid w:val="00435C0C"/>
    <w:rsid w:val="00436335"/>
    <w:rsid w:val="00436472"/>
    <w:rsid w:val="00436478"/>
    <w:rsid w:val="00437CAA"/>
    <w:rsid w:val="00441352"/>
    <w:rsid w:val="00441518"/>
    <w:rsid w:val="00442D2B"/>
    <w:rsid w:val="004479E5"/>
    <w:rsid w:val="0045057A"/>
    <w:rsid w:val="004518FA"/>
    <w:rsid w:val="00451BD4"/>
    <w:rsid w:val="00451FDE"/>
    <w:rsid w:val="0045266F"/>
    <w:rsid w:val="00453058"/>
    <w:rsid w:val="004530FB"/>
    <w:rsid w:val="00455E9F"/>
    <w:rsid w:val="00457B62"/>
    <w:rsid w:val="00460416"/>
    <w:rsid w:val="00461330"/>
    <w:rsid w:val="00462369"/>
    <w:rsid w:val="00462943"/>
    <w:rsid w:val="0046294E"/>
    <w:rsid w:val="00463E24"/>
    <w:rsid w:val="0046697C"/>
    <w:rsid w:val="00467EC0"/>
    <w:rsid w:val="004703FD"/>
    <w:rsid w:val="00472841"/>
    <w:rsid w:val="0047404E"/>
    <w:rsid w:val="0047616C"/>
    <w:rsid w:val="00476AFE"/>
    <w:rsid w:val="00480A3C"/>
    <w:rsid w:val="004810A2"/>
    <w:rsid w:val="00483270"/>
    <w:rsid w:val="004835AD"/>
    <w:rsid w:val="00484068"/>
    <w:rsid w:val="00484847"/>
    <w:rsid w:val="004854A3"/>
    <w:rsid w:val="00485BBD"/>
    <w:rsid w:val="00487687"/>
    <w:rsid w:val="00487BCE"/>
    <w:rsid w:val="00490861"/>
    <w:rsid w:val="00490D9E"/>
    <w:rsid w:val="004924DD"/>
    <w:rsid w:val="00492D14"/>
    <w:rsid w:val="0049345B"/>
    <w:rsid w:val="0049441E"/>
    <w:rsid w:val="004968C0"/>
    <w:rsid w:val="00497781"/>
    <w:rsid w:val="004A008D"/>
    <w:rsid w:val="004A1314"/>
    <w:rsid w:val="004A1573"/>
    <w:rsid w:val="004A215F"/>
    <w:rsid w:val="004A249B"/>
    <w:rsid w:val="004A3504"/>
    <w:rsid w:val="004A3F01"/>
    <w:rsid w:val="004A4353"/>
    <w:rsid w:val="004A5639"/>
    <w:rsid w:val="004A6639"/>
    <w:rsid w:val="004A6857"/>
    <w:rsid w:val="004A7095"/>
    <w:rsid w:val="004B1370"/>
    <w:rsid w:val="004B1409"/>
    <w:rsid w:val="004B166C"/>
    <w:rsid w:val="004B41B2"/>
    <w:rsid w:val="004B5EF3"/>
    <w:rsid w:val="004B7914"/>
    <w:rsid w:val="004C0EF8"/>
    <w:rsid w:val="004C16A2"/>
    <w:rsid w:val="004C236A"/>
    <w:rsid w:val="004C29A5"/>
    <w:rsid w:val="004C3289"/>
    <w:rsid w:val="004C49EB"/>
    <w:rsid w:val="004C4E6D"/>
    <w:rsid w:val="004C542E"/>
    <w:rsid w:val="004C5D47"/>
    <w:rsid w:val="004C77A5"/>
    <w:rsid w:val="004C7843"/>
    <w:rsid w:val="004C78CE"/>
    <w:rsid w:val="004C7EB4"/>
    <w:rsid w:val="004D03DB"/>
    <w:rsid w:val="004D1686"/>
    <w:rsid w:val="004D1A41"/>
    <w:rsid w:val="004D2146"/>
    <w:rsid w:val="004D3DD7"/>
    <w:rsid w:val="004D5F0A"/>
    <w:rsid w:val="004D7513"/>
    <w:rsid w:val="004E079C"/>
    <w:rsid w:val="004E11CC"/>
    <w:rsid w:val="004E23A5"/>
    <w:rsid w:val="004E2B44"/>
    <w:rsid w:val="004E357C"/>
    <w:rsid w:val="004E3BEA"/>
    <w:rsid w:val="004E581E"/>
    <w:rsid w:val="004E6E69"/>
    <w:rsid w:val="004E7B40"/>
    <w:rsid w:val="004F0112"/>
    <w:rsid w:val="004F0227"/>
    <w:rsid w:val="004F0E66"/>
    <w:rsid w:val="004F2689"/>
    <w:rsid w:val="004F26E1"/>
    <w:rsid w:val="004F275B"/>
    <w:rsid w:val="004F31C0"/>
    <w:rsid w:val="004F45C7"/>
    <w:rsid w:val="004F5DC8"/>
    <w:rsid w:val="004F698B"/>
    <w:rsid w:val="004F6E5E"/>
    <w:rsid w:val="004F6FE3"/>
    <w:rsid w:val="0050022C"/>
    <w:rsid w:val="0050073F"/>
    <w:rsid w:val="00500BA8"/>
    <w:rsid w:val="00504158"/>
    <w:rsid w:val="005043C1"/>
    <w:rsid w:val="00507441"/>
    <w:rsid w:val="00507EE3"/>
    <w:rsid w:val="00510361"/>
    <w:rsid w:val="005127B2"/>
    <w:rsid w:val="00513D63"/>
    <w:rsid w:val="00513F90"/>
    <w:rsid w:val="00514C37"/>
    <w:rsid w:val="00515E4C"/>
    <w:rsid w:val="00520A72"/>
    <w:rsid w:val="005215EE"/>
    <w:rsid w:val="005230AE"/>
    <w:rsid w:val="00523203"/>
    <w:rsid w:val="005249B1"/>
    <w:rsid w:val="005278FC"/>
    <w:rsid w:val="005319B9"/>
    <w:rsid w:val="00532334"/>
    <w:rsid w:val="0053383A"/>
    <w:rsid w:val="005342A1"/>
    <w:rsid w:val="005372C7"/>
    <w:rsid w:val="0054043A"/>
    <w:rsid w:val="0054043E"/>
    <w:rsid w:val="00541B41"/>
    <w:rsid w:val="00543B3B"/>
    <w:rsid w:val="00544946"/>
    <w:rsid w:val="005518ED"/>
    <w:rsid w:val="005520FB"/>
    <w:rsid w:val="005527E7"/>
    <w:rsid w:val="00556349"/>
    <w:rsid w:val="0055666A"/>
    <w:rsid w:val="00557401"/>
    <w:rsid w:val="00560E01"/>
    <w:rsid w:val="0056180B"/>
    <w:rsid w:val="005621BD"/>
    <w:rsid w:val="005623D3"/>
    <w:rsid w:val="005635C7"/>
    <w:rsid w:val="0056620B"/>
    <w:rsid w:val="005666FD"/>
    <w:rsid w:val="00566726"/>
    <w:rsid w:val="00566F89"/>
    <w:rsid w:val="00567F28"/>
    <w:rsid w:val="00570466"/>
    <w:rsid w:val="0057489B"/>
    <w:rsid w:val="005765DA"/>
    <w:rsid w:val="0057673C"/>
    <w:rsid w:val="005807C7"/>
    <w:rsid w:val="00581BA1"/>
    <w:rsid w:val="00581C3E"/>
    <w:rsid w:val="005844E0"/>
    <w:rsid w:val="00585000"/>
    <w:rsid w:val="00586E55"/>
    <w:rsid w:val="0058780B"/>
    <w:rsid w:val="00587942"/>
    <w:rsid w:val="00590916"/>
    <w:rsid w:val="00591447"/>
    <w:rsid w:val="00591924"/>
    <w:rsid w:val="00591E93"/>
    <w:rsid w:val="005929DD"/>
    <w:rsid w:val="00592FA1"/>
    <w:rsid w:val="005940AE"/>
    <w:rsid w:val="00596EC1"/>
    <w:rsid w:val="00597921"/>
    <w:rsid w:val="005A286A"/>
    <w:rsid w:val="005A3021"/>
    <w:rsid w:val="005A3104"/>
    <w:rsid w:val="005A4984"/>
    <w:rsid w:val="005A5E40"/>
    <w:rsid w:val="005A6E73"/>
    <w:rsid w:val="005B0246"/>
    <w:rsid w:val="005B06EC"/>
    <w:rsid w:val="005B0F6C"/>
    <w:rsid w:val="005B4060"/>
    <w:rsid w:val="005B43AE"/>
    <w:rsid w:val="005B6527"/>
    <w:rsid w:val="005B6670"/>
    <w:rsid w:val="005C0209"/>
    <w:rsid w:val="005C112C"/>
    <w:rsid w:val="005C2B26"/>
    <w:rsid w:val="005C3E11"/>
    <w:rsid w:val="005C4467"/>
    <w:rsid w:val="005C4F55"/>
    <w:rsid w:val="005C54C0"/>
    <w:rsid w:val="005C57BF"/>
    <w:rsid w:val="005C5F52"/>
    <w:rsid w:val="005D083F"/>
    <w:rsid w:val="005D2578"/>
    <w:rsid w:val="005D29F5"/>
    <w:rsid w:val="005D3553"/>
    <w:rsid w:val="005D594E"/>
    <w:rsid w:val="005D5EE9"/>
    <w:rsid w:val="005D6890"/>
    <w:rsid w:val="005E1190"/>
    <w:rsid w:val="005E132A"/>
    <w:rsid w:val="005E2073"/>
    <w:rsid w:val="005E20BD"/>
    <w:rsid w:val="005E2696"/>
    <w:rsid w:val="005E35C4"/>
    <w:rsid w:val="005E3AF1"/>
    <w:rsid w:val="005E4846"/>
    <w:rsid w:val="005E6B40"/>
    <w:rsid w:val="005E7738"/>
    <w:rsid w:val="005E7EF8"/>
    <w:rsid w:val="005E7F45"/>
    <w:rsid w:val="005F0117"/>
    <w:rsid w:val="005F04BA"/>
    <w:rsid w:val="005F0557"/>
    <w:rsid w:val="005F0DEA"/>
    <w:rsid w:val="005F1049"/>
    <w:rsid w:val="005F49EA"/>
    <w:rsid w:val="005F7259"/>
    <w:rsid w:val="00600661"/>
    <w:rsid w:val="00600894"/>
    <w:rsid w:val="00600DAD"/>
    <w:rsid w:val="006014ED"/>
    <w:rsid w:val="00602362"/>
    <w:rsid w:val="00602881"/>
    <w:rsid w:val="006042CB"/>
    <w:rsid w:val="00604923"/>
    <w:rsid w:val="00606C60"/>
    <w:rsid w:val="00606F53"/>
    <w:rsid w:val="006071A5"/>
    <w:rsid w:val="0060796E"/>
    <w:rsid w:val="00610796"/>
    <w:rsid w:val="00611685"/>
    <w:rsid w:val="00611FFC"/>
    <w:rsid w:val="00615109"/>
    <w:rsid w:val="00615664"/>
    <w:rsid w:val="00615BB3"/>
    <w:rsid w:val="00616651"/>
    <w:rsid w:val="006166EE"/>
    <w:rsid w:val="00616C73"/>
    <w:rsid w:val="006174F1"/>
    <w:rsid w:val="00617865"/>
    <w:rsid w:val="00620E73"/>
    <w:rsid w:val="006219E1"/>
    <w:rsid w:val="00621AD9"/>
    <w:rsid w:val="00622BEE"/>
    <w:rsid w:val="00623DC5"/>
    <w:rsid w:val="00626A2A"/>
    <w:rsid w:val="006279EC"/>
    <w:rsid w:val="00630088"/>
    <w:rsid w:val="006308AE"/>
    <w:rsid w:val="00631408"/>
    <w:rsid w:val="0063561D"/>
    <w:rsid w:val="00637333"/>
    <w:rsid w:val="00637440"/>
    <w:rsid w:val="00641045"/>
    <w:rsid w:val="006418E6"/>
    <w:rsid w:val="00642E8B"/>
    <w:rsid w:val="0064375F"/>
    <w:rsid w:val="00644D23"/>
    <w:rsid w:val="00645807"/>
    <w:rsid w:val="00646430"/>
    <w:rsid w:val="00646B32"/>
    <w:rsid w:val="00646D76"/>
    <w:rsid w:val="00647B03"/>
    <w:rsid w:val="00647FDD"/>
    <w:rsid w:val="00650FF9"/>
    <w:rsid w:val="00651095"/>
    <w:rsid w:val="00652797"/>
    <w:rsid w:val="00653762"/>
    <w:rsid w:val="0065420E"/>
    <w:rsid w:val="0065489F"/>
    <w:rsid w:val="00655906"/>
    <w:rsid w:val="0065594C"/>
    <w:rsid w:val="00656023"/>
    <w:rsid w:val="006566F8"/>
    <w:rsid w:val="00661858"/>
    <w:rsid w:val="00662165"/>
    <w:rsid w:val="00663B27"/>
    <w:rsid w:val="006650F8"/>
    <w:rsid w:val="00665F78"/>
    <w:rsid w:val="006663DE"/>
    <w:rsid w:val="00667591"/>
    <w:rsid w:val="006679A2"/>
    <w:rsid w:val="00667B65"/>
    <w:rsid w:val="00670FC6"/>
    <w:rsid w:val="00671DE5"/>
    <w:rsid w:val="006727DD"/>
    <w:rsid w:val="00672C80"/>
    <w:rsid w:val="00675A9C"/>
    <w:rsid w:val="00676D16"/>
    <w:rsid w:val="006776F1"/>
    <w:rsid w:val="00680DDD"/>
    <w:rsid w:val="00681D90"/>
    <w:rsid w:val="00682892"/>
    <w:rsid w:val="006848A9"/>
    <w:rsid w:val="00686C31"/>
    <w:rsid w:val="0068710D"/>
    <w:rsid w:val="00693577"/>
    <w:rsid w:val="00693703"/>
    <w:rsid w:val="006968F5"/>
    <w:rsid w:val="00696D54"/>
    <w:rsid w:val="00697E9A"/>
    <w:rsid w:val="006A2277"/>
    <w:rsid w:val="006A3355"/>
    <w:rsid w:val="006B0068"/>
    <w:rsid w:val="006B0A2F"/>
    <w:rsid w:val="006B1561"/>
    <w:rsid w:val="006B190B"/>
    <w:rsid w:val="006B2389"/>
    <w:rsid w:val="006B311B"/>
    <w:rsid w:val="006B5BFC"/>
    <w:rsid w:val="006C0056"/>
    <w:rsid w:val="006C440C"/>
    <w:rsid w:val="006C46C2"/>
    <w:rsid w:val="006C4AC2"/>
    <w:rsid w:val="006C4FA6"/>
    <w:rsid w:val="006C5091"/>
    <w:rsid w:val="006C7231"/>
    <w:rsid w:val="006C7905"/>
    <w:rsid w:val="006C7AC7"/>
    <w:rsid w:val="006D006F"/>
    <w:rsid w:val="006D0FC0"/>
    <w:rsid w:val="006D17AA"/>
    <w:rsid w:val="006D2DE6"/>
    <w:rsid w:val="006D3F53"/>
    <w:rsid w:val="006D551F"/>
    <w:rsid w:val="006E14D4"/>
    <w:rsid w:val="006E177B"/>
    <w:rsid w:val="006E1B13"/>
    <w:rsid w:val="006E2B03"/>
    <w:rsid w:val="006E2DCA"/>
    <w:rsid w:val="006E3680"/>
    <w:rsid w:val="006E5344"/>
    <w:rsid w:val="006E5BC2"/>
    <w:rsid w:val="006E70DE"/>
    <w:rsid w:val="006F0D46"/>
    <w:rsid w:val="006F1509"/>
    <w:rsid w:val="006F2977"/>
    <w:rsid w:val="006F2B77"/>
    <w:rsid w:val="006F2E10"/>
    <w:rsid w:val="006F3563"/>
    <w:rsid w:val="006F3915"/>
    <w:rsid w:val="006F3AF4"/>
    <w:rsid w:val="006F58F6"/>
    <w:rsid w:val="006F6807"/>
    <w:rsid w:val="006F6902"/>
    <w:rsid w:val="006F708A"/>
    <w:rsid w:val="00702EF4"/>
    <w:rsid w:val="007068AE"/>
    <w:rsid w:val="007073E0"/>
    <w:rsid w:val="00707D67"/>
    <w:rsid w:val="00707F5C"/>
    <w:rsid w:val="00710DEE"/>
    <w:rsid w:val="00710EFF"/>
    <w:rsid w:val="00711072"/>
    <w:rsid w:val="007110BE"/>
    <w:rsid w:val="007122A4"/>
    <w:rsid w:val="0071268D"/>
    <w:rsid w:val="0071349D"/>
    <w:rsid w:val="00713DE0"/>
    <w:rsid w:val="00716AE3"/>
    <w:rsid w:val="0072010E"/>
    <w:rsid w:val="007206C2"/>
    <w:rsid w:val="0072133F"/>
    <w:rsid w:val="00721F78"/>
    <w:rsid w:val="007231C7"/>
    <w:rsid w:val="0072446C"/>
    <w:rsid w:val="00724F20"/>
    <w:rsid w:val="00724F90"/>
    <w:rsid w:val="00725C92"/>
    <w:rsid w:val="00726689"/>
    <w:rsid w:val="00726FD3"/>
    <w:rsid w:val="00727DB5"/>
    <w:rsid w:val="0073087F"/>
    <w:rsid w:val="0073495B"/>
    <w:rsid w:val="00734B0F"/>
    <w:rsid w:val="00735778"/>
    <w:rsid w:val="00737C31"/>
    <w:rsid w:val="0074038B"/>
    <w:rsid w:val="00742D09"/>
    <w:rsid w:val="00743FAC"/>
    <w:rsid w:val="00744D69"/>
    <w:rsid w:val="00744EAD"/>
    <w:rsid w:val="0074521A"/>
    <w:rsid w:val="00745914"/>
    <w:rsid w:val="00745E6D"/>
    <w:rsid w:val="0074652A"/>
    <w:rsid w:val="0074782D"/>
    <w:rsid w:val="00751BF3"/>
    <w:rsid w:val="00751C55"/>
    <w:rsid w:val="007526D2"/>
    <w:rsid w:val="00754B49"/>
    <w:rsid w:val="00756F89"/>
    <w:rsid w:val="00756FCA"/>
    <w:rsid w:val="00757B56"/>
    <w:rsid w:val="00757F4C"/>
    <w:rsid w:val="00760763"/>
    <w:rsid w:val="00760B22"/>
    <w:rsid w:val="00762368"/>
    <w:rsid w:val="007623E2"/>
    <w:rsid w:val="007625EB"/>
    <w:rsid w:val="0076286D"/>
    <w:rsid w:val="0076309B"/>
    <w:rsid w:val="00763125"/>
    <w:rsid w:val="00764E32"/>
    <w:rsid w:val="00770AF2"/>
    <w:rsid w:val="00772D57"/>
    <w:rsid w:val="00774285"/>
    <w:rsid w:val="00774925"/>
    <w:rsid w:val="007754B6"/>
    <w:rsid w:val="00776F25"/>
    <w:rsid w:val="00782CA2"/>
    <w:rsid w:val="00786567"/>
    <w:rsid w:val="00786F40"/>
    <w:rsid w:val="00793D68"/>
    <w:rsid w:val="00794A84"/>
    <w:rsid w:val="0079615C"/>
    <w:rsid w:val="00797321"/>
    <w:rsid w:val="00797C4F"/>
    <w:rsid w:val="007A0DCE"/>
    <w:rsid w:val="007A1B8E"/>
    <w:rsid w:val="007A2651"/>
    <w:rsid w:val="007A267B"/>
    <w:rsid w:val="007A67EA"/>
    <w:rsid w:val="007A79A3"/>
    <w:rsid w:val="007A7D50"/>
    <w:rsid w:val="007B1716"/>
    <w:rsid w:val="007B1EEF"/>
    <w:rsid w:val="007B2066"/>
    <w:rsid w:val="007B2096"/>
    <w:rsid w:val="007B4B21"/>
    <w:rsid w:val="007B574B"/>
    <w:rsid w:val="007B578D"/>
    <w:rsid w:val="007B6801"/>
    <w:rsid w:val="007B7B3D"/>
    <w:rsid w:val="007C03D2"/>
    <w:rsid w:val="007C1381"/>
    <w:rsid w:val="007C149D"/>
    <w:rsid w:val="007C24F0"/>
    <w:rsid w:val="007C3751"/>
    <w:rsid w:val="007C38B8"/>
    <w:rsid w:val="007C56DA"/>
    <w:rsid w:val="007C5E30"/>
    <w:rsid w:val="007C73F7"/>
    <w:rsid w:val="007D7817"/>
    <w:rsid w:val="007D7BB3"/>
    <w:rsid w:val="007E0B04"/>
    <w:rsid w:val="007E0F6C"/>
    <w:rsid w:val="007E2A6D"/>
    <w:rsid w:val="007E4DD7"/>
    <w:rsid w:val="007E5E3B"/>
    <w:rsid w:val="007E6225"/>
    <w:rsid w:val="007E7260"/>
    <w:rsid w:val="007E73FD"/>
    <w:rsid w:val="007F14C0"/>
    <w:rsid w:val="007F4F76"/>
    <w:rsid w:val="007F51C3"/>
    <w:rsid w:val="007F5225"/>
    <w:rsid w:val="007F5B38"/>
    <w:rsid w:val="007F5BC6"/>
    <w:rsid w:val="007F6074"/>
    <w:rsid w:val="007F7669"/>
    <w:rsid w:val="00800372"/>
    <w:rsid w:val="00801C20"/>
    <w:rsid w:val="00801FE5"/>
    <w:rsid w:val="00802429"/>
    <w:rsid w:val="00802E86"/>
    <w:rsid w:val="00804C44"/>
    <w:rsid w:val="0080664C"/>
    <w:rsid w:val="00806FED"/>
    <w:rsid w:val="00807949"/>
    <w:rsid w:val="00812115"/>
    <w:rsid w:val="00812207"/>
    <w:rsid w:val="00812CF4"/>
    <w:rsid w:val="00812FB3"/>
    <w:rsid w:val="00813B70"/>
    <w:rsid w:val="0081428A"/>
    <w:rsid w:val="00814661"/>
    <w:rsid w:val="008164DC"/>
    <w:rsid w:val="0081678E"/>
    <w:rsid w:val="00820438"/>
    <w:rsid w:val="00820D09"/>
    <w:rsid w:val="00822142"/>
    <w:rsid w:val="00822395"/>
    <w:rsid w:val="00823171"/>
    <w:rsid w:val="008242AB"/>
    <w:rsid w:val="00824AF3"/>
    <w:rsid w:val="00827433"/>
    <w:rsid w:val="008320C5"/>
    <w:rsid w:val="0083219A"/>
    <w:rsid w:val="00832688"/>
    <w:rsid w:val="00834054"/>
    <w:rsid w:val="008344D8"/>
    <w:rsid w:val="00834BF2"/>
    <w:rsid w:val="008350BF"/>
    <w:rsid w:val="00835213"/>
    <w:rsid w:val="0083606E"/>
    <w:rsid w:val="00836A50"/>
    <w:rsid w:val="00836AAF"/>
    <w:rsid w:val="00837E95"/>
    <w:rsid w:val="00837F72"/>
    <w:rsid w:val="00840E3E"/>
    <w:rsid w:val="008422D9"/>
    <w:rsid w:val="00842D75"/>
    <w:rsid w:val="008431E8"/>
    <w:rsid w:val="00843495"/>
    <w:rsid w:val="008453E7"/>
    <w:rsid w:val="008456D9"/>
    <w:rsid w:val="00846688"/>
    <w:rsid w:val="00850604"/>
    <w:rsid w:val="00850E74"/>
    <w:rsid w:val="008512A2"/>
    <w:rsid w:val="00851B5F"/>
    <w:rsid w:val="0085231D"/>
    <w:rsid w:val="008534F2"/>
    <w:rsid w:val="00853A92"/>
    <w:rsid w:val="00855BD0"/>
    <w:rsid w:val="00856021"/>
    <w:rsid w:val="0085625B"/>
    <w:rsid w:val="0085640F"/>
    <w:rsid w:val="0085749E"/>
    <w:rsid w:val="00862983"/>
    <w:rsid w:val="00863D7D"/>
    <w:rsid w:val="00867061"/>
    <w:rsid w:val="00867F76"/>
    <w:rsid w:val="00871261"/>
    <w:rsid w:val="00872364"/>
    <w:rsid w:val="00874320"/>
    <w:rsid w:val="00874540"/>
    <w:rsid w:val="008748E4"/>
    <w:rsid w:val="00876081"/>
    <w:rsid w:val="00876413"/>
    <w:rsid w:val="00876867"/>
    <w:rsid w:val="008776A3"/>
    <w:rsid w:val="00877C26"/>
    <w:rsid w:val="00877F9E"/>
    <w:rsid w:val="008800DE"/>
    <w:rsid w:val="0088069D"/>
    <w:rsid w:val="00882843"/>
    <w:rsid w:val="00884E0F"/>
    <w:rsid w:val="00886C62"/>
    <w:rsid w:val="00886ED9"/>
    <w:rsid w:val="00887022"/>
    <w:rsid w:val="00887B8E"/>
    <w:rsid w:val="00892087"/>
    <w:rsid w:val="00894074"/>
    <w:rsid w:val="008952DE"/>
    <w:rsid w:val="0089582B"/>
    <w:rsid w:val="00896583"/>
    <w:rsid w:val="008965C4"/>
    <w:rsid w:val="008A0136"/>
    <w:rsid w:val="008A1F17"/>
    <w:rsid w:val="008A26CC"/>
    <w:rsid w:val="008A3A93"/>
    <w:rsid w:val="008A65BD"/>
    <w:rsid w:val="008A6987"/>
    <w:rsid w:val="008A7881"/>
    <w:rsid w:val="008A7DA0"/>
    <w:rsid w:val="008B1717"/>
    <w:rsid w:val="008B3029"/>
    <w:rsid w:val="008B3D36"/>
    <w:rsid w:val="008B461E"/>
    <w:rsid w:val="008B6598"/>
    <w:rsid w:val="008B7784"/>
    <w:rsid w:val="008B778C"/>
    <w:rsid w:val="008C0289"/>
    <w:rsid w:val="008C096D"/>
    <w:rsid w:val="008C2161"/>
    <w:rsid w:val="008C33FF"/>
    <w:rsid w:val="008C3AAE"/>
    <w:rsid w:val="008C3DE1"/>
    <w:rsid w:val="008C41A9"/>
    <w:rsid w:val="008C4635"/>
    <w:rsid w:val="008C507B"/>
    <w:rsid w:val="008C5E9D"/>
    <w:rsid w:val="008C67C7"/>
    <w:rsid w:val="008C6CE0"/>
    <w:rsid w:val="008C70B2"/>
    <w:rsid w:val="008C757D"/>
    <w:rsid w:val="008C7C68"/>
    <w:rsid w:val="008D0DB7"/>
    <w:rsid w:val="008D2F0A"/>
    <w:rsid w:val="008D72E1"/>
    <w:rsid w:val="008E0E4D"/>
    <w:rsid w:val="008E1D80"/>
    <w:rsid w:val="008E2C03"/>
    <w:rsid w:val="008E39C9"/>
    <w:rsid w:val="008E6933"/>
    <w:rsid w:val="008E6B55"/>
    <w:rsid w:val="008E7A26"/>
    <w:rsid w:val="008F254A"/>
    <w:rsid w:val="008F729C"/>
    <w:rsid w:val="00900999"/>
    <w:rsid w:val="00900BA7"/>
    <w:rsid w:val="00900C4E"/>
    <w:rsid w:val="00900CBB"/>
    <w:rsid w:val="00901528"/>
    <w:rsid w:val="009025AF"/>
    <w:rsid w:val="00904023"/>
    <w:rsid w:val="00904756"/>
    <w:rsid w:val="00904BC3"/>
    <w:rsid w:val="00906A56"/>
    <w:rsid w:val="0090730A"/>
    <w:rsid w:val="00910C9F"/>
    <w:rsid w:val="009124B8"/>
    <w:rsid w:val="009128BE"/>
    <w:rsid w:val="00912E31"/>
    <w:rsid w:val="009138E9"/>
    <w:rsid w:val="00913D80"/>
    <w:rsid w:val="0091526E"/>
    <w:rsid w:val="0091552A"/>
    <w:rsid w:val="00920D58"/>
    <w:rsid w:val="009219DC"/>
    <w:rsid w:val="00922062"/>
    <w:rsid w:val="0092442F"/>
    <w:rsid w:val="00924872"/>
    <w:rsid w:val="009254FC"/>
    <w:rsid w:val="00925661"/>
    <w:rsid w:val="009256D0"/>
    <w:rsid w:val="009265AF"/>
    <w:rsid w:val="00931001"/>
    <w:rsid w:val="009325BB"/>
    <w:rsid w:val="00934717"/>
    <w:rsid w:val="00935CA2"/>
    <w:rsid w:val="00936D4C"/>
    <w:rsid w:val="0093708C"/>
    <w:rsid w:val="00937A7F"/>
    <w:rsid w:val="00941501"/>
    <w:rsid w:val="0094360A"/>
    <w:rsid w:val="00943965"/>
    <w:rsid w:val="00944486"/>
    <w:rsid w:val="009451F2"/>
    <w:rsid w:val="00945959"/>
    <w:rsid w:val="00946A20"/>
    <w:rsid w:val="00947088"/>
    <w:rsid w:val="00950EF8"/>
    <w:rsid w:val="00952556"/>
    <w:rsid w:val="00953135"/>
    <w:rsid w:val="00953495"/>
    <w:rsid w:val="00953B4B"/>
    <w:rsid w:val="00953CEC"/>
    <w:rsid w:val="009543B5"/>
    <w:rsid w:val="00955D0D"/>
    <w:rsid w:val="00957238"/>
    <w:rsid w:val="00957328"/>
    <w:rsid w:val="0096153C"/>
    <w:rsid w:val="00961763"/>
    <w:rsid w:val="009619AF"/>
    <w:rsid w:val="009633C7"/>
    <w:rsid w:val="009654B6"/>
    <w:rsid w:val="00965894"/>
    <w:rsid w:val="009663D7"/>
    <w:rsid w:val="009667D8"/>
    <w:rsid w:val="0096758B"/>
    <w:rsid w:val="009678E8"/>
    <w:rsid w:val="00970181"/>
    <w:rsid w:val="0097057B"/>
    <w:rsid w:val="00970DA7"/>
    <w:rsid w:val="00971A27"/>
    <w:rsid w:val="0097337A"/>
    <w:rsid w:val="00973FB8"/>
    <w:rsid w:val="00974E97"/>
    <w:rsid w:val="00975567"/>
    <w:rsid w:val="009757C2"/>
    <w:rsid w:val="00975BD6"/>
    <w:rsid w:val="00980BE0"/>
    <w:rsid w:val="00981238"/>
    <w:rsid w:val="00981C09"/>
    <w:rsid w:val="00986D0A"/>
    <w:rsid w:val="00986DA6"/>
    <w:rsid w:val="009902EE"/>
    <w:rsid w:val="00990543"/>
    <w:rsid w:val="00990A3D"/>
    <w:rsid w:val="00991283"/>
    <w:rsid w:val="0099220E"/>
    <w:rsid w:val="009923FD"/>
    <w:rsid w:val="00992E46"/>
    <w:rsid w:val="00995035"/>
    <w:rsid w:val="009A25AE"/>
    <w:rsid w:val="009A2665"/>
    <w:rsid w:val="009A32D8"/>
    <w:rsid w:val="009A3A81"/>
    <w:rsid w:val="009A47D5"/>
    <w:rsid w:val="009A554B"/>
    <w:rsid w:val="009A59E0"/>
    <w:rsid w:val="009A7A1F"/>
    <w:rsid w:val="009B061F"/>
    <w:rsid w:val="009B25E1"/>
    <w:rsid w:val="009B35B5"/>
    <w:rsid w:val="009B4315"/>
    <w:rsid w:val="009B72CE"/>
    <w:rsid w:val="009B770F"/>
    <w:rsid w:val="009B79C2"/>
    <w:rsid w:val="009C2A9E"/>
    <w:rsid w:val="009C418A"/>
    <w:rsid w:val="009C42A2"/>
    <w:rsid w:val="009C4464"/>
    <w:rsid w:val="009C4E92"/>
    <w:rsid w:val="009C5515"/>
    <w:rsid w:val="009C6073"/>
    <w:rsid w:val="009C6C07"/>
    <w:rsid w:val="009C75E7"/>
    <w:rsid w:val="009C7C7F"/>
    <w:rsid w:val="009D01EB"/>
    <w:rsid w:val="009D401B"/>
    <w:rsid w:val="009D5DCF"/>
    <w:rsid w:val="009D5FAF"/>
    <w:rsid w:val="009D6DA2"/>
    <w:rsid w:val="009E060E"/>
    <w:rsid w:val="009E2DD8"/>
    <w:rsid w:val="009E6064"/>
    <w:rsid w:val="009E6418"/>
    <w:rsid w:val="009F244A"/>
    <w:rsid w:val="009F2D60"/>
    <w:rsid w:val="009F3A9B"/>
    <w:rsid w:val="00A01565"/>
    <w:rsid w:val="00A01831"/>
    <w:rsid w:val="00A037A5"/>
    <w:rsid w:val="00A05E6C"/>
    <w:rsid w:val="00A0650D"/>
    <w:rsid w:val="00A06D27"/>
    <w:rsid w:val="00A06EF1"/>
    <w:rsid w:val="00A07B67"/>
    <w:rsid w:val="00A07BA7"/>
    <w:rsid w:val="00A11D97"/>
    <w:rsid w:val="00A126A2"/>
    <w:rsid w:val="00A12C73"/>
    <w:rsid w:val="00A14122"/>
    <w:rsid w:val="00A15FD5"/>
    <w:rsid w:val="00A1651C"/>
    <w:rsid w:val="00A1673C"/>
    <w:rsid w:val="00A20BF6"/>
    <w:rsid w:val="00A214BA"/>
    <w:rsid w:val="00A21506"/>
    <w:rsid w:val="00A22158"/>
    <w:rsid w:val="00A2231F"/>
    <w:rsid w:val="00A22513"/>
    <w:rsid w:val="00A22676"/>
    <w:rsid w:val="00A2363E"/>
    <w:rsid w:val="00A25032"/>
    <w:rsid w:val="00A2576A"/>
    <w:rsid w:val="00A2599E"/>
    <w:rsid w:val="00A2676B"/>
    <w:rsid w:val="00A306E5"/>
    <w:rsid w:val="00A30B4E"/>
    <w:rsid w:val="00A31247"/>
    <w:rsid w:val="00A32C30"/>
    <w:rsid w:val="00A33A02"/>
    <w:rsid w:val="00A34659"/>
    <w:rsid w:val="00A36442"/>
    <w:rsid w:val="00A366F1"/>
    <w:rsid w:val="00A37694"/>
    <w:rsid w:val="00A40630"/>
    <w:rsid w:val="00A44658"/>
    <w:rsid w:val="00A451BF"/>
    <w:rsid w:val="00A460A7"/>
    <w:rsid w:val="00A4710F"/>
    <w:rsid w:val="00A47BDA"/>
    <w:rsid w:val="00A500B2"/>
    <w:rsid w:val="00A54765"/>
    <w:rsid w:val="00A55921"/>
    <w:rsid w:val="00A563C0"/>
    <w:rsid w:val="00A56698"/>
    <w:rsid w:val="00A56B7B"/>
    <w:rsid w:val="00A5701D"/>
    <w:rsid w:val="00A57482"/>
    <w:rsid w:val="00A57F62"/>
    <w:rsid w:val="00A6410D"/>
    <w:rsid w:val="00A65349"/>
    <w:rsid w:val="00A65F33"/>
    <w:rsid w:val="00A66A8E"/>
    <w:rsid w:val="00A66D76"/>
    <w:rsid w:val="00A66D88"/>
    <w:rsid w:val="00A67280"/>
    <w:rsid w:val="00A6749B"/>
    <w:rsid w:val="00A7043F"/>
    <w:rsid w:val="00A751E7"/>
    <w:rsid w:val="00A80491"/>
    <w:rsid w:val="00A82145"/>
    <w:rsid w:val="00A82FFC"/>
    <w:rsid w:val="00A847D9"/>
    <w:rsid w:val="00A84EDC"/>
    <w:rsid w:val="00A84EF4"/>
    <w:rsid w:val="00A854D5"/>
    <w:rsid w:val="00A856D6"/>
    <w:rsid w:val="00A85A5F"/>
    <w:rsid w:val="00A8617F"/>
    <w:rsid w:val="00A865DA"/>
    <w:rsid w:val="00A86D92"/>
    <w:rsid w:val="00A87AC2"/>
    <w:rsid w:val="00A90C90"/>
    <w:rsid w:val="00A90D33"/>
    <w:rsid w:val="00A9204A"/>
    <w:rsid w:val="00A923BE"/>
    <w:rsid w:val="00A9298F"/>
    <w:rsid w:val="00A92D85"/>
    <w:rsid w:val="00A93D73"/>
    <w:rsid w:val="00A94AF7"/>
    <w:rsid w:val="00A94C1E"/>
    <w:rsid w:val="00A95AE3"/>
    <w:rsid w:val="00A95C01"/>
    <w:rsid w:val="00A96E8A"/>
    <w:rsid w:val="00A97E41"/>
    <w:rsid w:val="00AA0980"/>
    <w:rsid w:val="00AA2E13"/>
    <w:rsid w:val="00AA4312"/>
    <w:rsid w:val="00AA5DE5"/>
    <w:rsid w:val="00AA725E"/>
    <w:rsid w:val="00AB0EBC"/>
    <w:rsid w:val="00AB128F"/>
    <w:rsid w:val="00AB2286"/>
    <w:rsid w:val="00AB361C"/>
    <w:rsid w:val="00AB4690"/>
    <w:rsid w:val="00AB52CD"/>
    <w:rsid w:val="00AB54B7"/>
    <w:rsid w:val="00AB5F8A"/>
    <w:rsid w:val="00AC0A08"/>
    <w:rsid w:val="00AC0DEF"/>
    <w:rsid w:val="00AC16B6"/>
    <w:rsid w:val="00AC2962"/>
    <w:rsid w:val="00AC2BA4"/>
    <w:rsid w:val="00AC2C62"/>
    <w:rsid w:val="00AC43A6"/>
    <w:rsid w:val="00AC5287"/>
    <w:rsid w:val="00AC6D17"/>
    <w:rsid w:val="00AC7118"/>
    <w:rsid w:val="00AD02BD"/>
    <w:rsid w:val="00AD1109"/>
    <w:rsid w:val="00AD1741"/>
    <w:rsid w:val="00AD26AF"/>
    <w:rsid w:val="00AD447C"/>
    <w:rsid w:val="00AD4BE5"/>
    <w:rsid w:val="00AD5764"/>
    <w:rsid w:val="00AD5ADA"/>
    <w:rsid w:val="00AD5F6F"/>
    <w:rsid w:val="00AD625A"/>
    <w:rsid w:val="00AD77D2"/>
    <w:rsid w:val="00AE05A6"/>
    <w:rsid w:val="00AE16A3"/>
    <w:rsid w:val="00AE2E62"/>
    <w:rsid w:val="00AE2F91"/>
    <w:rsid w:val="00AE4E93"/>
    <w:rsid w:val="00AE52BD"/>
    <w:rsid w:val="00AE5A40"/>
    <w:rsid w:val="00AE6C96"/>
    <w:rsid w:val="00AE76E9"/>
    <w:rsid w:val="00AF0566"/>
    <w:rsid w:val="00AF1F79"/>
    <w:rsid w:val="00AF3322"/>
    <w:rsid w:val="00AF492E"/>
    <w:rsid w:val="00AF4D48"/>
    <w:rsid w:val="00AF4E9B"/>
    <w:rsid w:val="00AF526A"/>
    <w:rsid w:val="00AF5343"/>
    <w:rsid w:val="00AF548A"/>
    <w:rsid w:val="00AF5904"/>
    <w:rsid w:val="00AF652F"/>
    <w:rsid w:val="00AF6AED"/>
    <w:rsid w:val="00AF7049"/>
    <w:rsid w:val="00B010F6"/>
    <w:rsid w:val="00B015EC"/>
    <w:rsid w:val="00B01F7F"/>
    <w:rsid w:val="00B02D9E"/>
    <w:rsid w:val="00B02F03"/>
    <w:rsid w:val="00B03333"/>
    <w:rsid w:val="00B034E9"/>
    <w:rsid w:val="00B03E2E"/>
    <w:rsid w:val="00B03F40"/>
    <w:rsid w:val="00B04690"/>
    <w:rsid w:val="00B048A5"/>
    <w:rsid w:val="00B058CD"/>
    <w:rsid w:val="00B05C1C"/>
    <w:rsid w:val="00B05E38"/>
    <w:rsid w:val="00B05FCE"/>
    <w:rsid w:val="00B06B26"/>
    <w:rsid w:val="00B0738E"/>
    <w:rsid w:val="00B1266D"/>
    <w:rsid w:val="00B1285C"/>
    <w:rsid w:val="00B14E34"/>
    <w:rsid w:val="00B1624F"/>
    <w:rsid w:val="00B17052"/>
    <w:rsid w:val="00B21882"/>
    <w:rsid w:val="00B21B93"/>
    <w:rsid w:val="00B21D80"/>
    <w:rsid w:val="00B22008"/>
    <w:rsid w:val="00B3039E"/>
    <w:rsid w:val="00B31CC5"/>
    <w:rsid w:val="00B33000"/>
    <w:rsid w:val="00B3375D"/>
    <w:rsid w:val="00B342D4"/>
    <w:rsid w:val="00B35D7A"/>
    <w:rsid w:val="00B37192"/>
    <w:rsid w:val="00B37C03"/>
    <w:rsid w:val="00B37C8B"/>
    <w:rsid w:val="00B40344"/>
    <w:rsid w:val="00B4050E"/>
    <w:rsid w:val="00B413BA"/>
    <w:rsid w:val="00B41E6D"/>
    <w:rsid w:val="00B42F10"/>
    <w:rsid w:val="00B43D51"/>
    <w:rsid w:val="00B44946"/>
    <w:rsid w:val="00B44A20"/>
    <w:rsid w:val="00B45A01"/>
    <w:rsid w:val="00B46F00"/>
    <w:rsid w:val="00B470DB"/>
    <w:rsid w:val="00B47F86"/>
    <w:rsid w:val="00B50637"/>
    <w:rsid w:val="00B52135"/>
    <w:rsid w:val="00B525D9"/>
    <w:rsid w:val="00B52E50"/>
    <w:rsid w:val="00B52F36"/>
    <w:rsid w:val="00B5398D"/>
    <w:rsid w:val="00B53EED"/>
    <w:rsid w:val="00B53FB0"/>
    <w:rsid w:val="00B54A2A"/>
    <w:rsid w:val="00B55237"/>
    <w:rsid w:val="00B55282"/>
    <w:rsid w:val="00B554FA"/>
    <w:rsid w:val="00B559BF"/>
    <w:rsid w:val="00B56002"/>
    <w:rsid w:val="00B609AE"/>
    <w:rsid w:val="00B61940"/>
    <w:rsid w:val="00B61C5A"/>
    <w:rsid w:val="00B64616"/>
    <w:rsid w:val="00B64F73"/>
    <w:rsid w:val="00B704E3"/>
    <w:rsid w:val="00B70739"/>
    <w:rsid w:val="00B73C69"/>
    <w:rsid w:val="00B73C93"/>
    <w:rsid w:val="00B741DF"/>
    <w:rsid w:val="00B74455"/>
    <w:rsid w:val="00B749D1"/>
    <w:rsid w:val="00B75F6D"/>
    <w:rsid w:val="00B76110"/>
    <w:rsid w:val="00B763F1"/>
    <w:rsid w:val="00B76E07"/>
    <w:rsid w:val="00B83DCB"/>
    <w:rsid w:val="00B84AA2"/>
    <w:rsid w:val="00B85B8F"/>
    <w:rsid w:val="00B85D31"/>
    <w:rsid w:val="00B8677C"/>
    <w:rsid w:val="00B8690E"/>
    <w:rsid w:val="00B8700B"/>
    <w:rsid w:val="00B87371"/>
    <w:rsid w:val="00B911AF"/>
    <w:rsid w:val="00B9136F"/>
    <w:rsid w:val="00B950CF"/>
    <w:rsid w:val="00B96118"/>
    <w:rsid w:val="00B97118"/>
    <w:rsid w:val="00B97A9B"/>
    <w:rsid w:val="00BA1116"/>
    <w:rsid w:val="00BA21F9"/>
    <w:rsid w:val="00BA3A0A"/>
    <w:rsid w:val="00BA4552"/>
    <w:rsid w:val="00BA54E6"/>
    <w:rsid w:val="00BA5687"/>
    <w:rsid w:val="00BA614F"/>
    <w:rsid w:val="00BA6AC3"/>
    <w:rsid w:val="00BA7212"/>
    <w:rsid w:val="00BB0F1C"/>
    <w:rsid w:val="00BB218D"/>
    <w:rsid w:val="00BB2AAD"/>
    <w:rsid w:val="00BB2F9E"/>
    <w:rsid w:val="00BB3D93"/>
    <w:rsid w:val="00BB4AA8"/>
    <w:rsid w:val="00BB4B55"/>
    <w:rsid w:val="00BB56EF"/>
    <w:rsid w:val="00BB6894"/>
    <w:rsid w:val="00BB69C1"/>
    <w:rsid w:val="00BB79D4"/>
    <w:rsid w:val="00BB7BBB"/>
    <w:rsid w:val="00BC160A"/>
    <w:rsid w:val="00BC1E2F"/>
    <w:rsid w:val="00BC3485"/>
    <w:rsid w:val="00BC407D"/>
    <w:rsid w:val="00BC4F05"/>
    <w:rsid w:val="00BC5871"/>
    <w:rsid w:val="00BC5945"/>
    <w:rsid w:val="00BC6187"/>
    <w:rsid w:val="00BC65C9"/>
    <w:rsid w:val="00BC7671"/>
    <w:rsid w:val="00BC7D5F"/>
    <w:rsid w:val="00BD1A64"/>
    <w:rsid w:val="00BD1AB9"/>
    <w:rsid w:val="00BD47C3"/>
    <w:rsid w:val="00BD5350"/>
    <w:rsid w:val="00BD55F1"/>
    <w:rsid w:val="00BD5C90"/>
    <w:rsid w:val="00BD7509"/>
    <w:rsid w:val="00BE0DFA"/>
    <w:rsid w:val="00BE298E"/>
    <w:rsid w:val="00BE55DE"/>
    <w:rsid w:val="00BE566A"/>
    <w:rsid w:val="00BE7D3A"/>
    <w:rsid w:val="00BE7FD6"/>
    <w:rsid w:val="00BF1717"/>
    <w:rsid w:val="00BF238B"/>
    <w:rsid w:val="00BF4AB6"/>
    <w:rsid w:val="00BF557F"/>
    <w:rsid w:val="00BF5994"/>
    <w:rsid w:val="00BF643B"/>
    <w:rsid w:val="00BF6E06"/>
    <w:rsid w:val="00BF7044"/>
    <w:rsid w:val="00BF7353"/>
    <w:rsid w:val="00BF76B3"/>
    <w:rsid w:val="00C005DE"/>
    <w:rsid w:val="00C03485"/>
    <w:rsid w:val="00C035C1"/>
    <w:rsid w:val="00C03783"/>
    <w:rsid w:val="00C03C88"/>
    <w:rsid w:val="00C0457D"/>
    <w:rsid w:val="00C0536E"/>
    <w:rsid w:val="00C069FF"/>
    <w:rsid w:val="00C1016E"/>
    <w:rsid w:val="00C11CDE"/>
    <w:rsid w:val="00C1243E"/>
    <w:rsid w:val="00C1258C"/>
    <w:rsid w:val="00C127F0"/>
    <w:rsid w:val="00C12ED5"/>
    <w:rsid w:val="00C13406"/>
    <w:rsid w:val="00C2173A"/>
    <w:rsid w:val="00C22919"/>
    <w:rsid w:val="00C22B10"/>
    <w:rsid w:val="00C2385F"/>
    <w:rsid w:val="00C2460D"/>
    <w:rsid w:val="00C25FFF"/>
    <w:rsid w:val="00C27CBA"/>
    <w:rsid w:val="00C31697"/>
    <w:rsid w:val="00C324E6"/>
    <w:rsid w:val="00C32BE9"/>
    <w:rsid w:val="00C33ADD"/>
    <w:rsid w:val="00C33ECC"/>
    <w:rsid w:val="00C34549"/>
    <w:rsid w:val="00C351C7"/>
    <w:rsid w:val="00C355A7"/>
    <w:rsid w:val="00C364A7"/>
    <w:rsid w:val="00C417AF"/>
    <w:rsid w:val="00C424A4"/>
    <w:rsid w:val="00C42BBB"/>
    <w:rsid w:val="00C4380A"/>
    <w:rsid w:val="00C43C15"/>
    <w:rsid w:val="00C4402D"/>
    <w:rsid w:val="00C455B5"/>
    <w:rsid w:val="00C46215"/>
    <w:rsid w:val="00C50C68"/>
    <w:rsid w:val="00C50EAC"/>
    <w:rsid w:val="00C51D96"/>
    <w:rsid w:val="00C525FB"/>
    <w:rsid w:val="00C52AC5"/>
    <w:rsid w:val="00C52C47"/>
    <w:rsid w:val="00C53A68"/>
    <w:rsid w:val="00C5403F"/>
    <w:rsid w:val="00C54711"/>
    <w:rsid w:val="00C550C0"/>
    <w:rsid w:val="00C55FED"/>
    <w:rsid w:val="00C5725A"/>
    <w:rsid w:val="00C5728F"/>
    <w:rsid w:val="00C57A58"/>
    <w:rsid w:val="00C57B4D"/>
    <w:rsid w:val="00C622F0"/>
    <w:rsid w:val="00C63306"/>
    <w:rsid w:val="00C6356B"/>
    <w:rsid w:val="00C64D5D"/>
    <w:rsid w:val="00C661D5"/>
    <w:rsid w:val="00C66B37"/>
    <w:rsid w:val="00C66B72"/>
    <w:rsid w:val="00C729BF"/>
    <w:rsid w:val="00C73BAF"/>
    <w:rsid w:val="00C75C6E"/>
    <w:rsid w:val="00C76CE1"/>
    <w:rsid w:val="00C76CFD"/>
    <w:rsid w:val="00C81E02"/>
    <w:rsid w:val="00C82AAE"/>
    <w:rsid w:val="00C8503D"/>
    <w:rsid w:val="00C85F3C"/>
    <w:rsid w:val="00C86FBB"/>
    <w:rsid w:val="00C8766E"/>
    <w:rsid w:val="00C87A75"/>
    <w:rsid w:val="00C9091B"/>
    <w:rsid w:val="00C90EA2"/>
    <w:rsid w:val="00C91C17"/>
    <w:rsid w:val="00C9278A"/>
    <w:rsid w:val="00C93599"/>
    <w:rsid w:val="00C94384"/>
    <w:rsid w:val="00C94848"/>
    <w:rsid w:val="00C94EC8"/>
    <w:rsid w:val="00C956D5"/>
    <w:rsid w:val="00CA10BB"/>
    <w:rsid w:val="00CA3733"/>
    <w:rsid w:val="00CA4109"/>
    <w:rsid w:val="00CA6CFC"/>
    <w:rsid w:val="00CB155A"/>
    <w:rsid w:val="00CB22F5"/>
    <w:rsid w:val="00CB362B"/>
    <w:rsid w:val="00CB46C2"/>
    <w:rsid w:val="00CB6643"/>
    <w:rsid w:val="00CB6CB3"/>
    <w:rsid w:val="00CB7086"/>
    <w:rsid w:val="00CC00EB"/>
    <w:rsid w:val="00CC1DE3"/>
    <w:rsid w:val="00CC34B8"/>
    <w:rsid w:val="00CC4035"/>
    <w:rsid w:val="00CC4121"/>
    <w:rsid w:val="00CC4AE2"/>
    <w:rsid w:val="00CC5ACA"/>
    <w:rsid w:val="00CC6607"/>
    <w:rsid w:val="00CC7BB7"/>
    <w:rsid w:val="00CD0AE0"/>
    <w:rsid w:val="00CD2DBD"/>
    <w:rsid w:val="00CD44E8"/>
    <w:rsid w:val="00CD5C57"/>
    <w:rsid w:val="00CD68F9"/>
    <w:rsid w:val="00CD715B"/>
    <w:rsid w:val="00CD787C"/>
    <w:rsid w:val="00CD7AC5"/>
    <w:rsid w:val="00CE01EE"/>
    <w:rsid w:val="00CE0D1F"/>
    <w:rsid w:val="00CE243D"/>
    <w:rsid w:val="00CE2CC8"/>
    <w:rsid w:val="00CE2D91"/>
    <w:rsid w:val="00CE3759"/>
    <w:rsid w:val="00CE3B01"/>
    <w:rsid w:val="00CE3D55"/>
    <w:rsid w:val="00CE4449"/>
    <w:rsid w:val="00CE5480"/>
    <w:rsid w:val="00CE55DE"/>
    <w:rsid w:val="00CE7AE6"/>
    <w:rsid w:val="00CF02DF"/>
    <w:rsid w:val="00CF2B95"/>
    <w:rsid w:val="00CF362E"/>
    <w:rsid w:val="00CF46E8"/>
    <w:rsid w:val="00CF5832"/>
    <w:rsid w:val="00CF65B5"/>
    <w:rsid w:val="00CF7DB2"/>
    <w:rsid w:val="00D00135"/>
    <w:rsid w:val="00D02420"/>
    <w:rsid w:val="00D032BF"/>
    <w:rsid w:val="00D04027"/>
    <w:rsid w:val="00D050B4"/>
    <w:rsid w:val="00D05A47"/>
    <w:rsid w:val="00D06B6C"/>
    <w:rsid w:val="00D11663"/>
    <w:rsid w:val="00D13F45"/>
    <w:rsid w:val="00D14EB4"/>
    <w:rsid w:val="00D16434"/>
    <w:rsid w:val="00D1667D"/>
    <w:rsid w:val="00D16A66"/>
    <w:rsid w:val="00D1744E"/>
    <w:rsid w:val="00D17A20"/>
    <w:rsid w:val="00D2250D"/>
    <w:rsid w:val="00D22770"/>
    <w:rsid w:val="00D31F30"/>
    <w:rsid w:val="00D329E8"/>
    <w:rsid w:val="00D32A75"/>
    <w:rsid w:val="00D331F2"/>
    <w:rsid w:val="00D33D20"/>
    <w:rsid w:val="00D34D7F"/>
    <w:rsid w:val="00D3500F"/>
    <w:rsid w:val="00D35210"/>
    <w:rsid w:val="00D36275"/>
    <w:rsid w:val="00D3790E"/>
    <w:rsid w:val="00D37E80"/>
    <w:rsid w:val="00D41F5D"/>
    <w:rsid w:val="00D42023"/>
    <w:rsid w:val="00D434EB"/>
    <w:rsid w:val="00D43A8D"/>
    <w:rsid w:val="00D441F8"/>
    <w:rsid w:val="00D45B72"/>
    <w:rsid w:val="00D46840"/>
    <w:rsid w:val="00D51635"/>
    <w:rsid w:val="00D51989"/>
    <w:rsid w:val="00D52027"/>
    <w:rsid w:val="00D52645"/>
    <w:rsid w:val="00D53242"/>
    <w:rsid w:val="00D539E1"/>
    <w:rsid w:val="00D54392"/>
    <w:rsid w:val="00D54716"/>
    <w:rsid w:val="00D551C9"/>
    <w:rsid w:val="00D555CD"/>
    <w:rsid w:val="00D56435"/>
    <w:rsid w:val="00D568E8"/>
    <w:rsid w:val="00D62209"/>
    <w:rsid w:val="00D6268C"/>
    <w:rsid w:val="00D62929"/>
    <w:rsid w:val="00D63360"/>
    <w:rsid w:val="00D633C7"/>
    <w:rsid w:val="00D66124"/>
    <w:rsid w:val="00D6741A"/>
    <w:rsid w:val="00D67DD1"/>
    <w:rsid w:val="00D70E1C"/>
    <w:rsid w:val="00D72E88"/>
    <w:rsid w:val="00D746A5"/>
    <w:rsid w:val="00D7571F"/>
    <w:rsid w:val="00D8218F"/>
    <w:rsid w:val="00D8402C"/>
    <w:rsid w:val="00D8654C"/>
    <w:rsid w:val="00D91A71"/>
    <w:rsid w:val="00D9309F"/>
    <w:rsid w:val="00D9366B"/>
    <w:rsid w:val="00D952E8"/>
    <w:rsid w:val="00D9650A"/>
    <w:rsid w:val="00D97CA6"/>
    <w:rsid w:val="00D97FB9"/>
    <w:rsid w:val="00DA0159"/>
    <w:rsid w:val="00DA0A35"/>
    <w:rsid w:val="00DA20C5"/>
    <w:rsid w:val="00DA26C8"/>
    <w:rsid w:val="00DA42EE"/>
    <w:rsid w:val="00DA654C"/>
    <w:rsid w:val="00DA7025"/>
    <w:rsid w:val="00DB0984"/>
    <w:rsid w:val="00DB0A9A"/>
    <w:rsid w:val="00DB194A"/>
    <w:rsid w:val="00DB1B76"/>
    <w:rsid w:val="00DB2754"/>
    <w:rsid w:val="00DB2932"/>
    <w:rsid w:val="00DB31F5"/>
    <w:rsid w:val="00DB3A0E"/>
    <w:rsid w:val="00DB3D65"/>
    <w:rsid w:val="00DB3E51"/>
    <w:rsid w:val="00DB3E60"/>
    <w:rsid w:val="00DB4821"/>
    <w:rsid w:val="00DB5036"/>
    <w:rsid w:val="00DB7CAE"/>
    <w:rsid w:val="00DB7CDA"/>
    <w:rsid w:val="00DC0164"/>
    <w:rsid w:val="00DC140D"/>
    <w:rsid w:val="00DC150A"/>
    <w:rsid w:val="00DC1B98"/>
    <w:rsid w:val="00DC1CC5"/>
    <w:rsid w:val="00DC23FD"/>
    <w:rsid w:val="00DC25E2"/>
    <w:rsid w:val="00DC260B"/>
    <w:rsid w:val="00DC52AD"/>
    <w:rsid w:val="00DC70DA"/>
    <w:rsid w:val="00DC764F"/>
    <w:rsid w:val="00DC7DDA"/>
    <w:rsid w:val="00DD066E"/>
    <w:rsid w:val="00DD0EA7"/>
    <w:rsid w:val="00DD1A48"/>
    <w:rsid w:val="00DD1AA1"/>
    <w:rsid w:val="00DD4218"/>
    <w:rsid w:val="00DD4C66"/>
    <w:rsid w:val="00DD7434"/>
    <w:rsid w:val="00DD7C36"/>
    <w:rsid w:val="00DE0002"/>
    <w:rsid w:val="00DE0600"/>
    <w:rsid w:val="00DE1A01"/>
    <w:rsid w:val="00DE1B3E"/>
    <w:rsid w:val="00DE2239"/>
    <w:rsid w:val="00DE3B26"/>
    <w:rsid w:val="00DE4341"/>
    <w:rsid w:val="00DE5437"/>
    <w:rsid w:val="00DE6ED5"/>
    <w:rsid w:val="00DE7F98"/>
    <w:rsid w:val="00DF09CE"/>
    <w:rsid w:val="00DF159F"/>
    <w:rsid w:val="00DF259B"/>
    <w:rsid w:val="00DF2D2A"/>
    <w:rsid w:val="00DF32CB"/>
    <w:rsid w:val="00DF5FC0"/>
    <w:rsid w:val="00DF6045"/>
    <w:rsid w:val="00DF638A"/>
    <w:rsid w:val="00DF6631"/>
    <w:rsid w:val="00DF72AE"/>
    <w:rsid w:val="00E01FE4"/>
    <w:rsid w:val="00E0292D"/>
    <w:rsid w:val="00E04DDA"/>
    <w:rsid w:val="00E0772D"/>
    <w:rsid w:val="00E10263"/>
    <w:rsid w:val="00E10EBA"/>
    <w:rsid w:val="00E1394D"/>
    <w:rsid w:val="00E139B7"/>
    <w:rsid w:val="00E13B80"/>
    <w:rsid w:val="00E1677F"/>
    <w:rsid w:val="00E17F0D"/>
    <w:rsid w:val="00E21057"/>
    <w:rsid w:val="00E213ED"/>
    <w:rsid w:val="00E21996"/>
    <w:rsid w:val="00E23482"/>
    <w:rsid w:val="00E23731"/>
    <w:rsid w:val="00E24ACE"/>
    <w:rsid w:val="00E2501D"/>
    <w:rsid w:val="00E2780A"/>
    <w:rsid w:val="00E30467"/>
    <w:rsid w:val="00E3229A"/>
    <w:rsid w:val="00E32E2B"/>
    <w:rsid w:val="00E350B0"/>
    <w:rsid w:val="00E35A22"/>
    <w:rsid w:val="00E35C39"/>
    <w:rsid w:val="00E36D51"/>
    <w:rsid w:val="00E4081D"/>
    <w:rsid w:val="00E4369F"/>
    <w:rsid w:val="00E43DFE"/>
    <w:rsid w:val="00E44EEC"/>
    <w:rsid w:val="00E4710D"/>
    <w:rsid w:val="00E504B2"/>
    <w:rsid w:val="00E5080C"/>
    <w:rsid w:val="00E50A14"/>
    <w:rsid w:val="00E51591"/>
    <w:rsid w:val="00E5483D"/>
    <w:rsid w:val="00E55847"/>
    <w:rsid w:val="00E56630"/>
    <w:rsid w:val="00E57949"/>
    <w:rsid w:val="00E6107A"/>
    <w:rsid w:val="00E6143B"/>
    <w:rsid w:val="00E6278A"/>
    <w:rsid w:val="00E6279C"/>
    <w:rsid w:val="00E667F4"/>
    <w:rsid w:val="00E66F35"/>
    <w:rsid w:val="00E67C97"/>
    <w:rsid w:val="00E70733"/>
    <w:rsid w:val="00E70FEF"/>
    <w:rsid w:val="00E73376"/>
    <w:rsid w:val="00E7356C"/>
    <w:rsid w:val="00E73A01"/>
    <w:rsid w:val="00E73E61"/>
    <w:rsid w:val="00E7468F"/>
    <w:rsid w:val="00E74E7D"/>
    <w:rsid w:val="00E759D9"/>
    <w:rsid w:val="00E77DB9"/>
    <w:rsid w:val="00E81F39"/>
    <w:rsid w:val="00E834FC"/>
    <w:rsid w:val="00E83B17"/>
    <w:rsid w:val="00E841F8"/>
    <w:rsid w:val="00E85B37"/>
    <w:rsid w:val="00E863A5"/>
    <w:rsid w:val="00E915CA"/>
    <w:rsid w:val="00E9278F"/>
    <w:rsid w:val="00E94144"/>
    <w:rsid w:val="00E941F8"/>
    <w:rsid w:val="00E95680"/>
    <w:rsid w:val="00E95A57"/>
    <w:rsid w:val="00EA1BB4"/>
    <w:rsid w:val="00EA2228"/>
    <w:rsid w:val="00EA2BE7"/>
    <w:rsid w:val="00EA3B7B"/>
    <w:rsid w:val="00EA4AC8"/>
    <w:rsid w:val="00EA61C6"/>
    <w:rsid w:val="00EA73CB"/>
    <w:rsid w:val="00EA7468"/>
    <w:rsid w:val="00EA7B4C"/>
    <w:rsid w:val="00EA7CB8"/>
    <w:rsid w:val="00EA7F2C"/>
    <w:rsid w:val="00EB02AB"/>
    <w:rsid w:val="00EB0CE3"/>
    <w:rsid w:val="00EB37B9"/>
    <w:rsid w:val="00EB58C5"/>
    <w:rsid w:val="00EB64B1"/>
    <w:rsid w:val="00EB720A"/>
    <w:rsid w:val="00EB7214"/>
    <w:rsid w:val="00EC0058"/>
    <w:rsid w:val="00EC0A9E"/>
    <w:rsid w:val="00EC0E4C"/>
    <w:rsid w:val="00EC0FA4"/>
    <w:rsid w:val="00EC264C"/>
    <w:rsid w:val="00EC3401"/>
    <w:rsid w:val="00EC494C"/>
    <w:rsid w:val="00ED1319"/>
    <w:rsid w:val="00ED1735"/>
    <w:rsid w:val="00ED24B5"/>
    <w:rsid w:val="00ED376B"/>
    <w:rsid w:val="00ED3A39"/>
    <w:rsid w:val="00ED5A42"/>
    <w:rsid w:val="00ED601E"/>
    <w:rsid w:val="00ED6D42"/>
    <w:rsid w:val="00ED6E4B"/>
    <w:rsid w:val="00ED6ED8"/>
    <w:rsid w:val="00ED7DFB"/>
    <w:rsid w:val="00ED7E92"/>
    <w:rsid w:val="00EE0424"/>
    <w:rsid w:val="00EE0817"/>
    <w:rsid w:val="00EE5907"/>
    <w:rsid w:val="00EE5D74"/>
    <w:rsid w:val="00EE6812"/>
    <w:rsid w:val="00EE72F3"/>
    <w:rsid w:val="00EF0BCB"/>
    <w:rsid w:val="00EF12E2"/>
    <w:rsid w:val="00EF2060"/>
    <w:rsid w:val="00EF3C11"/>
    <w:rsid w:val="00EF454E"/>
    <w:rsid w:val="00EF4848"/>
    <w:rsid w:val="00EF5E30"/>
    <w:rsid w:val="00EF7966"/>
    <w:rsid w:val="00F01E02"/>
    <w:rsid w:val="00F032D7"/>
    <w:rsid w:val="00F0442B"/>
    <w:rsid w:val="00F06807"/>
    <w:rsid w:val="00F10484"/>
    <w:rsid w:val="00F1052E"/>
    <w:rsid w:val="00F1068E"/>
    <w:rsid w:val="00F12961"/>
    <w:rsid w:val="00F143F3"/>
    <w:rsid w:val="00F15E60"/>
    <w:rsid w:val="00F16BBB"/>
    <w:rsid w:val="00F172FC"/>
    <w:rsid w:val="00F2047D"/>
    <w:rsid w:val="00F2085C"/>
    <w:rsid w:val="00F23D48"/>
    <w:rsid w:val="00F24442"/>
    <w:rsid w:val="00F25437"/>
    <w:rsid w:val="00F31FA7"/>
    <w:rsid w:val="00F326CC"/>
    <w:rsid w:val="00F345CA"/>
    <w:rsid w:val="00F34E13"/>
    <w:rsid w:val="00F3528B"/>
    <w:rsid w:val="00F35921"/>
    <w:rsid w:val="00F359BE"/>
    <w:rsid w:val="00F35CC9"/>
    <w:rsid w:val="00F35E9C"/>
    <w:rsid w:val="00F362FD"/>
    <w:rsid w:val="00F40446"/>
    <w:rsid w:val="00F413AD"/>
    <w:rsid w:val="00F46A63"/>
    <w:rsid w:val="00F46F56"/>
    <w:rsid w:val="00F4732C"/>
    <w:rsid w:val="00F503C2"/>
    <w:rsid w:val="00F518CE"/>
    <w:rsid w:val="00F522BC"/>
    <w:rsid w:val="00F52757"/>
    <w:rsid w:val="00F529E0"/>
    <w:rsid w:val="00F52E1B"/>
    <w:rsid w:val="00F53A6B"/>
    <w:rsid w:val="00F543E1"/>
    <w:rsid w:val="00F54664"/>
    <w:rsid w:val="00F54B91"/>
    <w:rsid w:val="00F55942"/>
    <w:rsid w:val="00F559D2"/>
    <w:rsid w:val="00F55ABC"/>
    <w:rsid w:val="00F615FC"/>
    <w:rsid w:val="00F62203"/>
    <w:rsid w:val="00F624FA"/>
    <w:rsid w:val="00F62971"/>
    <w:rsid w:val="00F62ADF"/>
    <w:rsid w:val="00F63760"/>
    <w:rsid w:val="00F64695"/>
    <w:rsid w:val="00F64AD6"/>
    <w:rsid w:val="00F656D2"/>
    <w:rsid w:val="00F67BD7"/>
    <w:rsid w:val="00F705C2"/>
    <w:rsid w:val="00F71302"/>
    <w:rsid w:val="00F71C5C"/>
    <w:rsid w:val="00F72D0B"/>
    <w:rsid w:val="00F73493"/>
    <w:rsid w:val="00F73B7E"/>
    <w:rsid w:val="00F7595A"/>
    <w:rsid w:val="00F77103"/>
    <w:rsid w:val="00F77A00"/>
    <w:rsid w:val="00F77BC0"/>
    <w:rsid w:val="00F77D3D"/>
    <w:rsid w:val="00F80229"/>
    <w:rsid w:val="00F806B7"/>
    <w:rsid w:val="00F82CC2"/>
    <w:rsid w:val="00F82D59"/>
    <w:rsid w:val="00F83287"/>
    <w:rsid w:val="00F83344"/>
    <w:rsid w:val="00F83E40"/>
    <w:rsid w:val="00F84B7B"/>
    <w:rsid w:val="00F908BA"/>
    <w:rsid w:val="00F92AB1"/>
    <w:rsid w:val="00F92B62"/>
    <w:rsid w:val="00F92C71"/>
    <w:rsid w:val="00F93BA0"/>
    <w:rsid w:val="00F93C32"/>
    <w:rsid w:val="00F95924"/>
    <w:rsid w:val="00F969FF"/>
    <w:rsid w:val="00F97A0C"/>
    <w:rsid w:val="00FA03C6"/>
    <w:rsid w:val="00FA1FF0"/>
    <w:rsid w:val="00FA3AFC"/>
    <w:rsid w:val="00FA490D"/>
    <w:rsid w:val="00FA60D3"/>
    <w:rsid w:val="00FA6A41"/>
    <w:rsid w:val="00FB0304"/>
    <w:rsid w:val="00FB072B"/>
    <w:rsid w:val="00FB1129"/>
    <w:rsid w:val="00FB1C9A"/>
    <w:rsid w:val="00FB4A61"/>
    <w:rsid w:val="00FB5271"/>
    <w:rsid w:val="00FB6D6A"/>
    <w:rsid w:val="00FB75C2"/>
    <w:rsid w:val="00FC017A"/>
    <w:rsid w:val="00FC157A"/>
    <w:rsid w:val="00FC1888"/>
    <w:rsid w:val="00FC1B58"/>
    <w:rsid w:val="00FC2072"/>
    <w:rsid w:val="00FC2439"/>
    <w:rsid w:val="00FC2E91"/>
    <w:rsid w:val="00FC4449"/>
    <w:rsid w:val="00FC4488"/>
    <w:rsid w:val="00FC4772"/>
    <w:rsid w:val="00FC6F52"/>
    <w:rsid w:val="00FC7296"/>
    <w:rsid w:val="00FC73AC"/>
    <w:rsid w:val="00FD6D5A"/>
    <w:rsid w:val="00FD71EF"/>
    <w:rsid w:val="00FE0ED4"/>
    <w:rsid w:val="00FE1050"/>
    <w:rsid w:val="00FE23AC"/>
    <w:rsid w:val="00FE2B0D"/>
    <w:rsid w:val="00FE2D92"/>
    <w:rsid w:val="00FE3601"/>
    <w:rsid w:val="00FE47EB"/>
    <w:rsid w:val="00FE5372"/>
    <w:rsid w:val="00FE7481"/>
    <w:rsid w:val="00FE7D30"/>
    <w:rsid w:val="00FF1182"/>
    <w:rsid w:val="00FF1F30"/>
    <w:rsid w:val="00FF2ACE"/>
    <w:rsid w:val="00FF35B8"/>
    <w:rsid w:val="00FF35C0"/>
    <w:rsid w:val="00FF4500"/>
    <w:rsid w:val="00FF46BF"/>
    <w:rsid w:val="00FF4D8A"/>
    <w:rsid w:val="00FF6008"/>
    <w:rsid w:val="00FF75E7"/>
    <w:rsid w:val="02A253EF"/>
    <w:rsid w:val="033F321D"/>
    <w:rsid w:val="051D5A46"/>
    <w:rsid w:val="055D370F"/>
    <w:rsid w:val="066918AB"/>
    <w:rsid w:val="06C602D6"/>
    <w:rsid w:val="06EC6EE0"/>
    <w:rsid w:val="079B5BC4"/>
    <w:rsid w:val="07A07047"/>
    <w:rsid w:val="07FE27D0"/>
    <w:rsid w:val="0B8B5455"/>
    <w:rsid w:val="0BDF6813"/>
    <w:rsid w:val="0D3273B2"/>
    <w:rsid w:val="0D691170"/>
    <w:rsid w:val="0EB94171"/>
    <w:rsid w:val="0EBF1EE1"/>
    <w:rsid w:val="0F310A68"/>
    <w:rsid w:val="10550419"/>
    <w:rsid w:val="116113B3"/>
    <w:rsid w:val="12A951A6"/>
    <w:rsid w:val="132466A8"/>
    <w:rsid w:val="133178DF"/>
    <w:rsid w:val="13E00A4C"/>
    <w:rsid w:val="1509640A"/>
    <w:rsid w:val="150D349E"/>
    <w:rsid w:val="16B578BB"/>
    <w:rsid w:val="16C25682"/>
    <w:rsid w:val="16DA0A10"/>
    <w:rsid w:val="182F3485"/>
    <w:rsid w:val="1833792F"/>
    <w:rsid w:val="18420FF6"/>
    <w:rsid w:val="19AB267A"/>
    <w:rsid w:val="1C176929"/>
    <w:rsid w:val="1C5842A7"/>
    <w:rsid w:val="1CBA215E"/>
    <w:rsid w:val="1D037CD8"/>
    <w:rsid w:val="1D265C82"/>
    <w:rsid w:val="1D2871AA"/>
    <w:rsid w:val="1D9B4CD7"/>
    <w:rsid w:val="1E870A36"/>
    <w:rsid w:val="1EC61AFD"/>
    <w:rsid w:val="1EE86162"/>
    <w:rsid w:val="1F7F0817"/>
    <w:rsid w:val="1FAD36D5"/>
    <w:rsid w:val="1FD15637"/>
    <w:rsid w:val="21481946"/>
    <w:rsid w:val="229C57E9"/>
    <w:rsid w:val="22D236A2"/>
    <w:rsid w:val="23610BEE"/>
    <w:rsid w:val="23B5362A"/>
    <w:rsid w:val="267561D2"/>
    <w:rsid w:val="274B230D"/>
    <w:rsid w:val="28695607"/>
    <w:rsid w:val="2BDE2D82"/>
    <w:rsid w:val="2D4A1894"/>
    <w:rsid w:val="2D970F43"/>
    <w:rsid w:val="307E0AD1"/>
    <w:rsid w:val="3154489B"/>
    <w:rsid w:val="31B57F3A"/>
    <w:rsid w:val="321E0BC9"/>
    <w:rsid w:val="3299758C"/>
    <w:rsid w:val="32F6434F"/>
    <w:rsid w:val="348E1B56"/>
    <w:rsid w:val="352355F4"/>
    <w:rsid w:val="353A31E6"/>
    <w:rsid w:val="35C9489B"/>
    <w:rsid w:val="36BA44C5"/>
    <w:rsid w:val="37DD59E4"/>
    <w:rsid w:val="38B379F8"/>
    <w:rsid w:val="38D171D8"/>
    <w:rsid w:val="3ADD3044"/>
    <w:rsid w:val="3B516512"/>
    <w:rsid w:val="3DB21475"/>
    <w:rsid w:val="3F101242"/>
    <w:rsid w:val="410570B9"/>
    <w:rsid w:val="42F14AD3"/>
    <w:rsid w:val="431B0687"/>
    <w:rsid w:val="432E6513"/>
    <w:rsid w:val="446B7FD2"/>
    <w:rsid w:val="44CC3256"/>
    <w:rsid w:val="44F03334"/>
    <w:rsid w:val="456A7880"/>
    <w:rsid w:val="464A032A"/>
    <w:rsid w:val="47071121"/>
    <w:rsid w:val="4837493A"/>
    <w:rsid w:val="487017D8"/>
    <w:rsid w:val="495C2101"/>
    <w:rsid w:val="49CF3895"/>
    <w:rsid w:val="49DE3133"/>
    <w:rsid w:val="49F5285D"/>
    <w:rsid w:val="4ADA55E3"/>
    <w:rsid w:val="4B0B744D"/>
    <w:rsid w:val="4BAC7897"/>
    <w:rsid w:val="4C5070D8"/>
    <w:rsid w:val="4C631CEE"/>
    <w:rsid w:val="4C8E3542"/>
    <w:rsid w:val="4D4E2992"/>
    <w:rsid w:val="4D6E0902"/>
    <w:rsid w:val="4DA51B38"/>
    <w:rsid w:val="4E0C586B"/>
    <w:rsid w:val="4F95337E"/>
    <w:rsid w:val="4FB0479F"/>
    <w:rsid w:val="52601ECC"/>
    <w:rsid w:val="52D81BAA"/>
    <w:rsid w:val="52EC4EE4"/>
    <w:rsid w:val="542D6F72"/>
    <w:rsid w:val="551F5A6C"/>
    <w:rsid w:val="55960494"/>
    <w:rsid w:val="55F81E5A"/>
    <w:rsid w:val="56CC5ED1"/>
    <w:rsid w:val="57651DAD"/>
    <w:rsid w:val="579347B2"/>
    <w:rsid w:val="57B60B0E"/>
    <w:rsid w:val="5A2B70A8"/>
    <w:rsid w:val="5B7D6DC6"/>
    <w:rsid w:val="5CF57C25"/>
    <w:rsid w:val="5E140AE3"/>
    <w:rsid w:val="5ECB039B"/>
    <w:rsid w:val="5F4C5741"/>
    <w:rsid w:val="5F710ECE"/>
    <w:rsid w:val="5F933327"/>
    <w:rsid w:val="60401619"/>
    <w:rsid w:val="606A1829"/>
    <w:rsid w:val="616B68E0"/>
    <w:rsid w:val="61B63405"/>
    <w:rsid w:val="61EA382C"/>
    <w:rsid w:val="62F53277"/>
    <w:rsid w:val="63A55317"/>
    <w:rsid w:val="640A5B1E"/>
    <w:rsid w:val="64472EA1"/>
    <w:rsid w:val="66CA20F8"/>
    <w:rsid w:val="68A445A2"/>
    <w:rsid w:val="69060356"/>
    <w:rsid w:val="6C2659A7"/>
    <w:rsid w:val="6C2F53FB"/>
    <w:rsid w:val="6D5D4A69"/>
    <w:rsid w:val="6DD06F81"/>
    <w:rsid w:val="6E4F4257"/>
    <w:rsid w:val="70047873"/>
    <w:rsid w:val="70974282"/>
    <w:rsid w:val="70FC2E83"/>
    <w:rsid w:val="71A23CB2"/>
    <w:rsid w:val="71DB723A"/>
    <w:rsid w:val="76493752"/>
    <w:rsid w:val="76B07993"/>
    <w:rsid w:val="78D718CE"/>
    <w:rsid w:val="79134914"/>
    <w:rsid w:val="793E475A"/>
    <w:rsid w:val="79951B46"/>
    <w:rsid w:val="7A5050D7"/>
    <w:rsid w:val="7B316290"/>
    <w:rsid w:val="7B9B7BFF"/>
    <w:rsid w:val="7C462A0D"/>
    <w:rsid w:val="7D245BDE"/>
    <w:rsid w:val="7E127BF2"/>
    <w:rsid w:val="7EA613C0"/>
    <w:rsid w:val="7F7F04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B15ADE"/>
  <w15:docId w15:val="{C453042C-44D0-48A7-8BC6-8F7284C08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semiHidden="1" w:uiPriority="99" w:unhideWhenUsed="1"/>
    <w:lsdException w:name="annotation reference" w:qFormat="1"/>
    <w:lsdException w:name="line number" w:semiHidden="1" w:uiPriority="99" w:unhideWhenUsed="1"/>
    <w:lsdException w:name="page number" w:qFormat="1"/>
    <w:lsdException w:name="endnote reference" w:semiHidden="1" w:uiPriority="99" w:unhideWhenUsed="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qFormat="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uiPriority="99"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nhideWhenUsed="1"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pPr>
      <w:widowControl w:val="0"/>
      <w:jc w:val="both"/>
    </w:pPr>
    <w:rPr>
      <w:rFonts w:ascii="Calibri" w:eastAsia="宋体" w:hAnsi="Calibri" w:cs="Times New Roman"/>
      <w:kern w:val="2"/>
      <w:sz w:val="21"/>
      <w:szCs w:val="24"/>
    </w:rPr>
  </w:style>
  <w:style w:type="paragraph" w:styleId="1">
    <w:name w:val="heading 1"/>
    <w:basedOn w:val="a0"/>
    <w:next w:val="a0"/>
    <w:link w:val="10"/>
    <w:qFormat/>
    <w:pPr>
      <w:keepNext/>
      <w:keepLines/>
      <w:autoSpaceDE w:val="0"/>
      <w:autoSpaceDN w:val="0"/>
      <w:adjustRightInd w:val="0"/>
      <w:spacing w:before="340" w:after="330" w:line="578" w:lineRule="atLeast"/>
      <w:jc w:val="center"/>
      <w:outlineLvl w:val="0"/>
    </w:pPr>
    <w:rPr>
      <w:rFonts w:ascii="宋体"/>
      <w:b/>
      <w:kern w:val="0"/>
      <w:sz w:val="44"/>
      <w:szCs w:val="20"/>
    </w:rPr>
  </w:style>
  <w:style w:type="paragraph" w:styleId="2">
    <w:name w:val="heading 2"/>
    <w:basedOn w:val="a0"/>
    <w:next w:val="a0"/>
    <w:link w:val="20"/>
    <w:qFormat/>
    <w:pPr>
      <w:keepNext/>
      <w:keepLines/>
      <w:spacing w:before="260" w:after="260" w:line="413" w:lineRule="auto"/>
      <w:outlineLvl w:val="1"/>
    </w:pPr>
    <w:rPr>
      <w:rFonts w:ascii="Arial" w:eastAsia="黑体" w:hAnsi="Arial"/>
      <w:b/>
      <w:bCs/>
      <w:sz w:val="32"/>
      <w:szCs w:val="32"/>
    </w:rPr>
  </w:style>
  <w:style w:type="paragraph" w:styleId="3">
    <w:name w:val="heading 3"/>
    <w:basedOn w:val="a0"/>
    <w:next w:val="a1"/>
    <w:link w:val="30"/>
    <w:qFormat/>
    <w:pPr>
      <w:keepNext/>
      <w:keepLines/>
      <w:spacing w:before="260" w:after="260" w:line="360" w:lineRule="auto"/>
      <w:jc w:val="center"/>
      <w:outlineLvl w:val="2"/>
    </w:pPr>
    <w:rPr>
      <w:b/>
      <w:sz w:val="32"/>
      <w:szCs w:val="20"/>
    </w:rPr>
  </w:style>
  <w:style w:type="paragraph" w:styleId="4">
    <w:name w:val="heading 4"/>
    <w:basedOn w:val="a0"/>
    <w:next w:val="a0"/>
    <w:link w:val="40"/>
    <w:qFormat/>
    <w:pPr>
      <w:keepNext/>
      <w:keepLines/>
      <w:tabs>
        <w:tab w:val="left" w:pos="864"/>
      </w:tabs>
      <w:adjustRightInd w:val="0"/>
      <w:snapToGrid w:val="0"/>
      <w:spacing w:before="280" w:after="290"/>
      <w:ind w:left="864" w:hanging="144"/>
      <w:outlineLvl w:val="3"/>
    </w:pPr>
    <w:rPr>
      <w:b/>
      <w:bCs/>
      <w:snapToGrid w:val="0"/>
      <w:kern w:val="0"/>
      <w:sz w:val="36"/>
      <w:szCs w:val="28"/>
    </w:rPr>
  </w:style>
  <w:style w:type="paragraph" w:styleId="5">
    <w:name w:val="heading 5"/>
    <w:basedOn w:val="a0"/>
    <w:next w:val="a0"/>
    <w:link w:val="50"/>
    <w:qFormat/>
    <w:pPr>
      <w:keepNext/>
      <w:outlineLvl w:val="4"/>
    </w:pPr>
    <w:rPr>
      <w:rFonts w:ascii="宋体" w:hAnsi="宋体"/>
      <w:b/>
      <w:bCs/>
      <w:sz w:val="24"/>
    </w:rPr>
  </w:style>
  <w:style w:type="paragraph" w:styleId="6">
    <w:name w:val="heading 6"/>
    <w:basedOn w:val="a0"/>
    <w:next w:val="a0"/>
    <w:link w:val="60"/>
    <w:qFormat/>
    <w:pPr>
      <w:keepNext/>
      <w:spacing w:line="500" w:lineRule="exact"/>
      <w:jc w:val="center"/>
      <w:outlineLvl w:val="5"/>
    </w:pPr>
    <w:rPr>
      <w:rFonts w:ascii="宋体" w:hAnsi="宋体"/>
      <w:b/>
      <w:bCs/>
      <w:sz w:val="30"/>
      <w:szCs w:val="30"/>
    </w:rPr>
  </w:style>
  <w:style w:type="paragraph" w:styleId="7">
    <w:name w:val="heading 7"/>
    <w:basedOn w:val="a0"/>
    <w:next w:val="a0"/>
    <w:link w:val="70"/>
    <w:qFormat/>
    <w:pPr>
      <w:keepNext/>
      <w:keepLines/>
      <w:spacing w:before="240" w:after="64"/>
      <w:outlineLvl w:val="6"/>
    </w:pPr>
    <w:rPr>
      <w:sz w:val="24"/>
    </w:rPr>
  </w:style>
  <w:style w:type="paragraph" w:styleId="8">
    <w:name w:val="heading 8"/>
    <w:basedOn w:val="a0"/>
    <w:next w:val="a0"/>
    <w:link w:val="80"/>
    <w:qFormat/>
    <w:pPr>
      <w:keepNext/>
      <w:keepLines/>
      <w:spacing w:before="240" w:after="64"/>
      <w:outlineLvl w:val="7"/>
    </w:pPr>
    <w:rPr>
      <w:rFonts w:ascii="Arial" w:eastAsia="黑体" w:hAnsi="Arial"/>
      <w:sz w:val="24"/>
    </w:rPr>
  </w:style>
  <w:style w:type="paragraph" w:styleId="9">
    <w:name w:val="heading 9"/>
    <w:basedOn w:val="a0"/>
    <w:next w:val="a0"/>
    <w:link w:val="90"/>
    <w:qFormat/>
    <w:pPr>
      <w:keepNext/>
      <w:keepLines/>
      <w:spacing w:before="240" w:after="6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Times New Roman"/>
      <w:kern w:val="2"/>
      <w:sz w:val="24"/>
      <w:szCs w:val="24"/>
    </w:rPr>
  </w:style>
  <w:style w:type="paragraph" w:styleId="a1">
    <w:name w:val="Normal Indent"/>
    <w:basedOn w:val="a0"/>
    <w:link w:val="a7"/>
    <w:qFormat/>
    <w:pPr>
      <w:ind w:firstLine="420"/>
    </w:pPr>
    <w:rPr>
      <w:szCs w:val="20"/>
    </w:rPr>
  </w:style>
  <w:style w:type="paragraph" w:styleId="31">
    <w:name w:val="List 3"/>
    <w:basedOn w:val="a0"/>
    <w:qFormat/>
    <w:pPr>
      <w:ind w:leftChars="400" w:left="100" w:hangingChars="200" w:hanging="200"/>
      <w:contextualSpacing/>
    </w:pPr>
    <w:rPr>
      <w:szCs w:val="20"/>
    </w:rPr>
  </w:style>
  <w:style w:type="paragraph" w:styleId="71">
    <w:name w:val="toc 7"/>
    <w:basedOn w:val="a0"/>
    <w:next w:val="a0"/>
    <w:uiPriority w:val="39"/>
    <w:qFormat/>
    <w:pPr>
      <w:ind w:left="1260"/>
      <w:jc w:val="left"/>
    </w:pPr>
    <w:rPr>
      <w:sz w:val="18"/>
      <w:szCs w:val="18"/>
    </w:rPr>
  </w:style>
  <w:style w:type="paragraph" w:styleId="21">
    <w:name w:val="List Number 2"/>
    <w:basedOn w:val="a0"/>
    <w:qFormat/>
    <w:pPr>
      <w:tabs>
        <w:tab w:val="left" w:pos="780"/>
        <w:tab w:val="left" w:pos="1049"/>
      </w:tabs>
      <w:ind w:left="1049" w:hanging="420"/>
      <w:contextualSpacing/>
    </w:pPr>
    <w:rPr>
      <w:szCs w:val="20"/>
    </w:rPr>
  </w:style>
  <w:style w:type="paragraph" w:styleId="a8">
    <w:name w:val="table of authorities"/>
    <w:basedOn w:val="a0"/>
    <w:next w:val="a0"/>
    <w:qFormat/>
    <w:pPr>
      <w:ind w:leftChars="200" w:left="420"/>
    </w:pPr>
    <w:rPr>
      <w:szCs w:val="20"/>
    </w:rPr>
  </w:style>
  <w:style w:type="paragraph" w:styleId="a9">
    <w:name w:val="Note Heading"/>
    <w:basedOn w:val="a0"/>
    <w:next w:val="a0"/>
    <w:link w:val="aa"/>
    <w:qFormat/>
    <w:pPr>
      <w:adjustRightInd w:val="0"/>
      <w:spacing w:line="312" w:lineRule="atLeast"/>
      <w:jc w:val="center"/>
      <w:textAlignment w:val="baseline"/>
    </w:pPr>
    <w:rPr>
      <w:kern w:val="0"/>
      <w:szCs w:val="20"/>
    </w:rPr>
  </w:style>
  <w:style w:type="paragraph" w:styleId="41">
    <w:name w:val="List Bullet 4"/>
    <w:basedOn w:val="a0"/>
    <w:qFormat/>
    <w:pPr>
      <w:tabs>
        <w:tab w:val="left" w:pos="720"/>
        <w:tab w:val="left" w:pos="1620"/>
      </w:tabs>
      <w:ind w:left="720" w:hanging="360"/>
      <w:contextualSpacing/>
    </w:pPr>
    <w:rPr>
      <w:szCs w:val="20"/>
    </w:rPr>
  </w:style>
  <w:style w:type="paragraph" w:styleId="81">
    <w:name w:val="index 8"/>
    <w:basedOn w:val="a0"/>
    <w:next w:val="a0"/>
    <w:qFormat/>
    <w:pPr>
      <w:ind w:leftChars="1400" w:left="1400"/>
    </w:pPr>
    <w:rPr>
      <w:szCs w:val="20"/>
    </w:rPr>
  </w:style>
  <w:style w:type="paragraph" w:styleId="ab">
    <w:name w:val="E-mail Signature"/>
    <w:basedOn w:val="a0"/>
    <w:link w:val="ac"/>
    <w:qFormat/>
    <w:rPr>
      <w:szCs w:val="20"/>
    </w:rPr>
  </w:style>
  <w:style w:type="paragraph" w:styleId="a">
    <w:name w:val="List Number"/>
    <w:basedOn w:val="a0"/>
    <w:qFormat/>
    <w:pPr>
      <w:numPr>
        <w:numId w:val="1"/>
      </w:numPr>
      <w:adjustRightInd w:val="0"/>
      <w:spacing w:line="360" w:lineRule="atLeast"/>
      <w:textAlignment w:val="baseline"/>
    </w:pPr>
    <w:rPr>
      <w:sz w:val="24"/>
    </w:rPr>
  </w:style>
  <w:style w:type="paragraph" w:styleId="ad">
    <w:name w:val="caption"/>
    <w:basedOn w:val="a0"/>
    <w:next w:val="a0"/>
    <w:qFormat/>
    <w:pPr>
      <w:spacing w:before="120" w:after="120" w:line="320" w:lineRule="atLeast"/>
      <w:jc w:val="center"/>
    </w:pPr>
    <w:rPr>
      <w:sz w:val="18"/>
      <w:szCs w:val="18"/>
    </w:rPr>
  </w:style>
  <w:style w:type="paragraph" w:styleId="51">
    <w:name w:val="index 5"/>
    <w:basedOn w:val="a0"/>
    <w:next w:val="a0"/>
    <w:qFormat/>
    <w:pPr>
      <w:ind w:leftChars="800" w:left="800"/>
    </w:pPr>
    <w:rPr>
      <w:szCs w:val="20"/>
    </w:rPr>
  </w:style>
  <w:style w:type="paragraph" w:styleId="ae">
    <w:name w:val="List Bullet"/>
    <w:basedOn w:val="a0"/>
    <w:qFormat/>
    <w:pPr>
      <w:tabs>
        <w:tab w:val="left" w:pos="360"/>
        <w:tab w:val="left" w:pos="1134"/>
      </w:tabs>
      <w:ind w:left="1134" w:hanging="1134"/>
      <w:contextualSpacing/>
    </w:pPr>
    <w:rPr>
      <w:szCs w:val="20"/>
    </w:rPr>
  </w:style>
  <w:style w:type="paragraph" w:styleId="af">
    <w:name w:val="envelope address"/>
    <w:basedOn w:val="a0"/>
    <w:qFormat/>
    <w:pPr>
      <w:framePr w:w="7920" w:h="1980" w:hRule="exact" w:hSpace="180" w:wrap="around" w:hAnchor="page" w:xAlign="center" w:yAlign="bottom"/>
      <w:snapToGrid w:val="0"/>
      <w:ind w:leftChars="1400" w:left="100"/>
    </w:pPr>
    <w:rPr>
      <w:rFonts w:ascii="Cambria" w:hAnsi="Cambria"/>
      <w:sz w:val="24"/>
    </w:rPr>
  </w:style>
  <w:style w:type="paragraph" w:styleId="af0">
    <w:name w:val="Document Map"/>
    <w:basedOn w:val="a0"/>
    <w:link w:val="af1"/>
    <w:qFormat/>
    <w:pPr>
      <w:shd w:val="clear" w:color="auto" w:fill="000080"/>
    </w:pPr>
  </w:style>
  <w:style w:type="paragraph" w:styleId="af2">
    <w:name w:val="toa heading"/>
    <w:basedOn w:val="a0"/>
    <w:next w:val="a0"/>
    <w:qFormat/>
    <w:pPr>
      <w:spacing w:before="120"/>
    </w:pPr>
    <w:rPr>
      <w:rFonts w:ascii="Cambria" w:hAnsi="Cambria"/>
      <w:sz w:val="24"/>
    </w:rPr>
  </w:style>
  <w:style w:type="paragraph" w:styleId="af3">
    <w:name w:val="annotation text"/>
    <w:basedOn w:val="a0"/>
    <w:link w:val="af4"/>
    <w:qFormat/>
    <w:pPr>
      <w:jc w:val="left"/>
    </w:pPr>
    <w:rPr>
      <w:rFonts w:ascii="Times New Roman" w:hAnsi="Times New Roman"/>
      <w:szCs w:val="20"/>
    </w:rPr>
  </w:style>
  <w:style w:type="paragraph" w:styleId="61">
    <w:name w:val="index 6"/>
    <w:basedOn w:val="a0"/>
    <w:next w:val="a0"/>
    <w:qFormat/>
    <w:pPr>
      <w:ind w:leftChars="1000" w:left="1000"/>
    </w:pPr>
    <w:rPr>
      <w:szCs w:val="20"/>
    </w:rPr>
  </w:style>
  <w:style w:type="paragraph" w:styleId="af5">
    <w:name w:val="Salutation"/>
    <w:basedOn w:val="a0"/>
    <w:next w:val="a0"/>
    <w:link w:val="af6"/>
    <w:qFormat/>
    <w:rPr>
      <w:szCs w:val="20"/>
    </w:rPr>
  </w:style>
  <w:style w:type="paragraph" w:styleId="32">
    <w:name w:val="Body Text 3"/>
    <w:basedOn w:val="a0"/>
    <w:link w:val="33"/>
    <w:qFormat/>
    <w:pPr>
      <w:spacing w:after="120"/>
    </w:pPr>
    <w:rPr>
      <w:sz w:val="16"/>
      <w:szCs w:val="16"/>
    </w:rPr>
  </w:style>
  <w:style w:type="paragraph" w:styleId="af7">
    <w:name w:val="Closing"/>
    <w:basedOn w:val="a0"/>
    <w:link w:val="af8"/>
    <w:qFormat/>
    <w:pPr>
      <w:ind w:leftChars="2100" w:left="100"/>
    </w:pPr>
    <w:rPr>
      <w:sz w:val="32"/>
      <w:szCs w:val="20"/>
    </w:rPr>
  </w:style>
  <w:style w:type="paragraph" w:styleId="34">
    <w:name w:val="List Bullet 3"/>
    <w:basedOn w:val="a0"/>
    <w:qFormat/>
    <w:pPr>
      <w:tabs>
        <w:tab w:val="left" w:pos="1134"/>
        <w:tab w:val="left" w:pos="1200"/>
      </w:tabs>
      <w:ind w:left="1134" w:hanging="1134"/>
      <w:contextualSpacing/>
    </w:pPr>
    <w:rPr>
      <w:szCs w:val="20"/>
    </w:rPr>
  </w:style>
  <w:style w:type="paragraph" w:styleId="af9">
    <w:name w:val="Body Text"/>
    <w:basedOn w:val="a0"/>
    <w:link w:val="afa"/>
    <w:qFormat/>
    <w:pPr>
      <w:spacing w:after="120"/>
    </w:pPr>
  </w:style>
  <w:style w:type="paragraph" w:styleId="afb">
    <w:name w:val="Body Text Indent"/>
    <w:basedOn w:val="a0"/>
    <w:link w:val="afc"/>
    <w:qFormat/>
    <w:pPr>
      <w:ind w:left="560"/>
    </w:pPr>
    <w:rPr>
      <w:sz w:val="28"/>
    </w:rPr>
  </w:style>
  <w:style w:type="paragraph" w:styleId="35">
    <w:name w:val="List Number 3"/>
    <w:basedOn w:val="a0"/>
    <w:qFormat/>
    <w:pPr>
      <w:tabs>
        <w:tab w:val="left" w:pos="180"/>
        <w:tab w:val="left" w:pos="1200"/>
      </w:tabs>
      <w:ind w:left="180" w:hanging="180"/>
      <w:contextualSpacing/>
    </w:pPr>
    <w:rPr>
      <w:szCs w:val="20"/>
    </w:rPr>
  </w:style>
  <w:style w:type="paragraph" w:styleId="22">
    <w:name w:val="List 2"/>
    <w:basedOn w:val="a0"/>
    <w:qFormat/>
    <w:pPr>
      <w:ind w:leftChars="200" w:left="100" w:hangingChars="200" w:hanging="200"/>
      <w:contextualSpacing/>
    </w:pPr>
    <w:rPr>
      <w:szCs w:val="20"/>
    </w:rPr>
  </w:style>
  <w:style w:type="paragraph" w:styleId="afd">
    <w:name w:val="List Continue"/>
    <w:basedOn w:val="a0"/>
    <w:qFormat/>
    <w:pPr>
      <w:spacing w:after="120"/>
      <w:ind w:leftChars="200" w:left="420"/>
      <w:contextualSpacing/>
    </w:pPr>
    <w:rPr>
      <w:szCs w:val="20"/>
    </w:rPr>
  </w:style>
  <w:style w:type="paragraph" w:styleId="afe">
    <w:name w:val="Block Text"/>
    <w:basedOn w:val="a0"/>
    <w:qFormat/>
    <w:pPr>
      <w:autoSpaceDE w:val="0"/>
      <w:autoSpaceDN w:val="0"/>
      <w:adjustRightInd w:val="0"/>
      <w:spacing w:line="500" w:lineRule="exact"/>
      <w:ind w:left="391" w:right="246"/>
    </w:pPr>
    <w:rPr>
      <w:rFonts w:ascii="仿宋_GB2312" w:eastAsia="仿宋_GB2312"/>
      <w:kern w:val="0"/>
      <w:sz w:val="24"/>
    </w:rPr>
  </w:style>
  <w:style w:type="paragraph" w:styleId="23">
    <w:name w:val="List Bullet 2"/>
    <w:basedOn w:val="a0"/>
    <w:qFormat/>
    <w:pPr>
      <w:tabs>
        <w:tab w:val="left" w:pos="425"/>
        <w:tab w:val="left" w:pos="780"/>
      </w:tabs>
      <w:ind w:left="425" w:hanging="425"/>
      <w:contextualSpacing/>
    </w:pPr>
    <w:rPr>
      <w:szCs w:val="20"/>
    </w:rPr>
  </w:style>
  <w:style w:type="paragraph" w:styleId="HTML">
    <w:name w:val="HTML Address"/>
    <w:basedOn w:val="a0"/>
    <w:link w:val="HTML0"/>
    <w:qFormat/>
    <w:rPr>
      <w:i/>
      <w:iCs/>
      <w:szCs w:val="20"/>
    </w:rPr>
  </w:style>
  <w:style w:type="paragraph" w:styleId="42">
    <w:name w:val="index 4"/>
    <w:basedOn w:val="a0"/>
    <w:next w:val="a0"/>
    <w:qFormat/>
    <w:pPr>
      <w:ind w:leftChars="600" w:left="600"/>
    </w:pPr>
    <w:rPr>
      <w:szCs w:val="20"/>
    </w:rPr>
  </w:style>
  <w:style w:type="paragraph" w:styleId="52">
    <w:name w:val="toc 5"/>
    <w:basedOn w:val="a0"/>
    <w:next w:val="a0"/>
    <w:uiPriority w:val="39"/>
    <w:qFormat/>
    <w:pPr>
      <w:ind w:left="840"/>
      <w:jc w:val="left"/>
    </w:pPr>
    <w:rPr>
      <w:sz w:val="18"/>
      <w:szCs w:val="18"/>
    </w:rPr>
  </w:style>
  <w:style w:type="paragraph" w:styleId="36">
    <w:name w:val="toc 3"/>
    <w:basedOn w:val="a0"/>
    <w:next w:val="a0"/>
    <w:uiPriority w:val="39"/>
    <w:qFormat/>
    <w:pPr>
      <w:ind w:left="420"/>
      <w:jc w:val="left"/>
    </w:pPr>
    <w:rPr>
      <w:i/>
      <w:iCs/>
      <w:sz w:val="20"/>
      <w:szCs w:val="20"/>
    </w:rPr>
  </w:style>
  <w:style w:type="paragraph" w:styleId="aff">
    <w:name w:val="Plain Text"/>
    <w:basedOn w:val="a0"/>
    <w:link w:val="aff0"/>
    <w:qFormat/>
    <w:rPr>
      <w:rFonts w:ascii="宋体" w:hAnsi="Courier New"/>
      <w:szCs w:val="20"/>
    </w:rPr>
  </w:style>
  <w:style w:type="paragraph" w:styleId="53">
    <w:name w:val="List Bullet 5"/>
    <w:basedOn w:val="a0"/>
    <w:qFormat/>
    <w:pPr>
      <w:tabs>
        <w:tab w:val="left" w:pos="720"/>
        <w:tab w:val="left" w:pos="2040"/>
      </w:tabs>
      <w:ind w:left="720" w:hanging="360"/>
      <w:contextualSpacing/>
    </w:pPr>
    <w:rPr>
      <w:szCs w:val="20"/>
    </w:rPr>
  </w:style>
  <w:style w:type="paragraph" w:styleId="43">
    <w:name w:val="List Number 4"/>
    <w:basedOn w:val="a0"/>
    <w:qFormat/>
    <w:pPr>
      <w:tabs>
        <w:tab w:val="left" w:pos="600"/>
        <w:tab w:val="left" w:pos="1620"/>
      </w:tabs>
      <w:ind w:left="600" w:hanging="600"/>
      <w:contextualSpacing/>
    </w:pPr>
    <w:rPr>
      <w:szCs w:val="20"/>
    </w:rPr>
  </w:style>
  <w:style w:type="paragraph" w:styleId="82">
    <w:name w:val="toc 8"/>
    <w:basedOn w:val="a0"/>
    <w:next w:val="a0"/>
    <w:uiPriority w:val="39"/>
    <w:qFormat/>
    <w:pPr>
      <w:ind w:left="1470"/>
      <w:jc w:val="left"/>
    </w:pPr>
    <w:rPr>
      <w:sz w:val="18"/>
      <w:szCs w:val="18"/>
    </w:rPr>
  </w:style>
  <w:style w:type="paragraph" w:styleId="37">
    <w:name w:val="index 3"/>
    <w:basedOn w:val="a0"/>
    <w:next w:val="a0"/>
    <w:qFormat/>
    <w:pPr>
      <w:ind w:leftChars="400" w:left="400"/>
    </w:pPr>
    <w:rPr>
      <w:szCs w:val="20"/>
    </w:rPr>
  </w:style>
  <w:style w:type="paragraph" w:styleId="aff1">
    <w:name w:val="Date"/>
    <w:basedOn w:val="a0"/>
    <w:next w:val="a0"/>
    <w:link w:val="aff2"/>
    <w:qFormat/>
    <w:rPr>
      <w:szCs w:val="20"/>
    </w:rPr>
  </w:style>
  <w:style w:type="paragraph" w:styleId="24">
    <w:name w:val="Body Text Indent 2"/>
    <w:basedOn w:val="a0"/>
    <w:link w:val="25"/>
    <w:qFormat/>
    <w:pPr>
      <w:spacing w:line="480" w:lineRule="auto"/>
      <w:ind w:firstLineChars="225" w:firstLine="540"/>
    </w:pPr>
    <w:rPr>
      <w:rFonts w:eastAsia="仿宋_GB2312"/>
      <w:sz w:val="24"/>
    </w:rPr>
  </w:style>
  <w:style w:type="paragraph" w:styleId="aff3">
    <w:name w:val="endnote text"/>
    <w:basedOn w:val="a0"/>
    <w:link w:val="aff4"/>
    <w:qFormat/>
    <w:pPr>
      <w:snapToGrid w:val="0"/>
      <w:jc w:val="left"/>
    </w:pPr>
    <w:rPr>
      <w:szCs w:val="20"/>
    </w:rPr>
  </w:style>
  <w:style w:type="paragraph" w:styleId="54">
    <w:name w:val="List Continue 5"/>
    <w:basedOn w:val="a0"/>
    <w:qFormat/>
    <w:pPr>
      <w:spacing w:after="120"/>
      <w:ind w:leftChars="1000" w:left="2100"/>
      <w:contextualSpacing/>
    </w:pPr>
    <w:rPr>
      <w:szCs w:val="20"/>
    </w:rPr>
  </w:style>
  <w:style w:type="paragraph" w:styleId="aff5">
    <w:name w:val="Balloon Text"/>
    <w:basedOn w:val="a0"/>
    <w:link w:val="aff6"/>
    <w:qFormat/>
    <w:rPr>
      <w:sz w:val="18"/>
      <w:szCs w:val="18"/>
    </w:rPr>
  </w:style>
  <w:style w:type="paragraph" w:styleId="aff7">
    <w:name w:val="footer"/>
    <w:basedOn w:val="a0"/>
    <w:link w:val="aff8"/>
    <w:qFormat/>
    <w:pPr>
      <w:tabs>
        <w:tab w:val="center" w:pos="4153"/>
        <w:tab w:val="right" w:pos="8306"/>
      </w:tabs>
      <w:snapToGrid w:val="0"/>
      <w:jc w:val="left"/>
    </w:pPr>
    <w:rPr>
      <w:sz w:val="18"/>
      <w:szCs w:val="18"/>
    </w:rPr>
  </w:style>
  <w:style w:type="paragraph" w:styleId="aff9">
    <w:name w:val="envelope return"/>
    <w:basedOn w:val="a0"/>
    <w:qFormat/>
    <w:pPr>
      <w:snapToGrid w:val="0"/>
    </w:pPr>
    <w:rPr>
      <w:rFonts w:ascii="Cambria" w:hAnsi="Cambria"/>
      <w:szCs w:val="20"/>
    </w:rPr>
  </w:style>
  <w:style w:type="paragraph" w:styleId="affa">
    <w:name w:val="header"/>
    <w:basedOn w:val="a0"/>
    <w:link w:val="affb"/>
    <w:qFormat/>
    <w:pPr>
      <w:pBdr>
        <w:bottom w:val="single" w:sz="6" w:space="1" w:color="auto"/>
      </w:pBdr>
      <w:tabs>
        <w:tab w:val="center" w:pos="4153"/>
        <w:tab w:val="right" w:pos="8306"/>
      </w:tabs>
      <w:snapToGrid w:val="0"/>
      <w:jc w:val="center"/>
    </w:pPr>
    <w:rPr>
      <w:sz w:val="18"/>
      <w:szCs w:val="18"/>
    </w:rPr>
  </w:style>
  <w:style w:type="paragraph" w:styleId="affc">
    <w:name w:val="Signature"/>
    <w:basedOn w:val="a0"/>
    <w:link w:val="affd"/>
    <w:qFormat/>
    <w:pPr>
      <w:ind w:leftChars="2100" w:left="100"/>
    </w:pPr>
    <w:rPr>
      <w:szCs w:val="20"/>
    </w:rPr>
  </w:style>
  <w:style w:type="paragraph" w:styleId="12">
    <w:name w:val="toc 1"/>
    <w:basedOn w:val="a0"/>
    <w:next w:val="a0"/>
    <w:uiPriority w:val="39"/>
    <w:qFormat/>
    <w:pPr>
      <w:spacing w:before="120" w:after="120"/>
      <w:jc w:val="left"/>
    </w:pPr>
    <w:rPr>
      <w:b/>
      <w:bCs/>
      <w:caps/>
      <w:sz w:val="20"/>
      <w:szCs w:val="20"/>
    </w:rPr>
  </w:style>
  <w:style w:type="paragraph" w:styleId="44">
    <w:name w:val="List Continue 4"/>
    <w:basedOn w:val="a0"/>
    <w:qFormat/>
    <w:pPr>
      <w:spacing w:after="120"/>
      <w:ind w:leftChars="800" w:left="1680"/>
      <w:contextualSpacing/>
    </w:pPr>
    <w:rPr>
      <w:szCs w:val="20"/>
    </w:rPr>
  </w:style>
  <w:style w:type="paragraph" w:styleId="45">
    <w:name w:val="toc 4"/>
    <w:basedOn w:val="a0"/>
    <w:next w:val="a0"/>
    <w:uiPriority w:val="39"/>
    <w:qFormat/>
    <w:pPr>
      <w:ind w:left="630"/>
      <w:jc w:val="left"/>
    </w:pPr>
    <w:rPr>
      <w:sz w:val="18"/>
      <w:szCs w:val="18"/>
    </w:rPr>
  </w:style>
  <w:style w:type="paragraph" w:styleId="affe">
    <w:name w:val="index heading"/>
    <w:basedOn w:val="a0"/>
    <w:next w:val="13"/>
    <w:qFormat/>
    <w:rPr>
      <w:rFonts w:ascii="Cambria" w:hAnsi="Cambria"/>
      <w:b/>
      <w:bCs/>
      <w:szCs w:val="20"/>
    </w:rPr>
  </w:style>
  <w:style w:type="paragraph" w:styleId="13">
    <w:name w:val="index 1"/>
    <w:basedOn w:val="a0"/>
    <w:next w:val="a0"/>
    <w:qFormat/>
  </w:style>
  <w:style w:type="paragraph" w:styleId="afff">
    <w:name w:val="Subtitle"/>
    <w:basedOn w:val="a0"/>
    <w:next w:val="a0"/>
    <w:link w:val="afff0"/>
    <w:qFormat/>
    <w:pPr>
      <w:spacing w:before="240" w:after="60" w:line="312" w:lineRule="auto"/>
      <w:jc w:val="center"/>
      <w:outlineLvl w:val="1"/>
    </w:pPr>
    <w:rPr>
      <w:rFonts w:ascii="Cambria" w:hAnsi="Cambria"/>
      <w:b/>
      <w:bCs/>
      <w:kern w:val="28"/>
      <w:sz w:val="32"/>
      <w:szCs w:val="32"/>
    </w:rPr>
  </w:style>
  <w:style w:type="paragraph" w:styleId="55">
    <w:name w:val="List Number 5"/>
    <w:basedOn w:val="a0"/>
    <w:qFormat/>
    <w:pPr>
      <w:tabs>
        <w:tab w:val="left" w:pos="1049"/>
        <w:tab w:val="left" w:pos="2040"/>
      </w:tabs>
      <w:ind w:left="1049" w:hanging="420"/>
      <w:contextualSpacing/>
    </w:pPr>
    <w:rPr>
      <w:szCs w:val="20"/>
    </w:rPr>
  </w:style>
  <w:style w:type="paragraph" w:styleId="afff1">
    <w:name w:val="List"/>
    <w:basedOn w:val="af9"/>
    <w:qFormat/>
    <w:pPr>
      <w:suppressAutoHyphens/>
    </w:pPr>
    <w:rPr>
      <w:kern w:val="1"/>
      <w:lang w:eastAsia="ar-SA"/>
    </w:rPr>
  </w:style>
  <w:style w:type="paragraph" w:styleId="afff2">
    <w:name w:val="footnote text"/>
    <w:basedOn w:val="a0"/>
    <w:link w:val="afff3"/>
    <w:qFormat/>
    <w:pPr>
      <w:snapToGrid w:val="0"/>
      <w:jc w:val="left"/>
    </w:pPr>
    <w:rPr>
      <w:sz w:val="18"/>
      <w:szCs w:val="18"/>
    </w:rPr>
  </w:style>
  <w:style w:type="paragraph" w:styleId="62">
    <w:name w:val="toc 6"/>
    <w:basedOn w:val="a0"/>
    <w:next w:val="a0"/>
    <w:uiPriority w:val="39"/>
    <w:qFormat/>
    <w:pPr>
      <w:ind w:left="1050"/>
      <w:jc w:val="left"/>
    </w:pPr>
    <w:rPr>
      <w:sz w:val="18"/>
      <w:szCs w:val="18"/>
    </w:rPr>
  </w:style>
  <w:style w:type="paragraph" w:styleId="56">
    <w:name w:val="List 5"/>
    <w:basedOn w:val="a0"/>
    <w:qFormat/>
    <w:pPr>
      <w:ind w:leftChars="800" w:left="100" w:hangingChars="200" w:hanging="200"/>
      <w:contextualSpacing/>
    </w:pPr>
    <w:rPr>
      <w:szCs w:val="20"/>
    </w:rPr>
  </w:style>
  <w:style w:type="paragraph" w:styleId="38">
    <w:name w:val="Body Text Indent 3"/>
    <w:basedOn w:val="a0"/>
    <w:link w:val="39"/>
    <w:qFormat/>
    <w:pPr>
      <w:ind w:firstLineChars="200" w:firstLine="600"/>
    </w:pPr>
    <w:rPr>
      <w:color w:val="FF0000"/>
      <w:sz w:val="30"/>
      <w:szCs w:val="20"/>
    </w:rPr>
  </w:style>
  <w:style w:type="paragraph" w:styleId="72">
    <w:name w:val="index 7"/>
    <w:basedOn w:val="a0"/>
    <w:next w:val="a0"/>
    <w:qFormat/>
    <w:pPr>
      <w:ind w:leftChars="1200" w:left="1200"/>
    </w:pPr>
    <w:rPr>
      <w:szCs w:val="20"/>
    </w:rPr>
  </w:style>
  <w:style w:type="paragraph" w:styleId="91">
    <w:name w:val="index 9"/>
    <w:basedOn w:val="a0"/>
    <w:next w:val="a0"/>
    <w:qFormat/>
    <w:pPr>
      <w:ind w:leftChars="1600" w:left="1600"/>
    </w:pPr>
    <w:rPr>
      <w:szCs w:val="20"/>
    </w:rPr>
  </w:style>
  <w:style w:type="paragraph" w:styleId="afff4">
    <w:name w:val="table of figures"/>
    <w:basedOn w:val="a0"/>
    <w:next w:val="a0"/>
    <w:qFormat/>
    <w:pPr>
      <w:ind w:leftChars="200" w:left="200" w:hangingChars="200" w:hanging="200"/>
    </w:pPr>
    <w:rPr>
      <w:szCs w:val="20"/>
    </w:rPr>
  </w:style>
  <w:style w:type="paragraph" w:styleId="26">
    <w:name w:val="toc 2"/>
    <w:basedOn w:val="a0"/>
    <w:next w:val="a0"/>
    <w:uiPriority w:val="39"/>
    <w:qFormat/>
    <w:pPr>
      <w:ind w:left="210"/>
      <w:jc w:val="left"/>
    </w:pPr>
    <w:rPr>
      <w:smallCaps/>
      <w:sz w:val="20"/>
      <w:szCs w:val="20"/>
    </w:rPr>
  </w:style>
  <w:style w:type="paragraph" w:styleId="92">
    <w:name w:val="toc 9"/>
    <w:basedOn w:val="a0"/>
    <w:next w:val="a0"/>
    <w:uiPriority w:val="39"/>
    <w:qFormat/>
    <w:pPr>
      <w:ind w:left="1680"/>
      <w:jc w:val="left"/>
    </w:pPr>
    <w:rPr>
      <w:sz w:val="18"/>
      <w:szCs w:val="18"/>
    </w:rPr>
  </w:style>
  <w:style w:type="paragraph" w:styleId="27">
    <w:name w:val="Body Text 2"/>
    <w:basedOn w:val="a0"/>
    <w:link w:val="28"/>
    <w:qFormat/>
    <w:rPr>
      <w:color w:val="FF0000"/>
    </w:rPr>
  </w:style>
  <w:style w:type="paragraph" w:styleId="46">
    <w:name w:val="List 4"/>
    <w:basedOn w:val="a0"/>
    <w:qFormat/>
    <w:pPr>
      <w:ind w:leftChars="600" w:left="100" w:hangingChars="200" w:hanging="200"/>
      <w:contextualSpacing/>
    </w:pPr>
    <w:rPr>
      <w:szCs w:val="20"/>
    </w:rPr>
  </w:style>
  <w:style w:type="paragraph" w:styleId="29">
    <w:name w:val="List Continue 2"/>
    <w:basedOn w:val="a0"/>
    <w:qFormat/>
    <w:pPr>
      <w:spacing w:after="120"/>
      <w:ind w:leftChars="400" w:left="840"/>
      <w:contextualSpacing/>
    </w:pPr>
    <w:rPr>
      <w:szCs w:val="20"/>
    </w:rPr>
  </w:style>
  <w:style w:type="paragraph" w:styleId="afff5">
    <w:name w:val="Message Header"/>
    <w:basedOn w:val="a0"/>
    <w:link w:val="afff6"/>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1">
    <w:name w:val="HTML Preformatted"/>
    <w:basedOn w:val="a0"/>
    <w:link w:val="HTML2"/>
    <w:uiPriority w:val="99"/>
    <w:qFormat/>
    <w:rPr>
      <w:rFonts w:ascii="Courier New" w:hAnsi="Courier New"/>
      <w:sz w:val="20"/>
      <w:szCs w:val="20"/>
    </w:rPr>
  </w:style>
  <w:style w:type="paragraph" w:styleId="afff7">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3a">
    <w:name w:val="List Continue 3"/>
    <w:basedOn w:val="a0"/>
    <w:qFormat/>
    <w:pPr>
      <w:spacing w:after="120"/>
      <w:ind w:leftChars="600" w:left="1260"/>
      <w:contextualSpacing/>
    </w:pPr>
    <w:rPr>
      <w:szCs w:val="20"/>
    </w:rPr>
  </w:style>
  <w:style w:type="paragraph" w:styleId="2a">
    <w:name w:val="index 2"/>
    <w:basedOn w:val="a0"/>
    <w:next w:val="a0"/>
    <w:qFormat/>
    <w:pPr>
      <w:ind w:leftChars="200" w:left="200"/>
    </w:pPr>
    <w:rPr>
      <w:szCs w:val="20"/>
    </w:rPr>
  </w:style>
  <w:style w:type="paragraph" w:styleId="afff8">
    <w:name w:val="Title"/>
    <w:basedOn w:val="a0"/>
    <w:next w:val="a0"/>
    <w:link w:val="afff9"/>
    <w:qFormat/>
    <w:pPr>
      <w:spacing w:before="240" w:after="60"/>
      <w:jc w:val="center"/>
      <w:outlineLvl w:val="0"/>
    </w:pPr>
    <w:rPr>
      <w:rFonts w:ascii="Cambria" w:hAnsi="Cambria"/>
      <w:b/>
      <w:bCs/>
      <w:sz w:val="32"/>
      <w:szCs w:val="32"/>
    </w:rPr>
  </w:style>
  <w:style w:type="paragraph" w:styleId="afffa">
    <w:name w:val="annotation subject"/>
    <w:basedOn w:val="af3"/>
    <w:next w:val="af3"/>
    <w:link w:val="afffb"/>
    <w:qFormat/>
    <w:rPr>
      <w:b/>
      <w:bCs/>
    </w:rPr>
  </w:style>
  <w:style w:type="paragraph" w:styleId="afffc">
    <w:name w:val="Body Text First Indent"/>
    <w:basedOn w:val="af9"/>
    <w:link w:val="afffd"/>
    <w:qFormat/>
    <w:pPr>
      <w:ind w:firstLineChars="100" w:firstLine="420"/>
    </w:pPr>
    <w:rPr>
      <w:szCs w:val="20"/>
    </w:rPr>
  </w:style>
  <w:style w:type="paragraph" w:styleId="2b">
    <w:name w:val="Body Text First Indent 2"/>
    <w:basedOn w:val="afb"/>
    <w:link w:val="2c"/>
    <w:qFormat/>
    <w:pPr>
      <w:spacing w:after="120"/>
      <w:ind w:leftChars="200" w:left="420" w:firstLineChars="200" w:firstLine="420"/>
    </w:pPr>
    <w:rPr>
      <w:sz w:val="30"/>
      <w:szCs w:val="20"/>
    </w:rPr>
  </w:style>
  <w:style w:type="table" w:styleId="afffe">
    <w:name w:val="Table Grid"/>
    <w:basedOn w:val="a3"/>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Strong"/>
    <w:qFormat/>
    <w:rPr>
      <w:rFonts w:ascii="Calibri" w:eastAsia="宋体" w:hAnsi="Calibri" w:cs="Times New Roman"/>
      <w:b/>
      <w:bCs/>
    </w:rPr>
  </w:style>
  <w:style w:type="character" w:styleId="affff0">
    <w:name w:val="page number"/>
    <w:basedOn w:val="a2"/>
    <w:qFormat/>
    <w:rPr>
      <w:rFonts w:ascii="Calibri" w:eastAsia="宋体" w:hAnsi="Calibri" w:cs="Times New Roman"/>
    </w:rPr>
  </w:style>
  <w:style w:type="character" w:styleId="affff1">
    <w:name w:val="FollowedHyperlink"/>
    <w:uiPriority w:val="99"/>
    <w:qFormat/>
    <w:rPr>
      <w:rFonts w:ascii="Calibri" w:eastAsia="宋体" w:hAnsi="Calibri" w:cs="Times New Roman"/>
      <w:color w:val="800080"/>
      <w:u w:val="single"/>
    </w:rPr>
  </w:style>
  <w:style w:type="character" w:styleId="affff2">
    <w:name w:val="Emphasis"/>
    <w:qFormat/>
    <w:rPr>
      <w:rFonts w:ascii="Calibri" w:eastAsia="宋体" w:hAnsi="Calibri" w:cs="Times New Roman"/>
      <w:i/>
      <w:iCs/>
    </w:rPr>
  </w:style>
  <w:style w:type="character" w:styleId="affff3">
    <w:name w:val="Hyperlink"/>
    <w:uiPriority w:val="99"/>
    <w:qFormat/>
    <w:rPr>
      <w:rFonts w:ascii="Calibri" w:eastAsia="宋体" w:hAnsi="Calibri" w:cs="Times New Roman"/>
      <w:color w:val="0000FF"/>
      <w:u w:val="single"/>
    </w:rPr>
  </w:style>
  <w:style w:type="character" w:styleId="affff4">
    <w:name w:val="annotation reference"/>
    <w:qFormat/>
    <w:rPr>
      <w:rFonts w:ascii="Calibri" w:eastAsia="宋体" w:hAnsi="Calibri" w:cs="Times New Roman"/>
      <w:sz w:val="21"/>
      <w:szCs w:val="21"/>
    </w:rPr>
  </w:style>
  <w:style w:type="character" w:customStyle="1" w:styleId="affb">
    <w:name w:val="页眉 字符"/>
    <w:link w:val="affa"/>
    <w:qFormat/>
    <w:rPr>
      <w:rFonts w:ascii="Calibri" w:eastAsia="宋体" w:hAnsi="Calibri" w:cs="Times New Roman"/>
      <w:kern w:val="2"/>
      <w:sz w:val="18"/>
      <w:szCs w:val="18"/>
    </w:rPr>
  </w:style>
  <w:style w:type="character" w:customStyle="1" w:styleId="aff8">
    <w:name w:val="页脚 字符"/>
    <w:link w:val="aff7"/>
    <w:qFormat/>
    <w:rPr>
      <w:rFonts w:ascii="Calibri" w:eastAsia="宋体" w:hAnsi="Calibri" w:cs="Times New Roman"/>
      <w:kern w:val="2"/>
      <w:sz w:val="18"/>
      <w:szCs w:val="18"/>
    </w:rPr>
  </w:style>
  <w:style w:type="character" w:customStyle="1" w:styleId="10">
    <w:name w:val="标题 1 字符"/>
    <w:link w:val="1"/>
    <w:qFormat/>
    <w:rPr>
      <w:rFonts w:ascii="宋体" w:eastAsia="宋体" w:hAnsi="Calibri" w:cs="Times New Roman"/>
      <w:b/>
      <w:sz w:val="44"/>
    </w:rPr>
  </w:style>
  <w:style w:type="character" w:customStyle="1" w:styleId="20">
    <w:name w:val="标题 2 字符"/>
    <w:link w:val="2"/>
    <w:qFormat/>
    <w:rPr>
      <w:rFonts w:ascii="Arial" w:eastAsia="黑体" w:hAnsi="Arial" w:cs="Times New Roman"/>
      <w:b/>
      <w:bCs/>
      <w:kern w:val="2"/>
      <w:sz w:val="32"/>
      <w:szCs w:val="32"/>
      <w:lang w:val="en-US" w:eastAsia="zh-CN" w:bidi="ar-SA"/>
    </w:rPr>
  </w:style>
  <w:style w:type="paragraph" w:customStyle="1" w:styleId="Default">
    <w:name w:val="Default"/>
    <w:qFormat/>
    <w:pPr>
      <w:widowControl w:val="0"/>
      <w:autoSpaceDE w:val="0"/>
      <w:autoSpaceDN w:val="0"/>
      <w:adjustRightInd w:val="0"/>
    </w:pPr>
    <w:rPr>
      <w:rFonts w:ascii=".." w:eastAsia=".." w:hAnsi="Calibri" w:cs="Times New Roman"/>
      <w:color w:val="000000"/>
      <w:sz w:val="24"/>
      <w:szCs w:val="24"/>
    </w:rPr>
  </w:style>
  <w:style w:type="character" w:customStyle="1" w:styleId="33">
    <w:name w:val="正文文本 3 字符"/>
    <w:link w:val="32"/>
    <w:qFormat/>
    <w:rPr>
      <w:rFonts w:ascii="Calibri" w:eastAsia="宋体" w:hAnsi="Calibri" w:cs="Times New Roman"/>
      <w:kern w:val="2"/>
      <w:sz w:val="16"/>
      <w:szCs w:val="16"/>
    </w:rPr>
  </w:style>
  <w:style w:type="character" w:customStyle="1" w:styleId="a7">
    <w:name w:val="正文缩进 字符"/>
    <w:link w:val="a1"/>
    <w:qFormat/>
    <w:rPr>
      <w:rFonts w:ascii="Calibri" w:eastAsia="宋体" w:hAnsi="Calibri" w:cs="Times New Roman"/>
      <w:kern w:val="2"/>
      <w:sz w:val="21"/>
      <w:lang w:val="en-US" w:eastAsia="zh-CN" w:bidi="ar-SA"/>
    </w:rPr>
  </w:style>
  <w:style w:type="character" w:customStyle="1" w:styleId="30">
    <w:name w:val="标题 3 字符"/>
    <w:link w:val="3"/>
    <w:qFormat/>
    <w:rPr>
      <w:rFonts w:ascii="Calibri" w:eastAsia="宋体" w:hAnsi="Calibri" w:cs="Times New Roman"/>
      <w:b/>
      <w:kern w:val="2"/>
      <w:sz w:val="32"/>
    </w:rPr>
  </w:style>
  <w:style w:type="paragraph" w:customStyle="1" w:styleId="2d">
    <w:name w:val="列出段落2"/>
    <w:basedOn w:val="a0"/>
    <w:qFormat/>
    <w:pPr>
      <w:ind w:firstLineChars="200" w:firstLine="420"/>
    </w:pPr>
    <w:rPr>
      <w:szCs w:val="20"/>
    </w:rPr>
  </w:style>
  <w:style w:type="paragraph" w:customStyle="1" w:styleId="W">
    <w:name w:val="W正文"/>
    <w:basedOn w:val="a0"/>
    <w:qFormat/>
    <w:pPr>
      <w:widowControl/>
      <w:spacing w:line="360" w:lineRule="auto"/>
      <w:ind w:firstLineChars="200" w:firstLine="360"/>
      <w:jc w:val="left"/>
    </w:pPr>
    <w:rPr>
      <w:rFonts w:ascii="宋体" w:hAnsi="宋体"/>
      <w:bCs/>
      <w:kern w:val="0"/>
      <w:sz w:val="24"/>
      <w:lang w:val="fr-BE"/>
    </w:rPr>
  </w:style>
  <w:style w:type="character" w:customStyle="1" w:styleId="aff0">
    <w:name w:val="纯文本 字符"/>
    <w:link w:val="aff"/>
    <w:qFormat/>
    <w:rPr>
      <w:rFonts w:ascii="宋体" w:eastAsia="宋体" w:hAnsi="Courier New" w:cs="Times New Roman"/>
      <w:kern w:val="2"/>
      <w:sz w:val="21"/>
      <w:lang w:val="en-US" w:eastAsia="zh-CN" w:bidi="ar-SA"/>
    </w:rPr>
  </w:style>
  <w:style w:type="paragraph" w:customStyle="1" w:styleId="14">
    <w:name w:val="正文1"/>
    <w:qFormat/>
    <w:pPr>
      <w:widowControl w:val="0"/>
      <w:adjustRightInd w:val="0"/>
      <w:spacing w:line="360" w:lineRule="atLeast"/>
    </w:pPr>
    <w:rPr>
      <w:rFonts w:ascii="宋体" w:eastAsia="宋体" w:hAnsi="Calibri" w:cs="Times New Roman" w:hint="eastAsia"/>
      <w:sz w:val="34"/>
    </w:rPr>
  </w:style>
  <w:style w:type="character" w:customStyle="1" w:styleId="afa">
    <w:name w:val="正文文本 字符"/>
    <w:link w:val="af9"/>
    <w:qFormat/>
    <w:rPr>
      <w:rFonts w:ascii="Calibri" w:eastAsia="宋体" w:hAnsi="Calibri" w:cs="Times New Roman"/>
      <w:kern w:val="2"/>
      <w:sz w:val="21"/>
      <w:szCs w:val="24"/>
    </w:rPr>
  </w:style>
  <w:style w:type="paragraph" w:customStyle="1" w:styleId="xiaob">
    <w:name w:val="xiao b"/>
    <w:basedOn w:val="a0"/>
    <w:qFormat/>
    <w:pPr>
      <w:jc w:val="center"/>
    </w:pPr>
    <w:rPr>
      <w:rFonts w:eastAsia="黑体"/>
      <w:sz w:val="24"/>
      <w:szCs w:val="20"/>
    </w:rPr>
  </w:style>
  <w:style w:type="character" w:customStyle="1" w:styleId="40">
    <w:name w:val="标题 4 字符"/>
    <w:link w:val="4"/>
    <w:qFormat/>
    <w:rPr>
      <w:rFonts w:ascii="Calibri" w:eastAsia="宋体" w:hAnsi="Calibri" w:cs="Times New Roman"/>
      <w:b/>
      <w:bCs/>
      <w:snapToGrid w:val="0"/>
      <w:sz w:val="36"/>
      <w:szCs w:val="28"/>
    </w:rPr>
  </w:style>
  <w:style w:type="character" w:customStyle="1" w:styleId="50">
    <w:name w:val="标题 5 字符"/>
    <w:link w:val="5"/>
    <w:qFormat/>
    <w:rPr>
      <w:rFonts w:ascii="宋体" w:eastAsia="宋体" w:hAnsi="宋体" w:cs="宋体"/>
      <w:b/>
      <w:bCs/>
      <w:kern w:val="2"/>
      <w:sz w:val="24"/>
      <w:szCs w:val="24"/>
    </w:rPr>
  </w:style>
  <w:style w:type="character" w:customStyle="1" w:styleId="60">
    <w:name w:val="标题 6 字符"/>
    <w:link w:val="6"/>
    <w:qFormat/>
    <w:rPr>
      <w:rFonts w:ascii="宋体" w:eastAsia="宋体" w:hAnsi="宋体" w:cs="宋体"/>
      <w:b/>
      <w:bCs/>
      <w:kern w:val="2"/>
      <w:sz w:val="30"/>
      <w:szCs w:val="30"/>
    </w:rPr>
  </w:style>
  <w:style w:type="character" w:customStyle="1" w:styleId="70">
    <w:name w:val="标题 7 字符"/>
    <w:link w:val="7"/>
    <w:qFormat/>
    <w:rPr>
      <w:rFonts w:ascii="Calibri" w:eastAsia="宋体" w:hAnsi="Calibri" w:cs="Times New Roman"/>
      <w:kern w:val="2"/>
      <w:sz w:val="24"/>
      <w:szCs w:val="24"/>
    </w:rPr>
  </w:style>
  <w:style w:type="character" w:customStyle="1" w:styleId="80">
    <w:name w:val="标题 8 字符"/>
    <w:link w:val="8"/>
    <w:qFormat/>
    <w:rPr>
      <w:rFonts w:ascii="Arial" w:eastAsia="黑体" w:hAnsi="Arial" w:cs="Arial"/>
      <w:kern w:val="2"/>
      <w:sz w:val="24"/>
      <w:szCs w:val="24"/>
    </w:rPr>
  </w:style>
  <w:style w:type="character" w:customStyle="1" w:styleId="90">
    <w:name w:val="标题 9 字符"/>
    <w:link w:val="9"/>
    <w:qFormat/>
    <w:rPr>
      <w:rFonts w:ascii="Arial" w:eastAsia="黑体" w:hAnsi="Arial" w:cs="Arial"/>
      <w:kern w:val="2"/>
      <w:sz w:val="21"/>
      <w:szCs w:val="21"/>
    </w:rPr>
  </w:style>
  <w:style w:type="character" w:customStyle="1" w:styleId="font21">
    <w:name w:val="font21"/>
    <w:qFormat/>
    <w:rPr>
      <w:rFonts w:ascii="宋体" w:eastAsia="宋体" w:hAnsi="宋体" w:cs="宋体" w:hint="eastAsia"/>
      <w:color w:val="000000"/>
      <w:sz w:val="22"/>
      <w:szCs w:val="22"/>
      <w:u w:val="none"/>
    </w:rPr>
  </w:style>
  <w:style w:type="character" w:customStyle="1" w:styleId="ac">
    <w:name w:val="电子邮件签名 字符"/>
    <w:link w:val="ab"/>
    <w:qFormat/>
    <w:rPr>
      <w:rFonts w:ascii="Calibri" w:eastAsia="宋体" w:hAnsi="Calibri" w:cs="Times New Roman"/>
      <w:kern w:val="2"/>
      <w:sz w:val="21"/>
    </w:rPr>
  </w:style>
  <w:style w:type="character" w:customStyle="1" w:styleId="af1">
    <w:name w:val="文档结构图 字符"/>
    <w:link w:val="af0"/>
    <w:qFormat/>
    <w:rPr>
      <w:rFonts w:ascii="Calibri" w:eastAsia="宋体" w:hAnsi="Calibri" w:cs="Times New Roman"/>
      <w:kern w:val="2"/>
      <w:sz w:val="21"/>
      <w:szCs w:val="24"/>
      <w:shd w:val="clear" w:color="auto" w:fill="000080"/>
    </w:rPr>
  </w:style>
  <w:style w:type="character" w:customStyle="1" w:styleId="font91">
    <w:name w:val="font91"/>
    <w:qFormat/>
    <w:rPr>
      <w:rFonts w:ascii="Calibri" w:eastAsia="宋体" w:hAnsi="Calibri" w:cs="Times New Roman"/>
      <w:sz w:val="18"/>
      <w:szCs w:val="18"/>
    </w:rPr>
  </w:style>
  <w:style w:type="character" w:customStyle="1" w:styleId="at1">
    <w:name w:val="at_1"/>
    <w:basedOn w:val="a2"/>
    <w:qFormat/>
    <w:rPr>
      <w:rFonts w:ascii="Calibri" w:eastAsia="宋体" w:hAnsi="Calibri" w:cs="Times New Roman"/>
    </w:rPr>
  </w:style>
  <w:style w:type="character" w:customStyle="1" w:styleId="font01">
    <w:name w:val="font01"/>
    <w:qFormat/>
    <w:rPr>
      <w:rFonts w:ascii="Times New Roman" w:eastAsia="宋体" w:hAnsi="Times New Roman" w:cs="Times New Roman" w:hint="default"/>
      <w:color w:val="000000"/>
      <w:sz w:val="22"/>
      <w:szCs w:val="22"/>
      <w:u w:val="none"/>
    </w:rPr>
  </w:style>
  <w:style w:type="paragraph" w:customStyle="1" w:styleId="affff5">
    <w:name w:val="枣阳样式四"/>
    <w:basedOn w:val="a0"/>
    <w:link w:val="Char"/>
    <w:qFormat/>
    <w:pPr>
      <w:spacing w:line="324" w:lineRule="auto"/>
      <w:ind w:firstLineChars="200" w:firstLine="527"/>
    </w:pPr>
    <w:rPr>
      <w:sz w:val="28"/>
    </w:rPr>
  </w:style>
  <w:style w:type="character" w:customStyle="1" w:styleId="Char">
    <w:name w:val="枣阳样式四 Char"/>
    <w:link w:val="affff5"/>
    <w:qFormat/>
    <w:rPr>
      <w:rFonts w:ascii="Calibri" w:eastAsia="宋体" w:hAnsi="Calibri" w:cs="Times New Roman"/>
      <w:kern w:val="2"/>
      <w:sz w:val="28"/>
      <w:szCs w:val="24"/>
    </w:rPr>
  </w:style>
  <w:style w:type="character" w:customStyle="1" w:styleId="15">
    <w:name w:val="15"/>
    <w:qFormat/>
    <w:rPr>
      <w:rFonts w:ascii="Times New Roman" w:eastAsia="宋体" w:hAnsi="Times New Roman" w:cs="Times New Roman" w:hint="default"/>
      <w:color w:val="0000FF"/>
      <w:u w:val="single"/>
    </w:rPr>
  </w:style>
  <w:style w:type="character" w:customStyle="1" w:styleId="high1">
    <w:name w:val="high1"/>
    <w:basedOn w:val="a2"/>
    <w:qFormat/>
    <w:rPr>
      <w:rFonts w:ascii="Calibri" w:eastAsia="宋体" w:hAnsi="Calibri" w:cs="Times New Roman"/>
    </w:rPr>
  </w:style>
  <w:style w:type="paragraph" w:customStyle="1" w:styleId="210">
    <w:name w:val="正文文本 (2)1"/>
    <w:basedOn w:val="a0"/>
    <w:link w:val="2e"/>
    <w:qFormat/>
    <w:pPr>
      <w:shd w:val="clear" w:color="auto" w:fill="FFFFFF"/>
      <w:spacing w:before="300" w:after="300" w:line="240" w:lineRule="atLeast"/>
      <w:jc w:val="distribute"/>
    </w:pPr>
    <w:rPr>
      <w:rFonts w:ascii="MingLiU" w:eastAsia="MingLiU"/>
      <w:spacing w:val="20"/>
      <w:kern w:val="0"/>
      <w:sz w:val="20"/>
      <w:szCs w:val="20"/>
    </w:rPr>
  </w:style>
  <w:style w:type="character" w:customStyle="1" w:styleId="2e">
    <w:name w:val="正文文本 (2)_"/>
    <w:link w:val="210"/>
    <w:qFormat/>
    <w:rPr>
      <w:rFonts w:ascii="MingLiU" w:eastAsia="MingLiU" w:hAnsi="Calibri" w:cs="Times New Roman"/>
      <w:spacing w:val="20"/>
      <w:shd w:val="clear" w:color="auto" w:fill="FFFFFF"/>
    </w:rPr>
  </w:style>
  <w:style w:type="character" w:customStyle="1" w:styleId="WW8Num4z0">
    <w:name w:val="WW8Num4z0"/>
    <w:qFormat/>
    <w:rPr>
      <w:rFonts w:ascii="Wingdings" w:eastAsia="宋体" w:hAnsi="Wingdings" w:cs="Times New Roman"/>
    </w:rPr>
  </w:style>
  <w:style w:type="character" w:customStyle="1" w:styleId="Char1">
    <w:name w:val="脚注文本 Char1"/>
    <w:qFormat/>
    <w:rPr>
      <w:rFonts w:ascii="Calibri" w:eastAsia="宋体" w:hAnsi="Calibri" w:cs="Times New Roman"/>
      <w:kern w:val="2"/>
      <w:sz w:val="18"/>
      <w:szCs w:val="18"/>
    </w:rPr>
  </w:style>
  <w:style w:type="character" w:customStyle="1" w:styleId="Char10">
    <w:name w:val="信息标题 Char1"/>
    <w:qFormat/>
    <w:rPr>
      <w:rFonts w:ascii="Cambria" w:eastAsia="宋体" w:hAnsi="Cambria" w:cs="Times New Roman"/>
      <w:kern w:val="2"/>
      <w:sz w:val="24"/>
      <w:szCs w:val="24"/>
      <w:shd w:val="pct20" w:color="auto" w:fill="auto"/>
    </w:rPr>
  </w:style>
  <w:style w:type="character" w:customStyle="1" w:styleId="affff6">
    <w:name w:val="样式 宋体 小四"/>
    <w:qFormat/>
    <w:rPr>
      <w:rFonts w:ascii="Calibri" w:eastAsia="宋体" w:hAnsi="Calibri" w:cs="Times New Roman"/>
      <w:sz w:val="24"/>
    </w:rPr>
  </w:style>
  <w:style w:type="paragraph" w:customStyle="1" w:styleId="z-1">
    <w:name w:val="z-窗体底端1"/>
    <w:basedOn w:val="a0"/>
    <w:next w:val="a0"/>
    <w:link w:val="z-Char"/>
    <w:qFormat/>
    <w:pPr>
      <w:widowControl/>
      <w:pBdr>
        <w:top w:val="single" w:sz="6" w:space="1" w:color="auto"/>
      </w:pBdr>
      <w:jc w:val="center"/>
    </w:pPr>
    <w:rPr>
      <w:rFonts w:ascii="Arial" w:hAnsi="Arial"/>
      <w:vanish/>
      <w:kern w:val="0"/>
      <w:sz w:val="16"/>
      <w:szCs w:val="20"/>
    </w:rPr>
  </w:style>
  <w:style w:type="character" w:customStyle="1" w:styleId="z-Char">
    <w:name w:val="z-窗体底端 Char"/>
    <w:link w:val="z-1"/>
    <w:qFormat/>
    <w:rPr>
      <w:rFonts w:ascii="Arial" w:eastAsia="宋体" w:hAnsi="Arial" w:cs="Times New Roman"/>
      <w:vanish/>
      <w:sz w:val="16"/>
    </w:rPr>
  </w:style>
  <w:style w:type="character" w:customStyle="1" w:styleId="unnamed11">
    <w:name w:val="unnamed11"/>
    <w:basedOn w:val="a2"/>
    <w:qFormat/>
    <w:rPr>
      <w:rFonts w:ascii="Calibri" w:eastAsia="宋体" w:hAnsi="Calibri" w:cs="Times New Roman"/>
    </w:rPr>
  </w:style>
  <w:style w:type="paragraph" w:customStyle="1" w:styleId="260">
    <w:name w:val="正文文本 (26)"/>
    <w:basedOn w:val="a0"/>
    <w:link w:val="261"/>
    <w:qFormat/>
    <w:pPr>
      <w:widowControl/>
      <w:shd w:val="clear" w:color="auto" w:fill="FFFFFF"/>
      <w:spacing w:after="60" w:line="504" w:lineRule="exact"/>
      <w:jc w:val="distribute"/>
    </w:pPr>
    <w:rPr>
      <w:rFonts w:ascii="黑体" w:eastAsia="黑体"/>
      <w:kern w:val="0"/>
      <w:sz w:val="29"/>
      <w:szCs w:val="29"/>
    </w:rPr>
  </w:style>
  <w:style w:type="character" w:customStyle="1" w:styleId="261">
    <w:name w:val="正文文本 (26)_"/>
    <w:link w:val="260"/>
    <w:qFormat/>
    <w:rPr>
      <w:rFonts w:ascii="黑体" w:eastAsia="黑体" w:hAnsi="Calibri" w:cs="Times New Roman"/>
      <w:sz w:val="29"/>
      <w:szCs w:val="29"/>
      <w:shd w:val="clear" w:color="auto" w:fill="FFFFFF"/>
    </w:rPr>
  </w:style>
  <w:style w:type="character" w:customStyle="1" w:styleId="Char0">
    <w:name w:val="正文文本 Char"/>
    <w:qFormat/>
    <w:rPr>
      <w:rFonts w:ascii="Calibri" w:eastAsia="宋体" w:hAnsi="Calibri" w:cs="Times New Roman"/>
      <w:kern w:val="2"/>
      <w:sz w:val="21"/>
    </w:rPr>
  </w:style>
  <w:style w:type="character" w:customStyle="1" w:styleId="fs1">
    <w:name w:val="fs1"/>
    <w:qFormat/>
    <w:rPr>
      <w:rFonts w:ascii="Calibri" w:eastAsia="宋体" w:hAnsi="Calibri" w:cs="Times New Roman"/>
      <w:dstrike/>
      <w:color w:val="093F7C"/>
      <w:sz w:val="18"/>
      <w:u w:val="none"/>
    </w:rPr>
  </w:style>
  <w:style w:type="character" w:customStyle="1" w:styleId="HTML2">
    <w:name w:val="HTML 预设格式 字符"/>
    <w:link w:val="HTML1"/>
    <w:uiPriority w:val="99"/>
    <w:qFormat/>
    <w:rPr>
      <w:rFonts w:ascii="Courier New" w:eastAsia="宋体" w:hAnsi="Courier New" w:cs="Courier New"/>
      <w:kern w:val="2"/>
    </w:rPr>
  </w:style>
  <w:style w:type="character" w:customStyle="1" w:styleId="aff4">
    <w:name w:val="尾注文本 字符"/>
    <w:link w:val="aff3"/>
    <w:qFormat/>
    <w:rPr>
      <w:rFonts w:ascii="Calibri" w:eastAsia="宋体" w:hAnsi="Calibri" w:cs="Times New Roman"/>
      <w:kern w:val="2"/>
      <w:sz w:val="21"/>
    </w:rPr>
  </w:style>
  <w:style w:type="character" w:customStyle="1" w:styleId="HTMLMarkup">
    <w:name w:val="HTML Markup"/>
    <w:qFormat/>
    <w:rPr>
      <w:rFonts w:ascii="Calibri" w:eastAsia="宋体" w:hAnsi="Calibri" w:cs="Times New Roman"/>
      <w:vanish/>
      <w:color w:val="FF0000"/>
    </w:rPr>
  </w:style>
  <w:style w:type="character" w:customStyle="1" w:styleId="WW8Num2z0">
    <w:name w:val="WW8Num2z0"/>
    <w:qFormat/>
    <w:rPr>
      <w:rFonts w:ascii="Wingdings" w:eastAsia="宋体" w:hAnsi="Wingdings" w:cs="Times New Roman"/>
    </w:rPr>
  </w:style>
  <w:style w:type="character" w:customStyle="1" w:styleId="16">
    <w:name w:val="默认段落字体1"/>
    <w:qFormat/>
    <w:rPr>
      <w:rFonts w:ascii="Calibri" w:eastAsia="宋体" w:hAnsi="Calibri" w:cs="Times New Roman"/>
    </w:rPr>
  </w:style>
  <w:style w:type="character" w:customStyle="1" w:styleId="Char11">
    <w:name w:val="正文缩进 Char1"/>
    <w:qFormat/>
    <w:rPr>
      <w:rFonts w:ascii="Calibri" w:eastAsia="宋体" w:hAnsi="Calibri" w:cs="Times New Roman"/>
      <w:color w:val="000000"/>
      <w:sz w:val="28"/>
    </w:rPr>
  </w:style>
  <w:style w:type="character" w:customStyle="1" w:styleId="WW8Num3z0">
    <w:name w:val="WW8Num3z0"/>
    <w:qFormat/>
    <w:rPr>
      <w:rFonts w:ascii="Wingdings" w:eastAsia="宋体" w:hAnsi="Wingdings" w:cs="Times New Roman"/>
    </w:rPr>
  </w:style>
  <w:style w:type="character" w:customStyle="1" w:styleId="Char2">
    <w:name w:val="正文首行缩进 Char"/>
    <w:basedOn w:val="Char0"/>
    <w:qFormat/>
    <w:rPr>
      <w:rFonts w:ascii="Calibri" w:eastAsia="宋体" w:hAnsi="Calibri" w:cs="Times New Roman"/>
      <w:kern w:val="2"/>
      <w:sz w:val="21"/>
    </w:rPr>
  </w:style>
  <w:style w:type="character" w:customStyle="1" w:styleId="17">
    <w:name w:val="未处理的提及1"/>
    <w:qFormat/>
    <w:rPr>
      <w:rFonts w:ascii="Calibri" w:eastAsia="宋体" w:hAnsi="Calibri" w:cs="Times New Roman"/>
      <w:color w:val="808080"/>
      <w:shd w:val="clear" w:color="auto" w:fill="E6E6E6"/>
    </w:rPr>
  </w:style>
  <w:style w:type="character" w:customStyle="1" w:styleId="HTMLChar1">
    <w:name w:val="HTML 地址 Char1"/>
    <w:qFormat/>
    <w:rPr>
      <w:rFonts w:ascii="Calibri" w:eastAsia="宋体" w:hAnsi="Calibri" w:cs="Times New Roman"/>
      <w:i/>
      <w:iCs/>
      <w:kern w:val="2"/>
      <w:sz w:val="21"/>
      <w:szCs w:val="24"/>
    </w:rPr>
  </w:style>
  <w:style w:type="character" w:customStyle="1" w:styleId="afff3">
    <w:name w:val="脚注文本 字符"/>
    <w:link w:val="afff2"/>
    <w:qFormat/>
    <w:rPr>
      <w:rFonts w:ascii="Calibri" w:eastAsia="宋体" w:hAnsi="Calibri" w:cs="Times New Roman"/>
      <w:kern w:val="2"/>
      <w:sz w:val="18"/>
      <w:szCs w:val="18"/>
    </w:rPr>
  </w:style>
  <w:style w:type="character" w:customStyle="1" w:styleId="unnamed31">
    <w:name w:val="unnamed31"/>
    <w:qFormat/>
    <w:rPr>
      <w:rFonts w:ascii="Calibri" w:eastAsia="宋体" w:hAnsi="Calibri" w:cs="Times New Roman"/>
      <w:sz w:val="22"/>
      <w:szCs w:val="22"/>
    </w:rPr>
  </w:style>
  <w:style w:type="character" w:customStyle="1" w:styleId="afff9">
    <w:name w:val="标题 字符"/>
    <w:link w:val="afff8"/>
    <w:qFormat/>
    <w:rPr>
      <w:rFonts w:ascii="Cambria" w:eastAsia="宋体" w:hAnsi="Cambria" w:cs="Times New Roman"/>
      <w:b/>
      <w:bCs/>
      <w:kern w:val="2"/>
      <w:sz w:val="32"/>
      <w:szCs w:val="32"/>
    </w:rPr>
  </w:style>
  <w:style w:type="character" w:customStyle="1" w:styleId="WW8Num6z0">
    <w:name w:val="WW8Num6z0"/>
    <w:qFormat/>
    <w:rPr>
      <w:rFonts w:ascii="Wingdings" w:eastAsia="宋体" w:hAnsi="Wingdings" w:cs="Times New Roman"/>
    </w:rPr>
  </w:style>
  <w:style w:type="paragraph" w:customStyle="1" w:styleId="B">
    <w:name w:val="B 条款一"/>
    <w:basedOn w:val="2"/>
    <w:next w:val="a0"/>
    <w:link w:val="BChar"/>
    <w:qFormat/>
    <w:pPr>
      <w:tabs>
        <w:tab w:val="left" w:pos="720"/>
      </w:tabs>
      <w:adjustRightInd w:val="0"/>
      <w:spacing w:beforeLines="50" w:afterLines="50" w:line="240" w:lineRule="atLeast"/>
      <w:jc w:val="center"/>
    </w:pPr>
    <w:rPr>
      <w:rFonts w:ascii="Calibri" w:eastAsia="宋体" w:hAnsi="Calibri"/>
      <w:bCs w:val="0"/>
      <w:sz w:val="30"/>
      <w:szCs w:val="30"/>
    </w:rPr>
  </w:style>
  <w:style w:type="character" w:customStyle="1" w:styleId="BChar">
    <w:name w:val="B 条款一 Char"/>
    <w:link w:val="B"/>
    <w:qFormat/>
    <w:rPr>
      <w:rFonts w:ascii="Arial" w:eastAsia="宋体" w:hAnsi="Arial" w:cs="Arial"/>
      <w:b/>
      <w:kern w:val="2"/>
      <w:sz w:val="30"/>
      <w:szCs w:val="30"/>
    </w:rPr>
  </w:style>
  <w:style w:type="character" w:customStyle="1" w:styleId="afffd">
    <w:name w:val="正文首行缩进 字符"/>
    <w:basedOn w:val="afa"/>
    <w:link w:val="afffc"/>
    <w:qFormat/>
    <w:rPr>
      <w:rFonts w:ascii="Calibri" w:eastAsia="宋体" w:hAnsi="Calibri" w:cs="Times New Roman"/>
      <w:kern w:val="2"/>
      <w:sz w:val="21"/>
      <w:szCs w:val="24"/>
    </w:rPr>
  </w:style>
  <w:style w:type="character" w:customStyle="1" w:styleId="HTMLChar10">
    <w:name w:val="HTML 预设格式 Char1"/>
    <w:qFormat/>
    <w:rPr>
      <w:rFonts w:ascii="Courier New" w:eastAsia="宋体" w:hAnsi="Courier New" w:cs="Courier New"/>
      <w:kern w:val="2"/>
    </w:rPr>
  </w:style>
  <w:style w:type="paragraph" w:styleId="affff7">
    <w:name w:val="Intense Quote"/>
    <w:basedOn w:val="a0"/>
    <w:next w:val="a0"/>
    <w:link w:val="affff8"/>
    <w:qFormat/>
    <w:pPr>
      <w:pBdr>
        <w:bottom w:val="single" w:sz="4" w:space="4" w:color="4F81BD"/>
      </w:pBdr>
      <w:spacing w:before="200" w:after="280"/>
      <w:ind w:left="936" w:right="936"/>
    </w:pPr>
    <w:rPr>
      <w:b/>
      <w:bCs/>
      <w:i/>
      <w:iCs/>
      <w:color w:val="4F81BD"/>
      <w:szCs w:val="20"/>
    </w:rPr>
  </w:style>
  <w:style w:type="character" w:customStyle="1" w:styleId="affff8">
    <w:name w:val="明显引用 字符"/>
    <w:link w:val="affff7"/>
    <w:qFormat/>
    <w:rPr>
      <w:rFonts w:ascii="Calibri" w:eastAsia="宋体" w:hAnsi="Calibri" w:cs="Times New Roman"/>
      <w:b/>
      <w:bCs/>
      <w:i/>
      <w:iCs/>
      <w:color w:val="4F81BD"/>
      <w:kern w:val="2"/>
      <w:sz w:val="21"/>
    </w:rPr>
  </w:style>
  <w:style w:type="character" w:customStyle="1" w:styleId="aff6">
    <w:name w:val="批注框文本 字符"/>
    <w:link w:val="aff5"/>
    <w:qFormat/>
    <w:rPr>
      <w:rFonts w:ascii="Calibri" w:eastAsia="宋体" w:hAnsi="Calibri" w:cs="Times New Roman"/>
      <w:kern w:val="2"/>
      <w:sz w:val="18"/>
      <w:szCs w:val="18"/>
    </w:rPr>
  </w:style>
  <w:style w:type="character" w:customStyle="1" w:styleId="160">
    <w:name w:val="16"/>
    <w:qFormat/>
    <w:rPr>
      <w:rFonts w:ascii="Times New Roman" w:eastAsia="宋体" w:hAnsi="Times New Roman" w:cs="Times New Roman" w:hint="default"/>
      <w:color w:val="0000FF"/>
      <w:u w:val="single"/>
    </w:rPr>
  </w:style>
  <w:style w:type="character" w:customStyle="1" w:styleId="WW8Num15z0">
    <w:name w:val="WW8Num15z0"/>
    <w:qFormat/>
    <w:rPr>
      <w:rFonts w:ascii="Wingdings" w:eastAsia="宋体" w:hAnsi="Wingdings" w:cs="Times New Roman"/>
    </w:rPr>
  </w:style>
  <w:style w:type="character" w:customStyle="1" w:styleId="39">
    <w:name w:val="正文文本缩进 3 字符"/>
    <w:link w:val="38"/>
    <w:qFormat/>
    <w:rPr>
      <w:rFonts w:ascii="Calibri" w:eastAsia="宋体" w:hAnsi="Calibri" w:cs="Times New Roman"/>
      <w:color w:val="FF0000"/>
      <w:kern w:val="2"/>
      <w:sz w:val="30"/>
    </w:rPr>
  </w:style>
  <w:style w:type="character" w:customStyle="1" w:styleId="WW8Num10z0">
    <w:name w:val="WW8Num10z0"/>
    <w:qFormat/>
    <w:rPr>
      <w:rFonts w:ascii="Wingdings" w:eastAsia="宋体" w:hAnsi="Wingdings" w:cs="Times New Roman"/>
    </w:rPr>
  </w:style>
  <w:style w:type="character" w:customStyle="1" w:styleId="Char12">
    <w:name w:val="批注文字 Char1"/>
    <w:qFormat/>
    <w:rPr>
      <w:rFonts w:ascii="Calibri" w:eastAsia="宋体" w:hAnsi="Calibri" w:cs="Times New Roman"/>
      <w:kern w:val="2"/>
      <w:sz w:val="21"/>
      <w:szCs w:val="24"/>
    </w:rPr>
  </w:style>
  <w:style w:type="character" w:customStyle="1" w:styleId="Char13">
    <w:name w:val="明显引用 Char1"/>
    <w:qFormat/>
    <w:rPr>
      <w:rFonts w:ascii="Calibri" w:eastAsia="宋体" w:hAnsi="Calibri" w:cs="Times New Roman"/>
      <w:b/>
      <w:bCs/>
      <w:i/>
      <w:iCs/>
      <w:color w:val="4F81BD"/>
      <w:kern w:val="2"/>
      <w:sz w:val="21"/>
      <w:szCs w:val="24"/>
    </w:rPr>
  </w:style>
  <w:style w:type="character" w:customStyle="1" w:styleId="la1">
    <w:name w:val="la1"/>
    <w:qFormat/>
    <w:rPr>
      <w:rFonts w:ascii="Calibri" w:eastAsia="宋体" w:hAnsi="Calibri" w:cs="Times New Roman"/>
      <w:sz w:val="21"/>
      <w:szCs w:val="21"/>
    </w:rPr>
  </w:style>
  <w:style w:type="character" w:customStyle="1" w:styleId="af4">
    <w:name w:val="批注文字 字符"/>
    <w:link w:val="af3"/>
    <w:qFormat/>
    <w:rPr>
      <w:rFonts w:ascii="Calibri" w:eastAsia="宋体" w:hAnsi="Calibri" w:cs="Times New Roman"/>
      <w:kern w:val="2"/>
      <w:sz w:val="21"/>
      <w:szCs w:val="24"/>
    </w:rPr>
  </w:style>
  <w:style w:type="character" w:customStyle="1" w:styleId="afffb">
    <w:name w:val="批注主题 字符"/>
    <w:link w:val="afffa"/>
    <w:qFormat/>
    <w:rPr>
      <w:rFonts w:ascii="Calibri" w:eastAsia="宋体" w:hAnsi="Calibri" w:cs="Times New Roman"/>
      <w:b/>
      <w:bCs/>
      <w:kern w:val="2"/>
      <w:sz w:val="21"/>
      <w:szCs w:val="24"/>
    </w:rPr>
  </w:style>
  <w:style w:type="character" w:customStyle="1" w:styleId="Char14">
    <w:name w:val="电子邮件签名 Char1"/>
    <w:qFormat/>
    <w:rPr>
      <w:rFonts w:ascii="Calibri" w:eastAsia="宋体" w:hAnsi="Calibri" w:cs="Times New Roman"/>
      <w:kern w:val="2"/>
      <w:sz w:val="21"/>
      <w:szCs w:val="24"/>
    </w:rPr>
  </w:style>
  <w:style w:type="character" w:customStyle="1" w:styleId="af8">
    <w:name w:val="结束语 字符"/>
    <w:link w:val="af7"/>
    <w:qFormat/>
    <w:rPr>
      <w:rFonts w:ascii="Calibri" w:eastAsia="宋体" w:hAnsi="Calibri" w:cs="Times New Roman"/>
      <w:kern w:val="2"/>
      <w:sz w:val="32"/>
    </w:rPr>
  </w:style>
  <w:style w:type="character" w:customStyle="1" w:styleId="clh15">
    <w:name w:val="c lh15"/>
    <w:basedOn w:val="a2"/>
    <w:qFormat/>
    <w:rPr>
      <w:rFonts w:ascii="Calibri" w:eastAsia="宋体" w:hAnsi="Calibri" w:cs="Times New Roman"/>
    </w:rPr>
  </w:style>
  <w:style w:type="character" w:customStyle="1" w:styleId="a21">
    <w:name w:val="a21"/>
    <w:qFormat/>
    <w:rPr>
      <w:rFonts w:ascii="??" w:eastAsia="宋体" w:hAnsi="??" w:cs="??"/>
      <w:sz w:val="18"/>
      <w:szCs w:val="18"/>
    </w:rPr>
  </w:style>
  <w:style w:type="character" w:customStyle="1" w:styleId="Char3">
    <w:name w:val="正文文本缩进 Char"/>
    <w:qFormat/>
    <w:rPr>
      <w:rFonts w:ascii="Calibri" w:eastAsia="宋体" w:hAnsi="Calibri" w:cs="Times New Roman"/>
      <w:kern w:val="2"/>
      <w:sz w:val="30"/>
    </w:rPr>
  </w:style>
  <w:style w:type="character" w:customStyle="1" w:styleId="normalfont1">
    <w:name w:val="normalfont1"/>
    <w:qFormat/>
    <w:rPr>
      <w:rFonts w:ascii="ˎ̥" w:eastAsia="宋体" w:hAnsi="ˎ̥" w:cs="Times New Roman" w:hint="default"/>
      <w:color w:val="000472"/>
      <w:sz w:val="18"/>
      <w:szCs w:val="18"/>
    </w:rPr>
  </w:style>
  <w:style w:type="character" w:customStyle="1" w:styleId="defaultbold1">
    <w:name w:val="defaultbold1"/>
    <w:qFormat/>
    <w:rPr>
      <w:rFonts w:ascii="ˎ̥" w:eastAsia="宋体" w:hAnsi="ˎ̥" w:cs="Times New Roman" w:hint="default"/>
      <w:b/>
      <w:bCs/>
      <w:color w:val="000000"/>
      <w:sz w:val="15"/>
      <w:szCs w:val="15"/>
      <w:u w:val="none"/>
    </w:rPr>
  </w:style>
  <w:style w:type="character" w:customStyle="1" w:styleId="Char15">
    <w:name w:val="宏文本 Char1"/>
    <w:qFormat/>
    <w:rPr>
      <w:rFonts w:ascii="Courier New" w:eastAsia="宋体" w:hAnsi="Courier New" w:cs="Courier New"/>
      <w:kern w:val="2"/>
      <w:sz w:val="24"/>
      <w:szCs w:val="24"/>
    </w:rPr>
  </w:style>
  <w:style w:type="character" w:customStyle="1" w:styleId="Char4">
    <w:name w:val="一般文字 字元 Char"/>
    <w:qFormat/>
    <w:rPr>
      <w:rFonts w:ascii="宋体" w:eastAsia="宋体" w:hAnsi="Courier New" w:cs="Courier New"/>
      <w:kern w:val="2"/>
      <w:sz w:val="21"/>
      <w:szCs w:val="21"/>
      <w:lang w:val="en-US" w:eastAsia="zh-CN" w:bidi="ar-SA"/>
    </w:rPr>
  </w:style>
  <w:style w:type="character" w:customStyle="1" w:styleId="2Char1">
    <w:name w:val="标题 2 Char1"/>
    <w:qFormat/>
    <w:rPr>
      <w:rFonts w:ascii="Arial" w:eastAsia="黑体" w:hAnsi="Arial" w:cs="Arial"/>
      <w:b/>
      <w:bCs/>
      <w:sz w:val="32"/>
      <w:szCs w:val="32"/>
    </w:rPr>
  </w:style>
  <w:style w:type="character" w:customStyle="1" w:styleId="f101">
    <w:name w:val="f101"/>
    <w:qFormat/>
    <w:rPr>
      <w:rFonts w:ascii="Calibri" w:eastAsia="宋体" w:hAnsi="Calibri" w:cs="Times New Roman"/>
      <w:sz w:val="21"/>
      <w:szCs w:val="21"/>
    </w:rPr>
  </w:style>
  <w:style w:type="character" w:customStyle="1" w:styleId="Char16">
    <w:name w:val="签名 Char1"/>
    <w:qFormat/>
    <w:rPr>
      <w:rFonts w:ascii="Calibri" w:eastAsia="宋体" w:hAnsi="Calibri" w:cs="Times New Roman"/>
      <w:kern w:val="2"/>
      <w:sz w:val="21"/>
      <w:szCs w:val="24"/>
    </w:rPr>
  </w:style>
  <w:style w:type="character" w:customStyle="1" w:styleId="afff0">
    <w:name w:val="副标题 字符"/>
    <w:link w:val="afff"/>
    <w:qFormat/>
    <w:rPr>
      <w:rFonts w:ascii="Cambria" w:eastAsia="宋体" w:hAnsi="Cambria" w:cs="Times New Roman"/>
      <w:b/>
      <w:bCs/>
      <w:kern w:val="28"/>
      <w:sz w:val="32"/>
      <w:szCs w:val="32"/>
    </w:rPr>
  </w:style>
  <w:style w:type="character" w:customStyle="1" w:styleId="25">
    <w:name w:val="正文文本缩进 2 字符"/>
    <w:link w:val="24"/>
    <w:qFormat/>
    <w:rPr>
      <w:rFonts w:ascii="Calibri" w:eastAsia="仿宋_GB2312" w:hAnsi="Calibri" w:cs="Times New Roman"/>
      <w:kern w:val="2"/>
      <w:sz w:val="24"/>
      <w:szCs w:val="24"/>
    </w:rPr>
  </w:style>
  <w:style w:type="character" w:customStyle="1" w:styleId="afc">
    <w:name w:val="正文文本缩进 字符"/>
    <w:link w:val="afb"/>
    <w:qFormat/>
    <w:rPr>
      <w:rFonts w:ascii="Calibri" w:eastAsia="宋体" w:hAnsi="Calibri" w:cs="Times New Roman"/>
      <w:kern w:val="2"/>
      <w:sz w:val="28"/>
      <w:szCs w:val="24"/>
    </w:rPr>
  </w:style>
  <w:style w:type="character" w:customStyle="1" w:styleId="f111">
    <w:name w:val="f111"/>
    <w:qFormat/>
    <w:rPr>
      <w:rFonts w:ascii="Calibri" w:eastAsia="宋体" w:hAnsi="Calibri" w:cs="Times New Roman"/>
      <w:sz w:val="22"/>
      <w:szCs w:val="22"/>
    </w:rPr>
  </w:style>
  <w:style w:type="character" w:customStyle="1" w:styleId="a91">
    <w:name w:val="a91"/>
    <w:qFormat/>
    <w:rPr>
      <w:rFonts w:ascii="Calibri" w:eastAsia="宋体" w:hAnsi="Calibri" w:cs="Times New Roman"/>
      <w:sz w:val="18"/>
      <w:szCs w:val="18"/>
    </w:rPr>
  </w:style>
  <w:style w:type="character" w:customStyle="1" w:styleId="HTML0">
    <w:name w:val="HTML 地址 字符"/>
    <w:link w:val="HTML"/>
    <w:qFormat/>
    <w:rPr>
      <w:rFonts w:ascii="Calibri" w:eastAsia="宋体" w:hAnsi="Calibri" w:cs="Times New Roman"/>
      <w:i/>
      <w:iCs/>
      <w:kern w:val="2"/>
      <w:sz w:val="21"/>
    </w:rPr>
  </w:style>
  <w:style w:type="character" w:customStyle="1" w:styleId="Char17">
    <w:name w:val="日期 Char1"/>
    <w:qFormat/>
    <w:rPr>
      <w:rFonts w:ascii="Times New Roman" w:eastAsia="宋体" w:hAnsi="Times New Roman" w:cs="Times New Roman"/>
      <w:szCs w:val="24"/>
    </w:rPr>
  </w:style>
  <w:style w:type="character" w:customStyle="1" w:styleId="type1">
    <w:name w:val="type1"/>
    <w:qFormat/>
    <w:rPr>
      <w:rFonts w:ascii="Arial" w:eastAsia="宋体" w:hAnsi="Arial" w:cs="Arial" w:hint="default"/>
      <w:color w:val="666666"/>
      <w:sz w:val="18"/>
      <w:szCs w:val="18"/>
    </w:rPr>
  </w:style>
  <w:style w:type="character" w:customStyle="1" w:styleId="ft-hanggao1">
    <w:name w:val="ft-hanggao1"/>
    <w:qFormat/>
    <w:rPr>
      <w:rFonts w:ascii="Calibri" w:eastAsia="宋体" w:hAnsi="Calibri" w:cs="Times New Roman"/>
      <w:color w:val="000000"/>
      <w:sz w:val="21"/>
      <w:szCs w:val="21"/>
    </w:rPr>
  </w:style>
  <w:style w:type="character" w:customStyle="1" w:styleId="WW8Num8z1">
    <w:name w:val="WW8Num8z1"/>
    <w:qFormat/>
    <w:rPr>
      <w:rFonts w:ascii="Wingdings" w:eastAsia="宋体" w:hAnsi="Wingdings" w:cs="Times New Roman"/>
    </w:rPr>
  </w:style>
  <w:style w:type="character" w:customStyle="1" w:styleId="Char18">
    <w:name w:val="标题 Char1"/>
    <w:qFormat/>
    <w:rPr>
      <w:rFonts w:ascii="Cambria" w:eastAsia="宋体" w:hAnsi="Cambria" w:cs="Times New Roman"/>
      <w:b/>
      <w:bCs/>
      <w:kern w:val="2"/>
      <w:sz w:val="32"/>
      <w:szCs w:val="32"/>
    </w:rPr>
  </w:style>
  <w:style w:type="character" w:customStyle="1" w:styleId="at0">
    <w:name w:val="at_0"/>
    <w:basedOn w:val="a2"/>
    <w:qFormat/>
    <w:rPr>
      <w:rFonts w:ascii="Calibri" w:eastAsia="宋体" w:hAnsi="Calibri" w:cs="Times New Roman"/>
    </w:rPr>
  </w:style>
  <w:style w:type="character" w:customStyle="1" w:styleId="WW8Num13z0">
    <w:name w:val="WW8Num13z0"/>
    <w:qFormat/>
    <w:rPr>
      <w:rFonts w:ascii="Wingdings" w:eastAsia="宋体" w:hAnsi="Wingdings" w:cs="Times New Roman"/>
    </w:rPr>
  </w:style>
  <w:style w:type="character" w:customStyle="1" w:styleId="18">
    <w:name w:val="超链接1"/>
    <w:qFormat/>
    <w:rPr>
      <w:rFonts w:ascii="Arial" w:eastAsia="黑体" w:hAnsi="Arial" w:cs="Times New Roman"/>
      <w:color w:val="0000FF"/>
      <w:kern w:val="2"/>
      <w:sz w:val="21"/>
      <w:szCs w:val="21"/>
      <w:u w:val="single"/>
      <w:lang w:val="en-US" w:eastAsia="zh-CN" w:bidi="ar-SA"/>
    </w:rPr>
  </w:style>
  <w:style w:type="character" w:customStyle="1" w:styleId="WW8Num7z0">
    <w:name w:val="WW8Num7z0"/>
    <w:qFormat/>
    <w:rPr>
      <w:rFonts w:ascii="Wingdings" w:eastAsia="宋体" w:hAnsi="Wingdings" w:cs="Times New Roman"/>
    </w:rPr>
  </w:style>
  <w:style w:type="character" w:customStyle="1" w:styleId="affd">
    <w:name w:val="签名 字符"/>
    <w:link w:val="affc"/>
    <w:qFormat/>
    <w:rPr>
      <w:rFonts w:ascii="Calibri" w:eastAsia="宋体" w:hAnsi="Calibri" w:cs="Times New Roman"/>
      <w:kern w:val="2"/>
      <w:sz w:val="21"/>
    </w:rPr>
  </w:style>
  <w:style w:type="character" w:customStyle="1" w:styleId="f1205321">
    <w:name w:val="f12_05321"/>
    <w:qFormat/>
    <w:rPr>
      <w:rFonts w:ascii="Calibri" w:eastAsia="宋体" w:hAnsi="Calibri" w:cs="Times New Roman"/>
      <w:color w:val="053299"/>
      <w:sz w:val="20"/>
      <w:szCs w:val="20"/>
    </w:rPr>
  </w:style>
  <w:style w:type="character" w:customStyle="1" w:styleId="WW8Num1z0">
    <w:name w:val="WW8Num1z0"/>
    <w:qFormat/>
    <w:rPr>
      <w:rFonts w:ascii="Wingdings" w:eastAsia="宋体" w:hAnsi="Wingdings" w:cs="Times New Roman"/>
    </w:rPr>
  </w:style>
  <w:style w:type="character" w:customStyle="1" w:styleId="CharChar2">
    <w:name w:val="普通文字 Char Char2"/>
    <w:qFormat/>
    <w:rPr>
      <w:rFonts w:ascii="宋体" w:eastAsia="宋体" w:hAnsi="Courier New" w:cs="Times New Roman"/>
      <w:kern w:val="2"/>
      <w:sz w:val="21"/>
      <w:lang w:val="en-US" w:eastAsia="zh-CN" w:bidi="ar-SA"/>
    </w:rPr>
  </w:style>
  <w:style w:type="character" w:customStyle="1" w:styleId="2Char">
    <w:name w:val="正文首行缩进 2 Char"/>
    <w:basedOn w:val="Char3"/>
    <w:qFormat/>
    <w:rPr>
      <w:rFonts w:ascii="Calibri" w:eastAsia="宋体" w:hAnsi="Calibri" w:cs="Times New Roman"/>
      <w:kern w:val="2"/>
      <w:sz w:val="30"/>
    </w:rPr>
  </w:style>
  <w:style w:type="character" w:customStyle="1" w:styleId="2c">
    <w:name w:val="正文首行缩进 2 字符"/>
    <w:basedOn w:val="afc"/>
    <w:link w:val="2b"/>
    <w:qFormat/>
    <w:rPr>
      <w:rFonts w:ascii="Calibri" w:eastAsia="宋体" w:hAnsi="Calibri" w:cs="Times New Roman"/>
      <w:kern w:val="2"/>
      <w:sz w:val="28"/>
      <w:szCs w:val="24"/>
    </w:rPr>
  </w:style>
  <w:style w:type="character" w:customStyle="1" w:styleId="affff9">
    <w:name w:val="样式 宋体 小四 红色 下划线"/>
    <w:qFormat/>
    <w:rPr>
      <w:rFonts w:ascii="Calibri" w:eastAsia="宋体" w:hAnsi="Calibri" w:cs="Times New Roman"/>
      <w:color w:val="FF0000"/>
      <w:sz w:val="24"/>
      <w:u w:val="single"/>
    </w:rPr>
  </w:style>
  <w:style w:type="character" w:customStyle="1" w:styleId="apple-converted-space">
    <w:name w:val="apple-converted-space"/>
    <w:basedOn w:val="a2"/>
    <w:qFormat/>
    <w:rPr>
      <w:rFonts w:ascii="Calibri" w:eastAsia="宋体" w:hAnsi="Calibri" w:cs="Times New Roman"/>
    </w:rPr>
  </w:style>
  <w:style w:type="character" w:customStyle="1" w:styleId="Char19">
    <w:name w:val="尾注文本 Char1"/>
    <w:qFormat/>
    <w:rPr>
      <w:rFonts w:ascii="Calibri" w:eastAsia="宋体" w:hAnsi="Calibri" w:cs="Times New Roman"/>
      <w:kern w:val="2"/>
      <w:sz w:val="21"/>
      <w:szCs w:val="24"/>
    </w:rPr>
  </w:style>
  <w:style w:type="character" w:customStyle="1" w:styleId="2f">
    <w:name w:val="超链接2"/>
    <w:qFormat/>
    <w:rPr>
      <w:rFonts w:ascii="Arial" w:eastAsia="黑体" w:hAnsi="Arial" w:cs="Times New Roman"/>
      <w:color w:val="0000FF"/>
      <w:kern w:val="2"/>
      <w:sz w:val="21"/>
      <w:szCs w:val="21"/>
      <w:u w:val="single"/>
      <w:lang w:val="en-US" w:eastAsia="zh-CN" w:bidi="ar-SA"/>
    </w:rPr>
  </w:style>
  <w:style w:type="character" w:customStyle="1" w:styleId="a6">
    <w:name w:val="宏文本 字符"/>
    <w:link w:val="a5"/>
    <w:qFormat/>
    <w:rPr>
      <w:rFonts w:ascii="Courier New" w:eastAsia="宋体" w:hAnsi="Courier New" w:cs="Times New Roman"/>
      <w:kern w:val="2"/>
      <w:sz w:val="24"/>
      <w:szCs w:val="24"/>
      <w:lang w:val="en-US" w:eastAsia="zh-CN" w:bidi="ar-SA"/>
    </w:rPr>
  </w:style>
  <w:style w:type="character" w:customStyle="1" w:styleId="Char1a">
    <w:name w:val="纯文本 Char1"/>
    <w:qFormat/>
    <w:rPr>
      <w:rFonts w:ascii="宋体" w:eastAsia="宋体" w:hAnsi="Courier New" w:cs="Times New Roman"/>
      <w:kern w:val="2"/>
      <w:sz w:val="21"/>
      <w:szCs w:val="21"/>
    </w:rPr>
  </w:style>
  <w:style w:type="paragraph" w:customStyle="1" w:styleId="11Char">
    <w:name w:val="（符号）三标题1.1 Char"/>
    <w:basedOn w:val="a0"/>
    <w:link w:val="11CharChar"/>
    <w:qFormat/>
    <w:pPr>
      <w:tabs>
        <w:tab w:val="left" w:pos="700"/>
      </w:tabs>
      <w:spacing w:line="500" w:lineRule="exact"/>
      <w:ind w:left="700" w:hanging="700"/>
    </w:pPr>
    <w:rPr>
      <w:rFonts w:ascii="宋体" w:hAnsi="宋体"/>
      <w:sz w:val="24"/>
    </w:rPr>
  </w:style>
  <w:style w:type="character" w:customStyle="1" w:styleId="11CharChar">
    <w:name w:val="（符号）三标题1.1 Char Char"/>
    <w:link w:val="11Char"/>
    <w:qFormat/>
    <w:rPr>
      <w:rFonts w:ascii="宋体" w:eastAsia="宋体" w:hAnsi="宋体" w:cs="Times New Roman"/>
      <w:kern w:val="2"/>
      <w:sz w:val="24"/>
      <w:szCs w:val="24"/>
      <w:lang w:val="en-US" w:eastAsia="zh-CN" w:bidi="ar-SA"/>
    </w:rPr>
  </w:style>
  <w:style w:type="character" w:customStyle="1" w:styleId="WW8Num14z0">
    <w:name w:val="WW8Num14z0"/>
    <w:qFormat/>
    <w:rPr>
      <w:rFonts w:ascii="Wingdings" w:eastAsia="宋体" w:hAnsi="Wingdings" w:cs="Times New Roman"/>
    </w:rPr>
  </w:style>
  <w:style w:type="character" w:customStyle="1" w:styleId="WW8Num5z0">
    <w:name w:val="WW8Num5z0"/>
    <w:qFormat/>
    <w:rPr>
      <w:rFonts w:ascii="Wingdings" w:eastAsia="宋体" w:hAnsi="Wingdings" w:cs="Times New Roman"/>
    </w:rPr>
  </w:style>
  <w:style w:type="character" w:customStyle="1" w:styleId="aa">
    <w:name w:val="注释标题 字符"/>
    <w:link w:val="a9"/>
    <w:qFormat/>
    <w:rPr>
      <w:rFonts w:ascii="Calibri" w:eastAsia="宋体" w:hAnsi="Calibri" w:cs="Times New Roman"/>
      <w:sz w:val="21"/>
    </w:rPr>
  </w:style>
  <w:style w:type="character" w:customStyle="1" w:styleId="affffa">
    <w:name w:val="（符号）邀请函中一、"/>
    <w:qFormat/>
    <w:rPr>
      <w:rFonts w:ascii="黑体" w:eastAsia="黑体" w:hAnsi="黑体" w:cs="Times New Roman"/>
      <w:b/>
      <w:bCs/>
      <w:sz w:val="24"/>
    </w:rPr>
  </w:style>
  <w:style w:type="character" w:customStyle="1" w:styleId="unnamed1">
    <w:name w:val="unnamed1"/>
    <w:basedOn w:val="a2"/>
    <w:qFormat/>
    <w:rPr>
      <w:rFonts w:ascii="Calibri" w:eastAsia="宋体" w:hAnsi="Calibri" w:cs="Times New Roman"/>
    </w:rPr>
  </w:style>
  <w:style w:type="character" w:customStyle="1" w:styleId="z9unnamed2">
    <w:name w:val="z9unnamed2"/>
    <w:basedOn w:val="a2"/>
    <w:qFormat/>
    <w:rPr>
      <w:rFonts w:ascii="Calibri" w:eastAsia="宋体" w:hAnsi="Calibri" w:cs="Times New Roman"/>
    </w:rPr>
  </w:style>
  <w:style w:type="character" w:customStyle="1" w:styleId="unnamed21">
    <w:name w:val="unnamed21"/>
    <w:basedOn w:val="a2"/>
    <w:qFormat/>
    <w:rPr>
      <w:rFonts w:ascii="Calibri" w:eastAsia="宋体" w:hAnsi="Calibri" w:cs="Times New Roman"/>
    </w:rPr>
  </w:style>
  <w:style w:type="character" w:customStyle="1" w:styleId="Char5">
    <w:name w:val="(符号)标书正文 Char"/>
    <w:qFormat/>
    <w:rPr>
      <w:rFonts w:ascii="黑体" w:eastAsia="黑体" w:hAnsi="宋体" w:cs="Times New Roman"/>
      <w:b/>
      <w:kern w:val="2"/>
      <w:sz w:val="24"/>
      <w:szCs w:val="24"/>
      <w:lang w:val="en-US" w:eastAsia="zh-CN" w:bidi="ar-SA"/>
    </w:rPr>
  </w:style>
  <w:style w:type="character" w:customStyle="1" w:styleId="zw">
    <w:name w:val="zw"/>
    <w:basedOn w:val="a2"/>
    <w:qFormat/>
    <w:rPr>
      <w:rFonts w:ascii="Calibri" w:eastAsia="宋体" w:hAnsi="Calibri" w:cs="Times New Roman"/>
    </w:rPr>
  </w:style>
  <w:style w:type="character" w:customStyle="1" w:styleId="af6">
    <w:name w:val="称呼 字符"/>
    <w:link w:val="af5"/>
    <w:qFormat/>
    <w:rPr>
      <w:rFonts w:ascii="Calibri" w:eastAsia="宋体" w:hAnsi="Calibri" w:cs="Times New Roman"/>
      <w:kern w:val="2"/>
      <w:sz w:val="21"/>
    </w:rPr>
  </w:style>
  <w:style w:type="character" w:customStyle="1" w:styleId="lineitems1">
    <w:name w:val="lineitems1"/>
    <w:qFormat/>
    <w:rPr>
      <w:rFonts w:ascii="Calibri" w:eastAsia="宋体" w:hAnsi="Calibri" w:cs="Times New Roman"/>
      <w:sz w:val="17"/>
      <w:szCs w:val="17"/>
    </w:rPr>
  </w:style>
  <w:style w:type="character" w:customStyle="1" w:styleId="Absatz-Standardschriftart">
    <w:name w:val="Absatz-Standardschriftart"/>
    <w:qFormat/>
    <w:rPr>
      <w:rFonts w:ascii="Calibri" w:eastAsia="宋体" w:hAnsi="Calibri" w:cs="Times New Roman"/>
    </w:rPr>
  </w:style>
  <w:style w:type="character" w:customStyle="1" w:styleId="28">
    <w:name w:val="正文文本 2 字符"/>
    <w:link w:val="27"/>
    <w:qFormat/>
    <w:rPr>
      <w:rFonts w:ascii="Calibri" w:eastAsia="宋体" w:hAnsi="Calibri" w:cs="Times New Roman"/>
      <w:color w:val="FF0000"/>
      <w:kern w:val="2"/>
      <w:sz w:val="21"/>
      <w:szCs w:val="24"/>
    </w:rPr>
  </w:style>
  <w:style w:type="character" w:customStyle="1" w:styleId="WW8Num16z0">
    <w:name w:val="WW8Num16z0"/>
    <w:qFormat/>
    <w:rPr>
      <w:rFonts w:ascii="Wingdings" w:eastAsia="宋体" w:hAnsi="Wingdings" w:cs="Times New Roman"/>
    </w:rPr>
  </w:style>
  <w:style w:type="character" w:customStyle="1" w:styleId="cn1">
    <w:name w:val="cn1"/>
    <w:qFormat/>
    <w:rPr>
      <w:rFonts w:ascii="Calibri" w:eastAsia="宋体" w:hAnsi="Calibri" w:cs="Times New Roman"/>
      <w:sz w:val="18"/>
      <w:szCs w:val="18"/>
    </w:rPr>
  </w:style>
  <w:style w:type="character" w:customStyle="1" w:styleId="afff6">
    <w:name w:val="信息标题 字符"/>
    <w:link w:val="afff5"/>
    <w:qFormat/>
    <w:rPr>
      <w:rFonts w:ascii="Cambria" w:eastAsia="宋体" w:hAnsi="Cambria" w:cs="Times New Roman"/>
      <w:kern w:val="2"/>
      <w:sz w:val="24"/>
      <w:szCs w:val="24"/>
      <w:shd w:val="pct20" w:color="auto" w:fill="auto"/>
    </w:rPr>
  </w:style>
  <w:style w:type="character" w:customStyle="1" w:styleId="affffb">
    <w:name w:val="项目符号"/>
    <w:qFormat/>
    <w:rPr>
      <w:rFonts w:ascii="StarSymbol" w:eastAsia="StarSymbol" w:hAnsi="StarSymbol" w:cs="StarSymbol"/>
      <w:sz w:val="18"/>
      <w:szCs w:val="18"/>
    </w:rPr>
  </w:style>
  <w:style w:type="character" w:customStyle="1" w:styleId="Char1b">
    <w:name w:val="副标题 Char1"/>
    <w:qFormat/>
    <w:rPr>
      <w:rFonts w:ascii="Cambria" w:eastAsia="宋体" w:hAnsi="Cambria" w:cs="Times New Roman"/>
      <w:b/>
      <w:bCs/>
      <w:kern w:val="28"/>
      <w:sz w:val="32"/>
      <w:szCs w:val="32"/>
    </w:rPr>
  </w:style>
  <w:style w:type="paragraph" w:styleId="affffc">
    <w:name w:val="Quote"/>
    <w:basedOn w:val="a0"/>
    <w:next w:val="a0"/>
    <w:link w:val="affffd"/>
    <w:qFormat/>
    <w:rPr>
      <w:i/>
      <w:iCs/>
      <w:color w:val="000000"/>
      <w:szCs w:val="20"/>
    </w:rPr>
  </w:style>
  <w:style w:type="character" w:customStyle="1" w:styleId="affffd">
    <w:name w:val="引用 字符"/>
    <w:link w:val="affffc"/>
    <w:qFormat/>
    <w:rPr>
      <w:rFonts w:ascii="Calibri" w:eastAsia="宋体" w:hAnsi="Calibri" w:cs="Times New Roman"/>
      <w:i/>
      <w:iCs/>
      <w:color w:val="000000"/>
      <w:kern w:val="2"/>
      <w:sz w:val="21"/>
    </w:rPr>
  </w:style>
  <w:style w:type="character" w:customStyle="1" w:styleId="style4">
    <w:name w:val="style4"/>
    <w:basedOn w:val="a2"/>
    <w:qFormat/>
    <w:rPr>
      <w:rFonts w:ascii="Calibri" w:eastAsia="宋体" w:hAnsi="Calibri" w:cs="Times New Roman"/>
    </w:rPr>
  </w:style>
  <w:style w:type="character" w:customStyle="1" w:styleId="Char1c">
    <w:name w:val="引用 Char1"/>
    <w:qFormat/>
    <w:rPr>
      <w:rFonts w:ascii="Calibri" w:eastAsia="宋体" w:hAnsi="Calibri" w:cs="Times New Roman"/>
      <w:i/>
      <w:iCs/>
      <w:color w:val="000000"/>
      <w:kern w:val="2"/>
      <w:sz w:val="21"/>
      <w:szCs w:val="24"/>
    </w:rPr>
  </w:style>
  <w:style w:type="character" w:customStyle="1" w:styleId="WW8Num9z0">
    <w:name w:val="WW8Num9z0"/>
    <w:qFormat/>
    <w:rPr>
      <w:rFonts w:ascii="Wingdings" w:eastAsia="宋体" w:hAnsi="Wingdings" w:cs="Times New Roman"/>
    </w:rPr>
  </w:style>
  <w:style w:type="character" w:customStyle="1" w:styleId="WW-Absatz-Standardschriftart1">
    <w:name w:val="WW-Absatz-Standardschriftart1"/>
    <w:qFormat/>
    <w:rPr>
      <w:rFonts w:ascii="Calibri" w:eastAsia="宋体" w:hAnsi="Calibri" w:cs="Times New Roman"/>
    </w:rPr>
  </w:style>
  <w:style w:type="paragraph" w:customStyle="1" w:styleId="2f0">
    <w:name w:val="正文+首行缩进2"/>
    <w:basedOn w:val="a0"/>
    <w:link w:val="2CharChar"/>
    <w:qFormat/>
    <w:pPr>
      <w:spacing w:line="480" w:lineRule="exact"/>
      <w:ind w:firstLineChars="200" w:firstLine="200"/>
    </w:pPr>
    <w:rPr>
      <w:kern w:val="0"/>
      <w:sz w:val="20"/>
    </w:rPr>
  </w:style>
  <w:style w:type="character" w:customStyle="1" w:styleId="2CharChar">
    <w:name w:val="正文+首行缩进2 Char Char"/>
    <w:link w:val="2f0"/>
    <w:qFormat/>
    <w:rPr>
      <w:rFonts w:ascii="Calibri" w:eastAsia="宋体" w:hAnsi="Calibri" w:cs="Times New Roman"/>
      <w:szCs w:val="24"/>
    </w:rPr>
  </w:style>
  <w:style w:type="character" w:customStyle="1" w:styleId="WW-Absatz-Standardschriftart">
    <w:name w:val="WW-Absatz-Standardschriftart"/>
    <w:qFormat/>
    <w:rPr>
      <w:rFonts w:ascii="Calibri" w:eastAsia="宋体" w:hAnsi="Calibri" w:cs="Times New Roman"/>
    </w:rPr>
  </w:style>
  <w:style w:type="character" w:customStyle="1" w:styleId="aff2">
    <w:name w:val="日期 字符"/>
    <w:link w:val="aff1"/>
    <w:qFormat/>
    <w:rPr>
      <w:rFonts w:ascii="Calibri" w:eastAsia="宋体" w:hAnsi="Calibri" w:cs="Times New Roman"/>
      <w:kern w:val="2"/>
      <w:sz w:val="21"/>
    </w:rPr>
  </w:style>
  <w:style w:type="character" w:customStyle="1" w:styleId="3Char1">
    <w:name w:val="正文文本 3 Char1"/>
    <w:qFormat/>
    <w:rPr>
      <w:rFonts w:ascii="Calibri" w:eastAsia="宋体" w:hAnsi="Calibri" w:cs="Times New Roman"/>
      <w:kern w:val="2"/>
      <w:sz w:val="16"/>
      <w:szCs w:val="16"/>
    </w:rPr>
  </w:style>
  <w:style w:type="character" w:customStyle="1" w:styleId="a71">
    <w:name w:val="a71"/>
    <w:qFormat/>
    <w:rPr>
      <w:rFonts w:ascii="??" w:eastAsia="宋体" w:hAnsi="??" w:cs="??"/>
      <w:sz w:val="20"/>
      <w:szCs w:val="20"/>
    </w:rPr>
  </w:style>
  <w:style w:type="character" w:customStyle="1" w:styleId="linkun1">
    <w:name w:val="linkun1"/>
    <w:qFormat/>
    <w:rPr>
      <w:rFonts w:ascii="Calibri" w:eastAsia="宋体" w:hAnsi="Calibri" w:cs="Times New Roman"/>
      <w:sz w:val="18"/>
      <w:szCs w:val="18"/>
    </w:rPr>
  </w:style>
  <w:style w:type="paragraph" w:customStyle="1" w:styleId="z-10">
    <w:name w:val="z-窗体顶端1"/>
    <w:basedOn w:val="a0"/>
    <w:next w:val="a0"/>
    <w:link w:val="z-Char0"/>
    <w:qFormat/>
    <w:pPr>
      <w:widowControl/>
      <w:pBdr>
        <w:bottom w:val="single" w:sz="6" w:space="1" w:color="auto"/>
      </w:pBdr>
      <w:jc w:val="center"/>
    </w:pPr>
    <w:rPr>
      <w:rFonts w:ascii="Arial" w:hAnsi="Arial"/>
      <w:vanish/>
      <w:kern w:val="0"/>
      <w:sz w:val="16"/>
      <w:szCs w:val="20"/>
    </w:rPr>
  </w:style>
  <w:style w:type="character" w:customStyle="1" w:styleId="z-Char0">
    <w:name w:val="z-窗体顶端 Char"/>
    <w:link w:val="z-10"/>
    <w:qFormat/>
    <w:rPr>
      <w:rFonts w:ascii="Arial" w:eastAsia="宋体" w:hAnsi="Arial" w:cs="Times New Roman"/>
      <w:vanish/>
      <w:sz w:val="16"/>
    </w:rPr>
  </w:style>
  <w:style w:type="paragraph" w:customStyle="1" w:styleId="zw1">
    <w:name w:val="zw1"/>
    <w:basedOn w:val="a0"/>
    <w:qFormat/>
    <w:pPr>
      <w:widowControl/>
      <w:spacing w:before="100" w:beforeAutospacing="1" w:after="100" w:afterAutospacing="1"/>
      <w:jc w:val="left"/>
    </w:pPr>
    <w:rPr>
      <w:rFonts w:ascii="宋体" w:hAnsi="宋体"/>
      <w:kern w:val="0"/>
      <w:sz w:val="24"/>
    </w:rPr>
  </w:style>
  <w:style w:type="paragraph" w:customStyle="1" w:styleId="affffe">
    <w:name w:val="规范正文"/>
    <w:basedOn w:val="a0"/>
    <w:qFormat/>
    <w:pPr>
      <w:suppressAutoHyphens/>
      <w:spacing w:line="360" w:lineRule="auto"/>
      <w:ind w:left="480"/>
      <w:textAlignment w:val="baseline"/>
    </w:pPr>
    <w:rPr>
      <w:kern w:val="1"/>
      <w:sz w:val="24"/>
      <w:szCs w:val="20"/>
      <w:lang w:eastAsia="ar-SA"/>
    </w:rPr>
  </w:style>
  <w:style w:type="paragraph" w:customStyle="1" w:styleId="2TimesNewRoman">
    <w:name w:val="样式 标题 2 + (西文) Times New Roman (中文) 宋体 小四"/>
    <w:basedOn w:val="2"/>
    <w:qFormat/>
    <w:pPr>
      <w:spacing w:beforeLines="100" w:after="0" w:line="500" w:lineRule="exact"/>
    </w:pPr>
    <w:rPr>
      <w:rFonts w:ascii="Times New Roman" w:eastAsia="宋体" w:hAnsi="Times New Roman"/>
      <w:b w:val="0"/>
      <w:sz w:val="24"/>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Char6">
    <w:name w:val="Char"/>
    <w:basedOn w:val="a0"/>
    <w:qFormat/>
    <w:pPr>
      <w:snapToGrid w:val="0"/>
      <w:spacing w:line="360" w:lineRule="auto"/>
      <w:ind w:firstLineChars="200" w:firstLine="200"/>
    </w:pPr>
  </w:style>
  <w:style w:type="paragraph" w:customStyle="1" w:styleId="2f1">
    <w:name w:val="样式2"/>
    <w:basedOn w:val="a0"/>
    <w:qFormat/>
    <w:pPr>
      <w:tabs>
        <w:tab w:val="left" w:pos="420"/>
      </w:tabs>
      <w:spacing w:line="500" w:lineRule="exact"/>
      <w:ind w:left="430" w:hanging="430"/>
    </w:pPr>
    <w:rPr>
      <w:sz w:val="24"/>
    </w:rPr>
  </w:style>
  <w:style w:type="paragraph" w:customStyle="1" w:styleId="font0">
    <w:name w:val="font0"/>
    <w:basedOn w:val="a0"/>
    <w:qFormat/>
    <w:pPr>
      <w:widowControl/>
      <w:spacing w:before="100" w:beforeAutospacing="1" w:after="100" w:afterAutospacing="1"/>
      <w:jc w:val="left"/>
    </w:pPr>
    <w:rPr>
      <w:rFonts w:ascii="宋体" w:hAnsi="宋体" w:cs="宋体"/>
      <w:kern w:val="0"/>
      <w:sz w:val="24"/>
    </w:rPr>
  </w:style>
  <w:style w:type="paragraph" w:customStyle="1" w:styleId="19">
    <w:name w:val="（符号）内容三标题1."/>
    <w:basedOn w:val="a0"/>
    <w:qFormat/>
    <w:pPr>
      <w:tabs>
        <w:tab w:val="left" w:pos="420"/>
      </w:tabs>
      <w:spacing w:before="140" w:after="140" w:line="500" w:lineRule="exact"/>
      <w:ind w:left="430" w:hanging="430"/>
      <w:outlineLvl w:val="1"/>
    </w:pPr>
    <w:rPr>
      <w:rFonts w:eastAsia="楷体_GB2312"/>
      <w:b/>
      <w:sz w:val="28"/>
    </w:rPr>
  </w:style>
  <w:style w:type="paragraph" w:customStyle="1" w:styleId="1a">
    <w:name w:val="标题1"/>
    <w:basedOn w:val="a0"/>
    <w:next w:val="af9"/>
    <w:qFormat/>
    <w:pPr>
      <w:keepNext/>
      <w:suppressAutoHyphens/>
      <w:spacing w:before="240" w:after="120"/>
    </w:pPr>
    <w:rPr>
      <w:rFonts w:ascii="AR PL ShanHeiSun Uni" w:eastAsia="AR PL ShanHeiSun Uni" w:hAnsi="AR PL ShanHeiSun Uni" w:cs="AR PL ShanHeiSun Uni"/>
      <w:kern w:val="1"/>
      <w:sz w:val="28"/>
      <w:szCs w:val="28"/>
      <w:lang w:eastAsia="ar-SA"/>
    </w:rPr>
  </w:style>
  <w:style w:type="paragraph" w:customStyle="1" w:styleId="xl33">
    <w:name w:val="xl33"/>
    <w:basedOn w:val="a0"/>
    <w:qFormat/>
    <w:pPr>
      <w:widowControl/>
      <w:spacing w:before="100" w:beforeAutospacing="1" w:after="100" w:afterAutospacing="1"/>
      <w:jc w:val="center"/>
    </w:pPr>
    <w:rPr>
      <w:rFonts w:ascii="宋体" w:hAnsi="宋体"/>
      <w:kern w:val="0"/>
      <w:sz w:val="24"/>
    </w:rPr>
  </w:style>
  <w:style w:type="paragraph" w:customStyle="1" w:styleId="afffff">
    <w:name w:val="普通文字"/>
    <w:basedOn w:val="a0"/>
    <w:qFormat/>
    <w:pPr>
      <w:suppressAutoHyphens/>
    </w:pPr>
    <w:rPr>
      <w:rFonts w:ascii="宋体" w:hAnsi="宋体" w:cs="Courier New"/>
      <w:kern w:val="1"/>
      <w:szCs w:val="21"/>
      <w:lang w:eastAsia="ar-SA"/>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111">
    <w:name w:val="(符号)五标题1.1.1"/>
    <w:basedOn w:val="a0"/>
    <w:qFormat/>
    <w:pPr>
      <w:numPr>
        <w:ilvl w:val="2"/>
        <w:numId w:val="2"/>
      </w:numPr>
      <w:spacing w:line="500" w:lineRule="exact"/>
    </w:pPr>
    <w:rPr>
      <w:rFonts w:ascii="宋体" w:hAnsi="宋体" w:cs="宋体"/>
      <w:color w:val="000000"/>
      <w:sz w:val="24"/>
      <w:szCs w:val="20"/>
    </w:rPr>
  </w:style>
  <w:style w:type="paragraph" w:customStyle="1" w:styleId="xl55">
    <w:name w:val="xl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10">
    <w:name w:val="（符号）内容三标题1.1"/>
    <w:basedOn w:val="a0"/>
    <w:qFormat/>
    <w:pPr>
      <w:spacing w:line="500" w:lineRule="exact"/>
    </w:pPr>
    <w:rPr>
      <w:rFonts w:ascii="黑体" w:eastAsia="黑体" w:hAnsi="宋体"/>
      <w:b/>
      <w:bCs/>
      <w:sz w:val="24"/>
    </w:rPr>
  </w:style>
  <w:style w:type="paragraph" w:customStyle="1" w:styleId="1b">
    <w:name w:val="日期1"/>
    <w:basedOn w:val="a0"/>
    <w:next w:val="a0"/>
    <w:qFormat/>
    <w:pPr>
      <w:suppressAutoHyphens/>
      <w:ind w:left="100"/>
    </w:pPr>
    <w:rPr>
      <w:rFonts w:eastAsia="楷体_GB2312"/>
      <w:b/>
      <w:kern w:val="1"/>
      <w:sz w:val="36"/>
      <w:szCs w:val="30"/>
      <w:lang w:eastAsia="ar-SA"/>
    </w:rPr>
  </w:style>
  <w:style w:type="paragraph" w:customStyle="1" w:styleId="CharChar1CharCharCharCharCharCharCharCharCharCharCharCharCharCharChar">
    <w:name w:val="Char Char1 Char Char Char Char Char Char Char Char Char Char Char Char Char Char Char"/>
    <w:basedOn w:val="a0"/>
    <w:qFormat/>
    <w:pPr>
      <w:widowControl/>
      <w:spacing w:after="160" w:line="240" w:lineRule="exact"/>
      <w:jc w:val="left"/>
    </w:pPr>
    <w:rPr>
      <w:sz w:val="28"/>
    </w:rPr>
  </w:style>
  <w:style w:type="paragraph" w:customStyle="1" w:styleId="CharChar">
    <w:name w:val="Char Char"/>
    <w:basedOn w:val="a0"/>
    <w:qFormat/>
    <w:rPr>
      <w:rFonts w:ascii="Tahoma" w:hAnsi="Tahoma"/>
      <w:sz w:val="24"/>
      <w:szCs w:val="20"/>
    </w:rPr>
  </w:style>
  <w:style w:type="paragraph" w:customStyle="1" w:styleId="CharCharCharChar">
    <w:name w:val="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0">
    <w:name w:val="圆点标号"/>
    <w:basedOn w:val="a0"/>
    <w:qFormat/>
    <w:pPr>
      <w:tabs>
        <w:tab w:val="left" w:pos="1440"/>
      </w:tabs>
      <w:spacing w:line="360" w:lineRule="auto"/>
      <w:ind w:left="839" w:hanging="357"/>
    </w:pPr>
    <w:rPr>
      <w:sz w:val="24"/>
    </w:rPr>
  </w:style>
  <w:style w:type="paragraph" w:customStyle="1" w:styleId="afffff1">
    <w:name w:val="(符号)一标题第一部分"/>
    <w:basedOn w:val="a0"/>
    <w:qFormat/>
    <w:pPr>
      <w:spacing w:beforeLines="100" w:afterLines="100" w:line="500" w:lineRule="exact"/>
      <w:jc w:val="center"/>
      <w:outlineLvl w:val="1"/>
    </w:pPr>
    <w:rPr>
      <w:rFonts w:ascii="黑体" w:eastAsia="黑体" w:cs="宋体"/>
      <w:b/>
      <w:bCs/>
      <w:sz w:val="32"/>
      <w:szCs w:val="32"/>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afffff2">
    <w:name w:val="目录"/>
    <w:basedOn w:val="a0"/>
    <w:qFormat/>
    <w:pPr>
      <w:suppressLineNumbers/>
      <w:suppressAutoHyphens/>
    </w:pPr>
    <w:rPr>
      <w:kern w:val="1"/>
      <w:lang w:eastAsia="ar-SA"/>
    </w:rPr>
  </w:style>
  <w:style w:type="paragraph" w:customStyle="1" w:styleId="100">
    <w:name w:val="内容目录 10"/>
    <w:basedOn w:val="afffff2"/>
    <w:qFormat/>
    <w:pPr>
      <w:tabs>
        <w:tab w:val="right" w:leader="dot" w:pos="9637"/>
      </w:tabs>
      <w:ind w:left="2547"/>
    </w:pPr>
  </w:style>
  <w:style w:type="paragraph" w:customStyle="1" w:styleId="TOC1">
    <w:name w:val="TOC 标题1"/>
    <w:basedOn w:val="1"/>
    <w:next w:val="a0"/>
    <w:qFormat/>
    <w:pPr>
      <w:widowControl/>
      <w:autoSpaceDE/>
      <w:autoSpaceDN/>
      <w:adjustRightInd/>
      <w:spacing w:before="480" w:after="0" w:line="276" w:lineRule="auto"/>
      <w:jc w:val="left"/>
      <w:outlineLvl w:val="9"/>
    </w:pPr>
    <w:rPr>
      <w:rFonts w:ascii="Cambria" w:hAnsi="Cambria" w:cs="Cambria"/>
      <w:bCs/>
      <w:color w:val="365F91"/>
      <w:sz w:val="28"/>
      <w:szCs w:val="28"/>
    </w:rPr>
  </w:style>
  <w:style w:type="paragraph" w:customStyle="1" w:styleId="afffff3">
    <w:name w:val="（符号）投标一、"/>
    <w:basedOn w:val="a0"/>
    <w:qFormat/>
    <w:pPr>
      <w:tabs>
        <w:tab w:val="left" w:pos="980"/>
      </w:tabs>
      <w:spacing w:line="460" w:lineRule="exact"/>
      <w:ind w:left="980" w:hanging="498"/>
    </w:pPr>
  </w:style>
  <w:style w:type="paragraph" w:customStyle="1" w:styleId="4157">
    <w:name w:val="样式 标题 4 + 行距: 多倍行距 1.57 字行"/>
    <w:basedOn w:val="4"/>
    <w:qFormat/>
    <w:pPr>
      <w:widowControl/>
      <w:adjustRightInd/>
      <w:snapToGrid/>
      <w:spacing w:line="377" w:lineRule="auto"/>
      <w:ind w:leftChars="50" w:left="150" w:firstLine="0"/>
      <w:jc w:val="left"/>
    </w:pPr>
    <w:rPr>
      <w:rFonts w:ascii="Arial" w:eastAsia="仿宋_GB2312" w:hAnsi="Arial" w:cs="Arial"/>
      <w:snapToGrid/>
      <w:kern w:val="2"/>
      <w:sz w:val="30"/>
      <w:szCs w:val="30"/>
    </w:rPr>
  </w:style>
  <w:style w:type="paragraph" w:customStyle="1" w:styleId="1c">
    <w:name w:val="部分1"/>
    <w:basedOn w:val="a0"/>
    <w:qFormat/>
    <w:pPr>
      <w:keepNext/>
      <w:pageBreakBefore/>
      <w:tabs>
        <w:tab w:val="left" w:pos="1272"/>
      </w:tabs>
      <w:spacing w:line="360" w:lineRule="auto"/>
      <w:ind w:left="1272" w:hanging="1272"/>
      <w:jc w:val="center"/>
      <w:outlineLvl w:val="0"/>
    </w:pPr>
    <w:rPr>
      <w:rFonts w:eastAsia="黑体"/>
      <w:b/>
      <w:bCs/>
      <w:kern w:val="44"/>
      <w:sz w:val="36"/>
      <w:szCs w:val="36"/>
    </w:rPr>
  </w:style>
  <w:style w:type="paragraph" w:customStyle="1" w:styleId="afffff4">
    <w:name w:val="列表－视讯"/>
    <w:basedOn w:val="a"/>
    <w:qFormat/>
  </w:style>
  <w:style w:type="paragraph" w:customStyle="1" w:styleId="afffff5">
    <w:name w:val="论文正文(教授"/>
    <w:basedOn w:val="a0"/>
    <w:qFormat/>
    <w:pPr>
      <w:snapToGrid w:val="0"/>
      <w:spacing w:line="320" w:lineRule="atLeast"/>
      <w:ind w:firstLineChars="200" w:firstLine="200"/>
    </w:pPr>
    <w:rPr>
      <w:rFonts w:ascii="仿宋_GB2312" w:hAnsi="仿宋_GB2312"/>
      <w:spacing w:val="12"/>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p17">
    <w:name w:val="p17"/>
    <w:basedOn w:val="a0"/>
    <w:qFormat/>
    <w:pPr>
      <w:widowControl/>
      <w:ind w:firstLine="630"/>
    </w:pPr>
    <w:rPr>
      <w:rFonts w:ascii="宋体" w:hAnsi="宋体" w:cs="宋体"/>
      <w:kern w:val="0"/>
      <w:sz w:val="32"/>
      <w:szCs w:val="32"/>
    </w:rPr>
  </w:style>
  <w:style w:type="paragraph" w:customStyle="1" w:styleId="Style3">
    <w:name w:val="_Style 3"/>
    <w:basedOn w:val="a0"/>
    <w:qFormat/>
    <w:pPr>
      <w:ind w:firstLineChars="200" w:firstLine="420"/>
    </w:pPr>
  </w:style>
  <w:style w:type="paragraph" w:customStyle="1" w:styleId="afffff6">
    <w:name w:val="表格"/>
    <w:basedOn w:val="a0"/>
    <w:next w:val="a0"/>
    <w:qFormat/>
    <w:pPr>
      <w:keepLines/>
      <w:topLinePunct/>
      <w:adjustRightInd w:val="0"/>
      <w:spacing w:line="240" w:lineRule="atLeast"/>
      <w:jc w:val="center"/>
    </w:pPr>
    <w:rPr>
      <w:kern w:val="0"/>
      <w:sz w:val="24"/>
      <w:szCs w:val="20"/>
    </w:rPr>
  </w:style>
  <w:style w:type="paragraph" w:customStyle="1" w:styleId="afffff7">
    <w:name w:val="表格文本"/>
    <w:basedOn w:val="a0"/>
    <w:qFormat/>
    <w:pPr>
      <w:tabs>
        <w:tab w:val="decimal" w:pos="0"/>
      </w:tabs>
      <w:autoSpaceDE w:val="0"/>
      <w:autoSpaceDN w:val="0"/>
      <w:adjustRightInd w:val="0"/>
      <w:jc w:val="left"/>
    </w:pPr>
    <w:rPr>
      <w:rFonts w:ascii="Arial" w:hAnsi="Arial"/>
      <w:kern w:val="0"/>
      <w:szCs w:val="21"/>
    </w:rPr>
  </w:style>
  <w:style w:type="paragraph" w:customStyle="1" w:styleId="Char1CharCharChar">
    <w:name w:val="Char1 Char Char Char"/>
    <w:basedOn w:val="a0"/>
    <w:qFormat/>
    <w:pPr>
      <w:adjustRightInd w:val="0"/>
      <w:spacing w:line="360" w:lineRule="auto"/>
    </w:pPr>
    <w:rPr>
      <w:kern w:val="0"/>
      <w:sz w:val="24"/>
      <w:szCs w:val="20"/>
    </w:rPr>
  </w:style>
  <w:style w:type="paragraph" w:customStyle="1" w:styleId="1d">
    <w:name w:val="样式1"/>
    <w:basedOn w:val="a0"/>
    <w:qFormat/>
    <w:pPr>
      <w:tabs>
        <w:tab w:val="left" w:pos="709"/>
      </w:tabs>
      <w:adjustRightInd w:val="0"/>
      <w:ind w:left="709" w:hanging="709"/>
      <w:textAlignment w:val="baseline"/>
    </w:pPr>
    <w:rPr>
      <w:rFonts w:ascii="宋体" w:hAnsi="宋体"/>
      <w:kern w:val="0"/>
      <w:szCs w:val="21"/>
    </w:rPr>
  </w:style>
  <w:style w:type="paragraph" w:customStyle="1" w:styleId="73">
    <w:name w:val="样式7"/>
    <w:basedOn w:val="a0"/>
    <w:qFormat/>
    <w:pPr>
      <w:suppressAutoHyphens/>
      <w:autoSpaceDE w:val="0"/>
      <w:spacing w:line="440" w:lineRule="atLeast"/>
      <w:ind w:firstLine="601"/>
      <w:textAlignment w:val="baseline"/>
    </w:pPr>
    <w:rPr>
      <w:rFonts w:ascii="宋体" w:hAnsi="宋体"/>
      <w:kern w:val="1"/>
      <w:sz w:val="24"/>
      <w:szCs w:val="20"/>
      <w:lang w:eastAsia="ar-SA"/>
    </w:rPr>
  </w:style>
  <w:style w:type="paragraph" w:customStyle="1" w:styleId="112">
    <w:name w:val="(符号)四标题1.1"/>
    <w:basedOn w:val="a0"/>
    <w:qFormat/>
    <w:pPr>
      <w:tabs>
        <w:tab w:val="left" w:pos="567"/>
      </w:tabs>
      <w:spacing w:line="500" w:lineRule="exact"/>
      <w:ind w:left="567" w:hanging="567"/>
    </w:pPr>
    <w:rPr>
      <w:rFonts w:ascii="宋体" w:hAnsi="宋体" w:cs="宋体"/>
      <w:color w:val="000000"/>
      <w:kern w:val="0"/>
      <w:sz w:val="24"/>
      <w:szCs w:val="20"/>
    </w:rPr>
  </w:style>
  <w:style w:type="paragraph" w:customStyle="1" w:styleId="CharCharCharCharCharCharCharCharCharCharCharCharCharCharCharCharCharCharChar">
    <w:name w:val="Char Char Char Char Char Char Char Char Char Char Char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CharChar1CharCharCharChar">
    <w:name w:val="Char Char1 Char Char Char Char"/>
    <w:basedOn w:val="a0"/>
    <w:qFormat/>
    <w:pPr>
      <w:widowControl/>
      <w:spacing w:after="160" w:line="240" w:lineRule="exact"/>
      <w:jc w:val="left"/>
    </w:pPr>
  </w:style>
  <w:style w:type="paragraph" w:customStyle="1" w:styleId="1e">
    <w:name w:val="（符号）内容二标题1"/>
    <w:basedOn w:val="a0"/>
    <w:qFormat/>
    <w:pPr>
      <w:tabs>
        <w:tab w:val="left" w:pos="420"/>
      </w:tabs>
      <w:spacing w:before="140" w:after="140" w:line="500" w:lineRule="exact"/>
      <w:ind w:left="430" w:hanging="430"/>
      <w:outlineLvl w:val="1"/>
    </w:pPr>
    <w:rPr>
      <w:rFonts w:ascii="楷体_GB2312" w:eastAsia="楷体_GB2312" w:cs="宋体"/>
      <w:b/>
      <w:bCs/>
      <w:sz w:val="28"/>
      <w:szCs w:val="20"/>
    </w:rPr>
  </w:style>
  <w:style w:type="paragraph" w:customStyle="1" w:styleId="MMTopic1">
    <w:name w:val="MM Topic 1"/>
    <w:basedOn w:val="1"/>
    <w:qFormat/>
    <w:pPr>
      <w:autoSpaceDE/>
      <w:autoSpaceDN/>
      <w:adjustRightInd/>
      <w:spacing w:line="576" w:lineRule="auto"/>
      <w:jc w:val="both"/>
    </w:pPr>
    <w:rPr>
      <w:rFonts w:ascii="Times New Roman" w:eastAsia="仿宋_GB2312"/>
      <w:b w:val="0"/>
      <w:kern w:val="44"/>
      <w:sz w:val="32"/>
      <w:szCs w:val="32"/>
    </w:rPr>
  </w:style>
  <w:style w:type="paragraph" w:customStyle="1" w:styleId="Style36">
    <w:name w:val="_Style 36"/>
    <w:basedOn w:val="a0"/>
    <w:qFormat/>
    <w:pPr>
      <w:widowControl/>
      <w:spacing w:after="160" w:line="240" w:lineRule="exact"/>
      <w:jc w:val="left"/>
    </w:pPr>
  </w:style>
  <w:style w:type="paragraph" w:customStyle="1" w:styleId="afffff8">
    <w:name w:val="样式"/>
    <w:basedOn w:val="a0"/>
    <w:qFormat/>
    <w:pPr>
      <w:autoSpaceDE w:val="0"/>
      <w:autoSpaceDN w:val="0"/>
      <w:snapToGrid w:val="0"/>
      <w:spacing w:before="120" w:after="120" w:line="360" w:lineRule="auto"/>
    </w:pPr>
    <w:rPr>
      <w:rFonts w:ascii="宋体"/>
      <w:sz w:val="24"/>
      <w:szCs w:val="20"/>
    </w:rPr>
  </w:style>
  <w:style w:type="paragraph" w:customStyle="1" w:styleId="3b">
    <w:name w:val="（符号）目录3"/>
    <w:basedOn w:val="a0"/>
    <w:qFormat/>
    <w:pPr>
      <w:spacing w:line="500" w:lineRule="exact"/>
      <w:ind w:left="1000"/>
    </w:pPr>
    <w:rPr>
      <w:rFonts w:cs="宋体"/>
      <w:sz w:val="24"/>
      <w:szCs w:val="20"/>
    </w:rPr>
  </w:style>
  <w:style w:type="paragraph" w:customStyle="1" w:styleId="afffff9">
    <w:name w:val="(符号)标书正文"/>
    <w:basedOn w:val="a0"/>
    <w:qFormat/>
    <w:pPr>
      <w:spacing w:line="500" w:lineRule="exact"/>
      <w:ind w:left="420"/>
    </w:pPr>
    <w:rPr>
      <w:rFonts w:ascii="宋体" w:hAnsi="宋体" w:cs="宋体"/>
      <w:sz w:val="24"/>
      <w:szCs w:val="20"/>
    </w:rPr>
  </w:style>
  <w:style w:type="paragraph" w:customStyle="1" w:styleId="font8">
    <w:name w:val="font8"/>
    <w:basedOn w:val="a0"/>
    <w:qFormat/>
    <w:pPr>
      <w:widowControl/>
      <w:spacing w:before="100" w:beforeAutospacing="1" w:after="100" w:afterAutospacing="1"/>
      <w:jc w:val="left"/>
    </w:pPr>
    <w:rPr>
      <w:rFonts w:ascii="宋体" w:hAnsi="宋体" w:cs="宋体"/>
      <w:kern w:val="0"/>
      <w:sz w:val="24"/>
    </w:rPr>
  </w:style>
  <w:style w:type="paragraph" w:customStyle="1" w:styleId="858D7CFB-ED40-4347-BF05-701D383B685F858D7CFB-ED40-4347-BF05-701D383B685F">
    <w:name w:val="列出段落[858D7CFB-ED40-4347-BF05-701D383B685F][858D7CFB-ED40-4347-BF05-701D383B685F]"/>
    <w:basedOn w:val="a0"/>
    <w:qFormat/>
    <w:pPr>
      <w:ind w:firstLineChars="200" w:firstLine="420"/>
    </w:p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3c">
    <w:name w:val="正文文字 3"/>
    <w:basedOn w:val="a0"/>
    <w:qFormat/>
    <w:pPr>
      <w:suppressAutoHyphens/>
      <w:spacing w:after="120"/>
    </w:pPr>
    <w:rPr>
      <w:kern w:val="1"/>
      <w:sz w:val="16"/>
      <w:szCs w:val="16"/>
      <w:lang w:eastAsia="ar-SA"/>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afffffa">
    <w:name w:val="（符号）二标题总则"/>
    <w:basedOn w:val="afffff1"/>
    <w:qFormat/>
    <w:pPr>
      <w:spacing w:beforeLines="50" w:afterLines="50" w:line="440" w:lineRule="atLeast"/>
    </w:pPr>
    <w:rPr>
      <w:rFonts w:ascii="Calibri" w:eastAsia="宋体" w:cs="Times New Roman"/>
    </w:rPr>
  </w:style>
  <w:style w:type="paragraph" w:customStyle="1" w:styleId="1f">
    <w:name w:val="普通(网站)1"/>
    <w:basedOn w:val="a0"/>
    <w:qFormat/>
    <w:pPr>
      <w:widowControl/>
      <w:spacing w:before="100" w:beforeAutospacing="1" w:after="100" w:afterAutospacing="1"/>
      <w:jc w:val="left"/>
    </w:pPr>
    <w:rPr>
      <w:rFonts w:ascii="宋体" w:hAnsi="宋体" w:cs="宋体"/>
      <w:kern w:val="0"/>
      <w:sz w:val="24"/>
    </w:rPr>
  </w:style>
  <w:style w:type="paragraph" w:customStyle="1" w:styleId="250">
    <w:name w:val="样式 宋体 小四 行距: 固定值 25 磅"/>
    <w:basedOn w:val="a0"/>
    <w:qFormat/>
    <w:pPr>
      <w:spacing w:line="500" w:lineRule="exact"/>
    </w:pPr>
    <w:rPr>
      <w:rFonts w:ascii="宋体" w:hAnsi="宋体" w:cs="宋体"/>
      <w:sz w:val="24"/>
      <w:szCs w:val="20"/>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color w:val="000000"/>
      <w:kern w:val="0"/>
      <w:sz w:val="24"/>
    </w:rPr>
  </w:style>
  <w:style w:type="paragraph" w:customStyle="1" w:styleId="afffffb">
    <w:name w:val="菱形标号"/>
    <w:basedOn w:val="a0"/>
    <w:qFormat/>
    <w:pPr>
      <w:tabs>
        <w:tab w:val="left" w:pos="1125"/>
      </w:tabs>
      <w:spacing w:line="360" w:lineRule="auto"/>
      <w:ind w:left="902" w:hanging="390"/>
    </w:pPr>
    <w:rPr>
      <w:sz w:val="24"/>
    </w:rPr>
  </w:style>
  <w:style w:type="paragraph" w:customStyle="1" w:styleId="afffffc">
    <w:name w:val="前言、引言标题"/>
    <w:next w:val="a0"/>
    <w:qFormat/>
    <w:pPr>
      <w:shd w:val="clear" w:color="FFFFFF" w:fill="FFFFFF"/>
      <w:tabs>
        <w:tab w:val="left" w:pos="360"/>
      </w:tabs>
      <w:spacing w:before="640" w:after="560"/>
      <w:jc w:val="center"/>
      <w:outlineLvl w:val="0"/>
    </w:pPr>
    <w:rPr>
      <w:rFonts w:ascii="黑体" w:eastAsia="黑体" w:hAnsi="Calibri" w:cs="Times New Roman"/>
      <w:sz w:val="32"/>
    </w:rPr>
  </w:style>
  <w:style w:type="paragraph" w:customStyle="1" w:styleId="afffffd">
    <w:name w:val="段"/>
    <w:qFormat/>
    <w:pPr>
      <w:autoSpaceDE w:val="0"/>
      <w:autoSpaceDN w:val="0"/>
      <w:ind w:firstLineChars="200" w:firstLine="200"/>
      <w:jc w:val="both"/>
    </w:pPr>
    <w:rPr>
      <w:rFonts w:ascii="宋体" w:eastAsia="宋体" w:hAnsi="Calibri" w:cs="Times New Roman"/>
      <w:sz w:val="21"/>
    </w:rPr>
  </w:style>
  <w:style w:type="paragraph" w:customStyle="1" w:styleId="afffffe">
    <w:name w:val="目次、标准名称标题"/>
    <w:basedOn w:val="afffffc"/>
    <w:next w:val="afffffd"/>
    <w:qFormat/>
    <w:pPr>
      <w:spacing w:line="460" w:lineRule="exact"/>
    </w:pPr>
    <w:rPr>
      <w:rFonts w:ascii="Calibri" w:eastAsia="宋体"/>
    </w:rPr>
  </w:style>
  <w:style w:type="paragraph" w:customStyle="1" w:styleId="CharCharCharCharCharCharCharCharCharCharCharCharCharCharCharCharCharCharChar1">
    <w:name w:val="Char Char Char Char Char Char Char Char Char Char Char Char Char Char Char Char Char Char Char1"/>
    <w:basedOn w:val="a0"/>
    <w:qFormat/>
    <w:rPr>
      <w:rFonts w:ascii="Tahoma" w:hAnsi="Tahoma"/>
      <w:sz w:val="24"/>
      <w:szCs w:val="20"/>
    </w:rPr>
  </w:style>
  <w:style w:type="paragraph" w:customStyle="1" w:styleId="1f0">
    <w:name w:val="书目1"/>
    <w:basedOn w:val="a0"/>
    <w:next w:val="a0"/>
    <w:qFormat/>
    <w:rPr>
      <w:szCs w:val="20"/>
    </w:rPr>
  </w:style>
  <w:style w:type="paragraph" w:customStyle="1" w:styleId="1f1">
    <w:name w:val="（符号）二标题1"/>
    <w:basedOn w:val="a0"/>
    <w:qFormat/>
    <w:pPr>
      <w:spacing w:before="140" w:after="140" w:line="500" w:lineRule="exact"/>
      <w:outlineLvl w:val="1"/>
    </w:pPr>
    <w:rPr>
      <w:rFonts w:ascii="楷体_GB2312" w:eastAsia="楷体_GB2312" w:cs="宋体"/>
      <w:b/>
      <w:bCs/>
      <w:sz w:val="28"/>
      <w:szCs w:val="20"/>
    </w:rPr>
  </w:style>
  <w:style w:type="paragraph" w:customStyle="1" w:styleId="affffff">
    <w:name w:val="章标题"/>
    <w:next w:val="afffffd"/>
    <w:qFormat/>
    <w:pPr>
      <w:tabs>
        <w:tab w:val="left" w:pos="360"/>
      </w:tabs>
      <w:spacing w:beforeLines="50" w:afterLines="50"/>
      <w:jc w:val="both"/>
      <w:outlineLvl w:val="1"/>
    </w:pPr>
    <w:rPr>
      <w:rFonts w:ascii="黑体" w:eastAsia="黑体" w:hAnsi="Calibri" w:cs="Times New Roman"/>
      <w:sz w:val="21"/>
    </w:rPr>
  </w:style>
  <w:style w:type="paragraph" w:customStyle="1" w:styleId="affffff0">
    <w:name w:val="一级条标题"/>
    <w:basedOn w:val="affffff"/>
    <w:next w:val="afffffd"/>
    <w:qFormat/>
    <w:pPr>
      <w:tabs>
        <w:tab w:val="clear" w:pos="360"/>
        <w:tab w:val="left" w:pos="1740"/>
      </w:tabs>
      <w:spacing w:beforeLines="0" w:afterLines="0"/>
      <w:ind w:left="1740" w:hanging="420"/>
      <w:outlineLvl w:val="2"/>
    </w:pPr>
    <w:rPr>
      <w:rFonts w:ascii="Calibri" w:eastAsia="宋体"/>
    </w:rPr>
  </w:style>
  <w:style w:type="paragraph" w:customStyle="1" w:styleId="affffff1">
    <w:name w:val="二级条标题"/>
    <w:basedOn w:val="affffff0"/>
    <w:next w:val="afffffd"/>
    <w:qFormat/>
    <w:pPr>
      <w:tabs>
        <w:tab w:val="clear" w:pos="1740"/>
        <w:tab w:val="left" w:pos="2160"/>
      </w:tabs>
      <w:ind w:left="0"/>
      <w:outlineLvl w:val="3"/>
    </w:p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affffff2">
    <w:name w:val="表格内容"/>
    <w:basedOn w:val="a0"/>
    <w:qFormat/>
    <w:pPr>
      <w:suppressLineNumbers/>
      <w:suppressAutoHyphens/>
    </w:pPr>
    <w:rPr>
      <w:kern w:val="1"/>
      <w:lang w:eastAsia="ar-SA"/>
    </w:rPr>
  </w:style>
  <w:style w:type="paragraph" w:customStyle="1" w:styleId="affffff3">
    <w:name w:val="表格标题"/>
    <w:basedOn w:val="affffff2"/>
    <w:qFormat/>
    <w:pPr>
      <w:jc w:val="center"/>
    </w:pPr>
    <w:rPr>
      <w:b/>
      <w:bCs/>
      <w:i/>
      <w:iCs/>
    </w:rPr>
  </w:style>
  <w:style w:type="paragraph" w:customStyle="1" w:styleId="affffff4">
    <w:name w:val="（符号）普通正文"/>
    <w:basedOn w:val="a0"/>
    <w:qFormat/>
    <w:pPr>
      <w:spacing w:line="460" w:lineRule="exact"/>
      <w:ind w:firstLineChars="200" w:firstLine="480"/>
    </w:pPr>
    <w:rPr>
      <w:rFonts w:ascii="宋体" w:hAnsi="宋体" w:cs="宋体"/>
      <w:sz w:val="24"/>
      <w:szCs w:val="20"/>
    </w:rPr>
  </w:style>
  <w:style w:type="paragraph" w:customStyle="1" w:styleId="affffff5">
    <w:name w:val="三级条标题"/>
    <w:basedOn w:val="affffff1"/>
    <w:next w:val="afffffd"/>
    <w:qFormat/>
    <w:pPr>
      <w:tabs>
        <w:tab w:val="clear" w:pos="2160"/>
        <w:tab w:val="left" w:pos="2580"/>
      </w:tabs>
      <w:ind w:left="2580"/>
      <w:outlineLvl w:val="4"/>
    </w:pPr>
  </w:style>
  <w:style w:type="paragraph" w:customStyle="1" w:styleId="affffff6">
    <w:name w:val="四级条标题"/>
    <w:basedOn w:val="affffff5"/>
    <w:next w:val="afffffd"/>
    <w:qFormat/>
    <w:pPr>
      <w:tabs>
        <w:tab w:val="clear" w:pos="2580"/>
        <w:tab w:val="left" w:pos="3000"/>
      </w:tabs>
      <w:ind w:left="3000"/>
      <w:outlineLvl w:val="5"/>
    </w:pPr>
  </w:style>
  <w:style w:type="paragraph" w:customStyle="1" w:styleId="affffff7">
    <w:name w:val="五级条标题"/>
    <w:basedOn w:val="affffff6"/>
    <w:next w:val="afffffd"/>
    <w:qFormat/>
    <w:pPr>
      <w:tabs>
        <w:tab w:val="clear" w:pos="3000"/>
        <w:tab w:val="left" w:pos="3420"/>
      </w:tabs>
      <w:ind w:left="3420"/>
      <w:outlineLvl w:val="6"/>
    </w:p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p0">
    <w:name w:val="p0"/>
    <w:basedOn w:val="a0"/>
    <w:qFormat/>
    <w:pPr>
      <w:widowControl/>
    </w:pPr>
    <w:rPr>
      <w:kern w:val="0"/>
      <w:szCs w:val="21"/>
    </w:rPr>
  </w:style>
  <w:style w:type="character" w:customStyle="1" w:styleId="affffff8">
    <w:name w:val="列出段落 字符"/>
    <w:link w:val="affffff9"/>
    <w:qFormat/>
    <w:rPr>
      <w:rFonts w:ascii="Calibri" w:eastAsia="宋体" w:hAnsi="Calibri" w:cs="Times New Roman"/>
      <w:kern w:val="2"/>
      <w:sz w:val="21"/>
      <w:szCs w:val="24"/>
    </w:rPr>
  </w:style>
  <w:style w:type="paragraph" w:styleId="affffff9">
    <w:name w:val="List Paragraph"/>
    <w:basedOn w:val="a0"/>
    <w:link w:val="affffff8"/>
    <w:uiPriority w:val="34"/>
    <w:qFormat/>
    <w:pPr>
      <w:ind w:firstLineChars="200" w:firstLine="420"/>
    </w:p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3d">
    <w:name w:val="正文文字缩进 3"/>
    <w:basedOn w:val="a0"/>
    <w:qFormat/>
    <w:pPr>
      <w:suppressAutoHyphens/>
      <w:spacing w:after="120"/>
      <w:ind w:left="420"/>
    </w:pPr>
    <w:rPr>
      <w:kern w:val="1"/>
      <w:sz w:val="16"/>
      <w:szCs w:val="16"/>
      <w:lang w:eastAsia="ar-SA"/>
    </w:rPr>
  </w:style>
  <w:style w:type="paragraph" w:customStyle="1" w:styleId="1f2">
    <w:name w:val="1"/>
    <w:basedOn w:val="a0"/>
    <w:next w:val="3d"/>
    <w:qFormat/>
    <w:pPr>
      <w:suppressAutoHyphens/>
      <w:spacing w:line="360" w:lineRule="auto"/>
      <w:ind w:firstLine="480"/>
    </w:pPr>
    <w:rPr>
      <w:kern w:val="1"/>
      <w:sz w:val="24"/>
      <w:lang w:eastAsia="ar-SA"/>
    </w:rPr>
  </w:style>
  <w:style w:type="paragraph" w:customStyle="1" w:styleId="affffffa">
    <w:name w:val="样式章节"/>
    <w:basedOn w:val="1"/>
    <w:qFormat/>
    <w:pPr>
      <w:keepLines w:val="0"/>
      <w:tabs>
        <w:tab w:val="left" w:pos="432"/>
      </w:tabs>
      <w:spacing w:before="0" w:after="0" w:line="240" w:lineRule="auto"/>
      <w:ind w:left="432" w:hanging="432"/>
    </w:pPr>
    <w:rPr>
      <w:rFonts w:ascii="Times New Roman"/>
      <w:b w:val="0"/>
      <w:kern w:val="2"/>
      <w:sz w:val="32"/>
      <w:szCs w:val="32"/>
      <w:lang w:val="zh-CN"/>
    </w:rPr>
  </w:style>
  <w:style w:type="paragraph" w:customStyle="1" w:styleId="CharCharCharCharCharCharCharCharCharCharChar1CharCharCharCharCharCharCharCharCharCharCharChar">
    <w:name w:val="Char Char Char Char Char Char Char Char Char Char Char1 Char Char Char Char Char Char Char Char Char Char Char Char"/>
    <w:basedOn w:val="a0"/>
    <w:qFormat/>
    <w:rPr>
      <w:rFonts w:ascii="Tahoma" w:hAnsi="Tahoma"/>
      <w:sz w:val="24"/>
    </w:rPr>
  </w:style>
  <w:style w:type="paragraph" w:customStyle="1" w:styleId="xl40">
    <w:name w:val="xl40"/>
    <w:basedOn w:val="a0"/>
    <w:qFormat/>
    <w:pPr>
      <w:widowControl/>
      <w:spacing w:before="100" w:beforeAutospacing="1" w:after="100" w:afterAutospacing="1"/>
      <w:jc w:val="center"/>
    </w:pPr>
    <w:rPr>
      <w:kern w:val="0"/>
      <w:szCs w:val="21"/>
    </w:rPr>
  </w:style>
  <w:style w:type="paragraph" w:customStyle="1" w:styleId="2600">
    <w:name w:val="样式 样式 样式 样式 标题 2 + 宋体 五号 非加粗 黑色 + 段前: 6 磅 段后: 0 磅 行距: 单倍行距 + 段前:..."/>
    <w:basedOn w:val="a0"/>
    <w:qFormat/>
    <w:pPr>
      <w:keepNext/>
      <w:keepLines/>
      <w:tabs>
        <w:tab w:val="left" w:pos="1440"/>
      </w:tabs>
      <w:adjustRightInd w:val="0"/>
      <w:spacing w:before="240"/>
      <w:ind w:left="1440" w:hanging="360"/>
      <w:jc w:val="left"/>
      <w:textAlignment w:val="baseline"/>
      <w:outlineLvl w:val="1"/>
    </w:pPr>
    <w:rPr>
      <w:rFonts w:ascii="宋体" w:hAnsi="宋体" w:cs="宋体"/>
      <w:b/>
      <w:bCs/>
      <w:color w:val="000000"/>
      <w:kern w:val="0"/>
      <w:szCs w:val="20"/>
    </w:rPr>
  </w:style>
  <w:style w:type="paragraph" w:customStyle="1" w:styleId="1f3">
    <w:name w:val="列出段落1"/>
    <w:basedOn w:val="a0"/>
    <w:uiPriority w:val="34"/>
    <w:qFormat/>
    <w:pPr>
      <w:spacing w:line="360" w:lineRule="auto"/>
      <w:ind w:firstLineChars="200" w:firstLine="420"/>
    </w:pPr>
    <w:rPr>
      <w:rFonts w:ascii="宋体" w:hAnsi="华文细黑"/>
      <w:color w:val="000000"/>
    </w:rPr>
  </w:style>
  <w:style w:type="paragraph" w:customStyle="1" w:styleId="Style24">
    <w:name w:val="_Style 24"/>
    <w:basedOn w:val="a0"/>
    <w:next w:val="afff7"/>
    <w:qFormat/>
    <w:pPr>
      <w:widowControl/>
      <w:spacing w:before="100" w:beforeAutospacing="1" w:after="100" w:afterAutospacing="1"/>
      <w:jc w:val="left"/>
    </w:pPr>
    <w:rPr>
      <w:rFonts w:ascii="宋体" w:hAnsi="宋体"/>
      <w:kern w:val="0"/>
      <w:sz w:val="24"/>
    </w:rPr>
  </w:style>
  <w:style w:type="paragraph" w:customStyle="1" w:styleId="1f4">
    <w:name w:val="文档结构图1"/>
    <w:basedOn w:val="a0"/>
    <w:qFormat/>
    <w:pPr>
      <w:shd w:val="clear" w:color="auto" w:fill="000080"/>
      <w:suppressAutoHyphens/>
    </w:pPr>
    <w:rPr>
      <w:kern w:val="1"/>
      <w:lang w:eastAsia="ar-SA"/>
    </w:rPr>
  </w:style>
  <w:style w:type="paragraph" w:customStyle="1" w:styleId="Char1CharCharChar1">
    <w:name w:val="Char1 Char Char Char1"/>
    <w:basedOn w:val="a0"/>
    <w:qFormat/>
    <w:pPr>
      <w:adjustRightInd w:val="0"/>
      <w:spacing w:line="360" w:lineRule="auto"/>
    </w:pPr>
    <w:rPr>
      <w:kern w:val="0"/>
      <w:sz w:val="24"/>
      <w:szCs w:val="20"/>
    </w:rPr>
  </w:style>
  <w:style w:type="paragraph" w:customStyle="1" w:styleId="affffffb">
    <w:name w:val="文档正文首行缩进"/>
    <w:basedOn w:val="a0"/>
    <w:qFormat/>
    <w:pPr>
      <w:spacing w:line="360" w:lineRule="auto"/>
      <w:ind w:firstLine="420"/>
    </w:pPr>
    <w:rPr>
      <w:rFonts w:cs="宋体"/>
      <w:sz w:val="24"/>
      <w:szCs w:val="20"/>
    </w:rPr>
  </w:style>
  <w:style w:type="paragraph" w:customStyle="1" w:styleId="Pa4">
    <w:name w:val="Pa4"/>
    <w:basedOn w:val="a0"/>
    <w:next w:val="a0"/>
    <w:qFormat/>
    <w:pPr>
      <w:autoSpaceDE w:val="0"/>
      <w:autoSpaceDN w:val="0"/>
      <w:adjustRightInd w:val="0"/>
      <w:spacing w:before="80" w:line="136" w:lineRule="auto"/>
      <w:jc w:val="left"/>
    </w:pPr>
    <w:rPr>
      <w:rFonts w:ascii="Helvetica-Condensed-Bold" w:eastAsia="Helvetica-Condensed-Bold" w:hint="eastAsia"/>
      <w:kern w:val="0"/>
      <w:sz w:val="20"/>
    </w:rPr>
  </w:style>
  <w:style w:type="paragraph" w:customStyle="1" w:styleId="xl47">
    <w:name w:val="xl4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cs="宋体"/>
      <w:color w:val="000000"/>
      <w:kern w:val="0"/>
      <w:sz w:val="24"/>
    </w:rPr>
  </w:style>
  <w:style w:type="paragraph" w:customStyle="1" w:styleId="2f2">
    <w:name w:val="正文2"/>
    <w:qFormat/>
    <w:pPr>
      <w:widowControl w:val="0"/>
      <w:adjustRightInd w:val="0"/>
      <w:spacing w:line="360" w:lineRule="atLeast"/>
    </w:pPr>
    <w:rPr>
      <w:rFonts w:ascii="宋体" w:eastAsia="宋体" w:hAnsi="Calibri" w:cs="Times New Roman" w:hint="eastAsia"/>
      <w:sz w:val="3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color w:val="000000"/>
      <w:kern w:val="0"/>
      <w:sz w:val="24"/>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085">
    <w:name w:val="样式 首行缩进:  0.85 厘米"/>
    <w:basedOn w:val="a0"/>
    <w:qFormat/>
    <w:pPr>
      <w:spacing w:line="360" w:lineRule="auto"/>
      <w:ind w:firstLineChars="200" w:firstLine="200"/>
    </w:pPr>
    <w:rPr>
      <w:sz w:val="24"/>
    </w:rPr>
  </w:style>
  <w:style w:type="paragraph" w:customStyle="1" w:styleId="11">
    <w:name w:val="(符号)三标题1.1"/>
    <w:basedOn w:val="a0"/>
    <w:qFormat/>
    <w:pPr>
      <w:numPr>
        <w:numId w:val="2"/>
      </w:numPr>
      <w:spacing w:before="140" w:after="140" w:line="500" w:lineRule="exact"/>
      <w:outlineLvl w:val="2"/>
    </w:pPr>
    <w:rPr>
      <w:rFonts w:ascii="楷体_GB2312" w:eastAsia="楷体_GB2312" w:hAnsi="宋体" w:cs="宋体"/>
      <w:b/>
      <w:bCs/>
      <w:sz w:val="28"/>
      <w:szCs w:val="20"/>
    </w:rPr>
  </w:style>
  <w:style w:type="paragraph" w:customStyle="1" w:styleId="affffffc">
    <w:name w:val="框内容"/>
    <w:basedOn w:val="af9"/>
    <w:qFormat/>
    <w:pPr>
      <w:suppressAutoHyphens/>
    </w:pPr>
    <w:rPr>
      <w:kern w:val="1"/>
      <w:lang w:eastAsia="ar-SA"/>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111">
    <w:name w:val="(符号)内容1五标题1.1.1"/>
    <w:basedOn w:val="a0"/>
    <w:qFormat/>
  </w:style>
  <w:style w:type="paragraph" w:customStyle="1" w:styleId="1f5">
    <w:name w:val="正文缩进1"/>
    <w:basedOn w:val="a0"/>
    <w:qFormat/>
    <w:pPr>
      <w:ind w:firstLine="420"/>
    </w:pPr>
    <w:rPr>
      <w:szCs w:val="20"/>
    </w:rPr>
  </w:style>
  <w:style w:type="paragraph" w:customStyle="1" w:styleId="1f6">
    <w:name w:val="（符号）目录1"/>
    <w:basedOn w:val="a0"/>
    <w:qFormat/>
    <w:pPr>
      <w:spacing w:line="500" w:lineRule="exact"/>
    </w:pPr>
    <w:rPr>
      <w:rFonts w:cs="宋体"/>
      <w:sz w:val="24"/>
      <w:szCs w:val="20"/>
    </w:rPr>
  </w:style>
  <w:style w:type="paragraph" w:customStyle="1" w:styleId="251">
    <w:name w:val="样式 小四 行距: 固定值 25 磅"/>
    <w:basedOn w:val="a0"/>
    <w:next w:val="1f6"/>
    <w:qFormat/>
    <w:pPr>
      <w:spacing w:line="500" w:lineRule="exact"/>
    </w:pPr>
    <w:rPr>
      <w:rFonts w:cs="宋体"/>
      <w:sz w:val="24"/>
      <w:szCs w:val="20"/>
    </w:rPr>
  </w:style>
  <w:style w:type="paragraph" w:customStyle="1" w:styleId="2f3">
    <w:name w:val="（符号）目录2"/>
    <w:basedOn w:val="a0"/>
    <w:qFormat/>
    <w:pPr>
      <w:spacing w:line="500" w:lineRule="exact"/>
      <w:ind w:left="480"/>
    </w:pPr>
    <w:rPr>
      <w:rFonts w:cs="宋体"/>
      <w:sz w:val="24"/>
      <w:szCs w:val="20"/>
    </w:rPr>
  </w:style>
  <w:style w:type="paragraph" w:customStyle="1" w:styleId="p16">
    <w:name w:val="p16"/>
    <w:basedOn w:val="a0"/>
    <w:qFormat/>
    <w:pPr>
      <w:widowControl/>
    </w:pPr>
    <w:rPr>
      <w:kern w:val="0"/>
      <w:szCs w:val="21"/>
    </w:rPr>
  </w:style>
  <w:style w:type="paragraph" w:customStyle="1" w:styleId="30018">
    <w:name w:val="样式 标题 3 + 段前: 0 磅 段后: 0 磅 行距: 固定值 18 磅"/>
    <w:basedOn w:val="3"/>
    <w:qFormat/>
    <w:pPr>
      <w:spacing w:before="0" w:after="0" w:line="500" w:lineRule="exact"/>
      <w:jc w:val="both"/>
    </w:pPr>
    <w:rPr>
      <w:bCs/>
      <w:sz w:val="24"/>
    </w:rPr>
  </w:style>
  <w:style w:type="paragraph" w:customStyle="1" w:styleId="font5">
    <w:name w:val="font5"/>
    <w:basedOn w:val="a0"/>
    <w:qFormat/>
    <w:pPr>
      <w:widowControl/>
      <w:spacing w:before="100" w:beforeAutospacing="1" w:after="100" w:afterAutospacing="1"/>
      <w:jc w:val="left"/>
    </w:pPr>
    <w:rPr>
      <w:rFonts w:ascii="宋体" w:hAnsi="宋体" w:cs="宋体"/>
      <w:kern w:val="0"/>
      <w:sz w:val="24"/>
    </w:rPr>
  </w:style>
  <w:style w:type="paragraph" w:customStyle="1" w:styleId="Blockquote">
    <w:name w:val="Blockquote"/>
    <w:basedOn w:val="a0"/>
    <w:qFormat/>
    <w:pPr>
      <w:autoSpaceDE w:val="0"/>
      <w:autoSpaceDN w:val="0"/>
      <w:adjustRightInd w:val="0"/>
      <w:spacing w:before="100" w:after="100"/>
      <w:ind w:left="360" w:right="360"/>
      <w:jc w:val="left"/>
    </w:pPr>
    <w:rPr>
      <w:kern w:val="0"/>
      <w:sz w:val="24"/>
      <w:szCs w:val="20"/>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CharChar1">
    <w:name w:val="Char Char Char Char1"/>
    <w:basedOn w:val="a0"/>
    <w:qFormat/>
    <w:pPr>
      <w:widowControl/>
      <w:spacing w:after="160" w:line="240" w:lineRule="exact"/>
      <w:jc w:val="left"/>
    </w:pPr>
    <w:rPr>
      <w:rFonts w:ascii="Verdana" w:hAnsi="Verdana"/>
      <w:kern w:val="0"/>
      <w:sz w:val="20"/>
      <w:szCs w:val="20"/>
      <w:lang w:eastAsia="en-US"/>
    </w:rPr>
  </w:style>
  <w:style w:type="paragraph" w:customStyle="1" w:styleId="113">
    <w:name w:val="（符号）内容四标题1.1"/>
    <w:basedOn w:val="a0"/>
    <w:qFormat/>
    <w:pPr>
      <w:tabs>
        <w:tab w:val="left" w:pos="420"/>
      </w:tabs>
      <w:spacing w:line="500" w:lineRule="exact"/>
      <w:ind w:left="430" w:hanging="430"/>
    </w:pPr>
    <w:rPr>
      <w:rFonts w:ascii="黑体"/>
      <w:sz w:val="24"/>
      <w:szCs w:val="21"/>
    </w:rPr>
  </w:style>
  <w:style w:type="paragraph" w:styleId="affffffd">
    <w:name w:val="No Spacing"/>
    <w:qFormat/>
    <w:pPr>
      <w:widowControl w:val="0"/>
      <w:jc w:val="both"/>
    </w:pPr>
    <w:rPr>
      <w:rFonts w:ascii="Calibri" w:eastAsia="宋体" w:hAnsi="Calibri" w:cs="Times New Roman"/>
      <w:kern w:val="2"/>
      <w:sz w:val="21"/>
    </w:rPr>
  </w:style>
  <w:style w:type="paragraph" w:customStyle="1" w:styleId="4111">
    <w:name w:val="样式 标题 4 + 左侧:  1.11 厘米"/>
    <w:basedOn w:val="4"/>
    <w:qFormat/>
    <w:pPr>
      <w:widowControl/>
      <w:adjustRightInd/>
      <w:snapToGrid/>
      <w:spacing w:line="377" w:lineRule="auto"/>
      <w:ind w:left="0" w:firstLine="0"/>
      <w:jc w:val="left"/>
    </w:pPr>
    <w:rPr>
      <w:rFonts w:ascii="Arial" w:eastAsia="黑体" w:hAnsi="Arial" w:cs="Arial"/>
      <w:snapToGrid/>
      <w:kern w:val="2"/>
      <w:sz w:val="30"/>
      <w:szCs w:val="30"/>
    </w:rPr>
  </w:style>
  <w:style w:type="paragraph" w:customStyle="1" w:styleId="1f7">
    <w:name w:val="（符号）二标题1."/>
    <w:basedOn w:val="a0"/>
    <w:qFormat/>
  </w:style>
  <w:style w:type="paragraph" w:customStyle="1" w:styleId="2f4">
    <w:name w:val="2"/>
    <w:basedOn w:val="a0"/>
    <w:next w:val="aff"/>
    <w:qFormat/>
    <w:rPr>
      <w:rFonts w:ascii="宋体" w:hAnsi="Courier New" w:hint="eastAsia"/>
      <w:szCs w:val="20"/>
    </w:rPr>
  </w:style>
  <w:style w:type="paragraph" w:customStyle="1" w:styleId="font6">
    <w:name w:val="font6"/>
    <w:basedOn w:val="a0"/>
    <w:qFormat/>
    <w:pPr>
      <w:widowControl/>
      <w:spacing w:before="100" w:beforeAutospacing="1" w:after="100" w:afterAutospacing="1"/>
      <w:jc w:val="left"/>
    </w:pPr>
    <w:rPr>
      <w:rFonts w:ascii="宋体" w:hAnsi="宋体" w:cs="宋体"/>
      <w:kern w:val="0"/>
      <w:sz w:val="18"/>
      <w:szCs w:val="18"/>
    </w:rPr>
  </w:style>
  <w:style w:type="paragraph" w:customStyle="1" w:styleId="CharChar1CharCharCharChar1">
    <w:name w:val="Char Char1 Char Char Char Char1"/>
    <w:basedOn w:val="a0"/>
    <w:qFormat/>
    <w:pPr>
      <w:widowControl/>
      <w:spacing w:after="160" w:line="240" w:lineRule="exact"/>
      <w:jc w:val="left"/>
    </w:p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宋体" w:hAnsi="Times New Roman" w:cs="宋体"/>
      <w:b w:val="0"/>
      <w:bCs w:val="0"/>
      <w:sz w:val="28"/>
      <w:szCs w:val="20"/>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Char1d">
    <w:name w:val="Char1"/>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
    <w:name w:val="Char Char Char"/>
    <w:basedOn w:val="a0"/>
    <w:qFormat/>
    <w:rPr>
      <w:rFonts w:ascii="Tahoma" w:hAnsi="Tahoma"/>
      <w:sz w:val="24"/>
      <w:szCs w:val="20"/>
    </w:rPr>
  </w:style>
  <w:style w:type="paragraph" w:customStyle="1" w:styleId="1f8">
    <w:name w:val="(符号)三标题1."/>
    <w:basedOn w:val="a0"/>
    <w:qFormat/>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ffe">
    <w:name w:val="招标正文"/>
    <w:basedOn w:val="a0"/>
    <w:qFormat/>
    <w:pPr>
      <w:spacing w:line="360" w:lineRule="auto"/>
      <w:ind w:firstLineChars="200" w:firstLine="480"/>
    </w:pPr>
    <w:rPr>
      <w:rFonts w:eastAsia="仿宋"/>
      <w:sz w:val="24"/>
    </w:rPr>
  </w:style>
  <w:style w:type="paragraph" w:customStyle="1" w:styleId="Char20">
    <w:name w:val="Char2"/>
    <w:basedOn w:val="a0"/>
    <w:qFormat/>
    <w:pPr>
      <w:spacing w:line="240" w:lineRule="atLeast"/>
      <w:ind w:left="420" w:firstLine="420"/>
    </w:pPr>
    <w:rPr>
      <w:kern w:val="0"/>
      <w:szCs w:val="21"/>
    </w:rPr>
  </w:style>
  <w:style w:type="paragraph" w:customStyle="1" w:styleId="ListParagraph11">
    <w:name w:val="List Paragraph11"/>
    <w:basedOn w:val="a0"/>
    <w:qFormat/>
    <w:pPr>
      <w:ind w:firstLineChars="200" w:firstLine="420"/>
    </w:pPr>
    <w:rPr>
      <w:szCs w:val="20"/>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CharCharCharCharCharCharCharCharCharChar">
    <w:name w:val="Char Char Char Char Char Char Char Char Char Char"/>
    <w:basedOn w:val="a0"/>
    <w:qFormat/>
    <w:pPr>
      <w:widowControl/>
      <w:spacing w:after="160" w:line="240" w:lineRule="exact"/>
      <w:jc w:val="left"/>
    </w:pPr>
  </w:style>
  <w:style w:type="paragraph" w:customStyle="1" w:styleId="Mao">
    <w:name w:val="Mao正文(五号)"/>
    <w:basedOn w:val="a0"/>
    <w:qFormat/>
    <w:pPr>
      <w:spacing w:line="300" w:lineRule="auto"/>
      <w:ind w:firstLineChars="200" w:firstLine="200"/>
    </w:pPr>
    <w:rPr>
      <w:color w:val="000000"/>
      <w:szCs w:val="21"/>
    </w:rPr>
  </w:style>
  <w:style w:type="paragraph" w:customStyle="1" w:styleId="font7">
    <w:name w:val="font7"/>
    <w:basedOn w:val="a0"/>
    <w:qFormat/>
    <w:pPr>
      <w:widowControl/>
      <w:spacing w:before="100" w:beforeAutospacing="1" w:after="100" w:afterAutospacing="1"/>
      <w:jc w:val="left"/>
    </w:pPr>
    <w:rPr>
      <w:b/>
      <w:bCs/>
      <w:kern w:val="0"/>
      <w:sz w:val="22"/>
      <w:szCs w:val="22"/>
    </w:rPr>
  </w:style>
  <w:style w:type="paragraph" w:customStyle="1" w:styleId="afffffff">
    <w:name w:val="重点"/>
    <w:basedOn w:val="a0"/>
    <w:qFormat/>
    <w:pPr>
      <w:spacing w:line="360" w:lineRule="auto"/>
      <w:ind w:left="284"/>
    </w:pPr>
    <w:rPr>
      <w:rFonts w:ascii="Arial Black" w:eastAsia="楷体_GB2312" w:hAnsi="Arial Black" w:cs="Arial Black"/>
      <w:b/>
      <w:bCs/>
      <w:sz w:val="28"/>
      <w:szCs w:val="28"/>
    </w:rPr>
  </w:style>
  <w:style w:type="paragraph" w:customStyle="1" w:styleId="378020">
    <w:name w:val="样式 标题 3 + (中文) 黑体 小四 非加粗 段前: 7.8 磅 段后: 0 磅 行距: 固定值 20 磅"/>
    <w:basedOn w:val="3"/>
    <w:qFormat/>
    <w:pPr>
      <w:spacing w:before="0" w:after="0" w:line="400" w:lineRule="exact"/>
      <w:jc w:val="both"/>
    </w:pPr>
    <w:rPr>
      <w:rFonts w:eastAsia="黑体" w:cs="宋体"/>
      <w:b w:val="0"/>
      <w:sz w:val="24"/>
    </w:rPr>
  </w:style>
  <w:style w:type="paragraph" w:customStyle="1" w:styleId="11212">
    <w:name w:val="样式 标题 1 + 四号 居中 段前: 12 磅 段后: 12 磅 行距: 单倍行距"/>
    <w:basedOn w:val="1"/>
    <w:qFormat/>
    <w:pPr>
      <w:tabs>
        <w:tab w:val="left" w:pos="810"/>
      </w:tabs>
      <w:autoSpaceDE/>
      <w:autoSpaceDN/>
      <w:spacing w:before="240" w:after="240" w:line="240" w:lineRule="auto"/>
      <w:ind w:left="810" w:hanging="390"/>
      <w:textAlignment w:val="baseline"/>
    </w:pPr>
    <w:rPr>
      <w:rFonts w:ascii="Times New Roman" w:cs="黑体"/>
      <w:bCs/>
      <w:kern w:val="44"/>
      <w:sz w:val="28"/>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afffffff0">
    <w:name w:val="标签"/>
    <w:basedOn w:val="a0"/>
    <w:qFormat/>
    <w:pPr>
      <w:suppressLineNumbers/>
      <w:suppressAutoHyphens/>
      <w:spacing w:before="120" w:after="120"/>
    </w:pPr>
    <w:rPr>
      <w:i/>
      <w:iCs/>
      <w:kern w:val="1"/>
      <w:sz w:val="24"/>
      <w:lang w:eastAsia="ar-SA"/>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color w:val="000000"/>
      <w:kern w:val="0"/>
      <w:sz w:val="24"/>
    </w:rPr>
  </w:style>
  <w:style w:type="paragraph" w:customStyle="1" w:styleId="1112">
    <w:name w:val="（符号）内容四标题1.1.12"/>
    <w:basedOn w:val="a0"/>
    <w:qFormat/>
    <w:pPr>
      <w:tabs>
        <w:tab w:val="left" w:pos="1000"/>
      </w:tabs>
      <w:spacing w:line="500" w:lineRule="exact"/>
      <w:ind w:left="1000" w:hanging="1000"/>
    </w:pPr>
    <w:rPr>
      <w:sz w:val="24"/>
    </w:rPr>
  </w:style>
  <w:style w:type="paragraph" w:customStyle="1" w:styleId="1110">
    <w:name w:val="（符号）内容四标题1.1.1"/>
    <w:basedOn w:val="a0"/>
    <w:qFormat/>
    <w:pPr>
      <w:tabs>
        <w:tab w:val="left" w:pos="1000"/>
      </w:tabs>
      <w:spacing w:line="500" w:lineRule="exact"/>
      <w:ind w:left="1000" w:hanging="1000"/>
    </w:pPr>
    <w:rPr>
      <w:rFonts w:ascii="宋体" w:hAnsi="宋体"/>
      <w:sz w:val="24"/>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ListParagraph1">
    <w:name w:val="List Paragraph1"/>
    <w:basedOn w:val="a0"/>
    <w:qFormat/>
    <w:pPr>
      <w:ind w:firstLineChars="200" w:firstLine="420"/>
    </w:pPr>
    <w:rPr>
      <w:szCs w:val="20"/>
    </w:rPr>
  </w:style>
  <w:style w:type="paragraph" w:customStyle="1" w:styleId="afffffff1">
    <w:name w:val="È±Ê¡ÎÄ±¾"/>
    <w:basedOn w:val="a0"/>
    <w:qFormat/>
    <w:pPr>
      <w:widowControl/>
      <w:overflowPunct w:val="0"/>
      <w:autoSpaceDE w:val="0"/>
      <w:autoSpaceDN w:val="0"/>
      <w:adjustRightInd w:val="0"/>
      <w:jc w:val="left"/>
    </w:pPr>
    <w:rPr>
      <w:kern w:val="0"/>
      <w:sz w:val="24"/>
      <w:szCs w:val="20"/>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afffffff2">
    <w:name w:val="我的重点"/>
    <w:basedOn w:val="afffffff"/>
    <w:qFormat/>
    <w:pPr>
      <w:ind w:left="0"/>
    </w:pPr>
    <w:rPr>
      <w:rFonts w:ascii="Calibri" w:eastAsia="华文楷体" w:hAnsi="Calibri" w:cs="Times New Roman"/>
      <w:i/>
      <w:iCs/>
    </w:rPr>
  </w:style>
  <w:style w:type="paragraph" w:customStyle="1" w:styleId="CharCharChar1">
    <w:name w:val="Char Char Char1"/>
    <w:basedOn w:val="a0"/>
    <w:qFormat/>
    <w:rPr>
      <w:rFonts w:ascii="Tahoma" w:hAnsi="Tahoma"/>
      <w:sz w:val="24"/>
      <w:szCs w:val="20"/>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14">
    <w:name w:val="正文缩进11"/>
    <w:basedOn w:val="a0"/>
    <w:qFormat/>
    <w:pPr>
      <w:ind w:firstLine="420"/>
    </w:pPr>
    <w:rPr>
      <w:szCs w:val="20"/>
    </w:rPr>
  </w:style>
  <w:style w:type="paragraph" w:customStyle="1" w:styleId="3e">
    <w:name w:val="纯文本3"/>
    <w:basedOn w:val="a0"/>
    <w:qFormat/>
    <w:rPr>
      <w:rFonts w:ascii="宋体" w:hAnsi="Courier New"/>
      <w:szCs w:val="20"/>
    </w:rPr>
  </w:style>
  <w:style w:type="paragraph" w:customStyle="1" w:styleId="CharCharCharCharCharCharCharCharCharCharCharCharCharCharCharChar">
    <w:name w:val="Char Char Char Char Char Char Char Char Char Char Char Char Char Char Char Char"/>
    <w:basedOn w:val="a0"/>
    <w:qFormat/>
    <w:pPr>
      <w:snapToGrid w:val="0"/>
      <w:spacing w:line="360" w:lineRule="auto"/>
      <w:ind w:firstLineChars="200" w:firstLine="200"/>
    </w:pPr>
  </w:style>
  <w:style w:type="paragraph" w:customStyle="1" w:styleId="57">
    <w:name w:val="样式5"/>
    <w:basedOn w:val="a0"/>
    <w:qFormat/>
    <w:pPr>
      <w:adjustRightInd w:val="0"/>
      <w:snapToGrid w:val="0"/>
      <w:spacing w:line="520" w:lineRule="exact"/>
      <w:ind w:firstLineChars="200" w:firstLine="480"/>
    </w:pPr>
    <w:rPr>
      <w:rFonts w:ascii="仿宋_GB2312" w:eastAsia="仿宋_GB2312"/>
      <w:sz w:val="24"/>
      <w:szCs w:val="20"/>
    </w:rPr>
  </w:style>
  <w:style w:type="paragraph" w:customStyle="1" w:styleId="afffffff3">
    <w:name w:val="文"/>
    <w:basedOn w:val="aff"/>
    <w:qFormat/>
    <w:pPr>
      <w:spacing w:line="360" w:lineRule="auto"/>
      <w:ind w:firstLineChars="200" w:firstLine="480"/>
    </w:pPr>
    <w:rPr>
      <w:rFonts w:ascii="黑体" w:eastAsia="黑体" w:hAnsi="Times New Roman" w:hint="eastAsia"/>
      <w:bCs/>
      <w:sz w:val="24"/>
    </w:rPr>
  </w:style>
  <w:style w:type="paragraph" w:customStyle="1" w:styleId="211">
    <w:name w:val="正文21"/>
    <w:basedOn w:val="a0"/>
    <w:qFormat/>
    <w:pPr>
      <w:spacing w:before="156" w:line="360" w:lineRule="auto"/>
      <w:ind w:firstLineChars="200" w:firstLine="510"/>
    </w:pPr>
    <w:rPr>
      <w:rFonts w:eastAsia="仿宋_GB2312"/>
      <w:sz w:val="24"/>
    </w:rPr>
  </w:style>
  <w:style w:type="paragraph" w:customStyle="1" w:styleId="afffffff4">
    <w:name w:val="表"/>
    <w:basedOn w:val="a0"/>
    <w:qFormat/>
    <w:pPr>
      <w:adjustRightInd w:val="0"/>
      <w:snapToGrid w:val="0"/>
    </w:pPr>
    <w:rPr>
      <w:color w:val="000000"/>
      <w:kern w:val="0"/>
      <w:szCs w:val="21"/>
    </w:rPr>
  </w:style>
  <w:style w:type="paragraph" w:customStyle="1" w:styleId="Char110">
    <w:name w:val="Char11"/>
    <w:basedOn w:val="a0"/>
    <w:qFormat/>
    <w:pPr>
      <w:widowControl/>
      <w:spacing w:after="160" w:line="240" w:lineRule="exact"/>
      <w:jc w:val="left"/>
    </w:pPr>
    <w:rPr>
      <w:rFonts w:ascii="Verdana" w:hAnsi="Verdana"/>
      <w:kern w:val="0"/>
      <w:sz w:val="20"/>
      <w:szCs w:val="20"/>
      <w:lang w:eastAsia="en-US"/>
    </w:rPr>
  </w:style>
  <w:style w:type="character" w:customStyle="1" w:styleId="font11">
    <w:name w:val="font11"/>
    <w:qFormat/>
    <w:rPr>
      <w:rFonts w:ascii="宋体" w:eastAsia="宋体" w:hAnsi="宋体" w:cs="宋体" w:hint="eastAsia"/>
      <w:color w:val="000000"/>
      <w:sz w:val="20"/>
      <w:szCs w:val="20"/>
      <w:u w:val="none"/>
    </w:rPr>
  </w:style>
  <w:style w:type="paragraph" w:customStyle="1" w:styleId="afffffff5">
    <w:name w:val="标书正文"/>
    <w:basedOn w:val="a0"/>
    <w:link w:val="Char7"/>
    <w:qFormat/>
    <w:pPr>
      <w:widowControl/>
      <w:spacing w:after="120" w:line="360" w:lineRule="atLeast"/>
      <w:ind w:firstLineChars="200" w:firstLine="440"/>
      <w:jc w:val="left"/>
    </w:pPr>
    <w:rPr>
      <w:rFonts w:cs="宋体"/>
      <w:kern w:val="0"/>
      <w:sz w:val="22"/>
      <w:szCs w:val="20"/>
      <w:lang w:eastAsia="en-US" w:bidi="en-US"/>
    </w:rPr>
  </w:style>
  <w:style w:type="character" w:customStyle="1" w:styleId="Char7">
    <w:name w:val="标书正文 Char"/>
    <w:link w:val="afffffff5"/>
    <w:qFormat/>
    <w:rPr>
      <w:rFonts w:ascii="Calibri" w:eastAsia="宋体" w:hAnsi="Calibri" w:cs="宋体"/>
      <w:sz w:val="22"/>
      <w:lang w:eastAsia="en-US" w:bidi="en-US"/>
    </w:rPr>
  </w:style>
  <w:style w:type="paragraph" w:customStyle="1" w:styleId="W4">
    <w:name w:val="W4"/>
    <w:basedOn w:val="4"/>
    <w:link w:val="W4Char"/>
    <w:qFormat/>
    <w:pPr>
      <w:widowControl/>
      <w:tabs>
        <w:tab w:val="clear" w:pos="864"/>
      </w:tabs>
      <w:adjustRightInd/>
      <w:snapToGrid/>
      <w:spacing w:line="376" w:lineRule="auto"/>
      <w:ind w:left="0" w:firstLine="0"/>
      <w:jc w:val="left"/>
    </w:pPr>
    <w:rPr>
      <w:rFonts w:ascii="Arial" w:eastAsia="黑体" w:hAnsi="Arial"/>
      <w:bCs w:val="0"/>
      <w:snapToGrid/>
      <w:sz w:val="28"/>
      <w:szCs w:val="24"/>
      <w:lang w:val="fr-BE"/>
    </w:rPr>
  </w:style>
  <w:style w:type="character" w:customStyle="1" w:styleId="W4Char">
    <w:name w:val="W4 Char"/>
    <w:link w:val="W4"/>
    <w:qFormat/>
    <w:rPr>
      <w:rFonts w:ascii="Arial" w:eastAsia="黑体" w:hAnsi="Arial" w:cs="Times New Roman"/>
      <w:b/>
      <w:sz w:val="28"/>
      <w:szCs w:val="24"/>
      <w:lang w:val="fr-BE"/>
    </w:rPr>
  </w:style>
  <w:style w:type="character" w:customStyle="1" w:styleId="font151">
    <w:name w:val="font151"/>
    <w:qFormat/>
    <w:rPr>
      <w:rFonts w:ascii="Arial" w:eastAsia="宋体" w:hAnsi="Arial" w:cs="Arial" w:hint="default"/>
      <w:b/>
      <w:bCs/>
      <w:color w:val="000000"/>
      <w:sz w:val="22"/>
      <w:szCs w:val="22"/>
      <w:u w:val="none"/>
    </w:rPr>
  </w:style>
  <w:style w:type="paragraph" w:customStyle="1" w:styleId="-P">
    <w:name w:val="正文-P"/>
    <w:basedOn w:val="a0"/>
    <w:qFormat/>
    <w:pPr>
      <w:spacing w:line="360" w:lineRule="auto"/>
      <w:ind w:firstLineChars="200" w:firstLine="200"/>
    </w:pPr>
    <w:rPr>
      <w:sz w:val="24"/>
    </w:rPr>
  </w:style>
  <w:style w:type="paragraph" w:customStyle="1" w:styleId="2f5">
    <w:name w:val="样式 正文缩进 + 首行缩进:  2 字符"/>
    <w:basedOn w:val="a1"/>
    <w:qFormat/>
    <w:pPr>
      <w:spacing w:line="360" w:lineRule="auto"/>
      <w:ind w:firstLineChars="200" w:firstLine="560"/>
    </w:pPr>
    <w:rPr>
      <w:rFonts w:cs="宋体"/>
      <w:spacing w:val="20"/>
      <w:sz w:val="24"/>
    </w:rPr>
  </w:style>
  <w:style w:type="paragraph" w:customStyle="1" w:styleId="W3">
    <w:name w:val="W3"/>
    <w:basedOn w:val="3"/>
    <w:qFormat/>
    <w:pPr>
      <w:widowControl/>
      <w:spacing w:line="416" w:lineRule="auto"/>
      <w:ind w:rightChars="200" w:right="200"/>
      <w:jc w:val="left"/>
    </w:pPr>
    <w:rPr>
      <w:rFonts w:eastAsia="楷体_GB2312"/>
      <w:bCs/>
      <w:spacing w:val="20"/>
      <w:kern w:val="0"/>
      <w:sz w:val="28"/>
      <w:szCs w:val="32"/>
      <w:lang w:val="fr-BE"/>
    </w:rPr>
  </w:style>
  <w:style w:type="paragraph" w:customStyle="1" w:styleId="CM39">
    <w:name w:val="CM39"/>
    <w:qFormat/>
    <w:rPr>
      <w:rFonts w:ascii="Calibri" w:eastAsia="宋体" w:hAnsi="Calibri" w:cs="Times New Roman"/>
      <w:bCs/>
      <w:kern w:val="2"/>
      <w:sz w:val="24"/>
    </w:rPr>
  </w:style>
  <w:style w:type="paragraph" w:customStyle="1" w:styleId="CM11">
    <w:name w:val="CM11"/>
    <w:qFormat/>
    <w:pPr>
      <w:spacing w:line="468" w:lineRule="atLeast"/>
    </w:pPr>
    <w:rPr>
      <w:rFonts w:ascii="Calibri" w:eastAsia="宋体" w:hAnsi="Calibri" w:cs="Times New Roman"/>
      <w:bCs/>
      <w:kern w:val="2"/>
      <w:sz w:val="24"/>
    </w:rPr>
  </w:style>
  <w:style w:type="paragraph" w:customStyle="1" w:styleId="2f6">
    <w:name w:val="编号2"/>
    <w:basedOn w:val="a0"/>
    <w:qFormat/>
    <w:pPr>
      <w:spacing w:beforeLines="50" w:afterLines="50" w:line="360" w:lineRule="auto"/>
    </w:pPr>
    <w:rPr>
      <w:rFonts w:ascii="宋体" w:hAnsi="宋体"/>
      <w:b/>
      <w:bCs/>
      <w:sz w:val="24"/>
    </w:rPr>
  </w:style>
  <w:style w:type="character" w:customStyle="1" w:styleId="1f9">
    <w:name w:val="不明显强调1"/>
    <w:basedOn w:val="a2"/>
    <w:uiPriority w:val="19"/>
    <w:qFormat/>
    <w:rPr>
      <w:i/>
      <w:iCs/>
      <w:color w:val="7F7F7F" w:themeColor="text1" w:themeTint="80"/>
    </w:rPr>
  </w:style>
  <w:style w:type="paragraph" w:customStyle="1" w:styleId="TOC2">
    <w:name w:val="TOC 标题2"/>
    <w:basedOn w:val="1"/>
    <w:next w:val="a0"/>
    <w:uiPriority w:val="39"/>
    <w:semiHidden/>
    <w:unhideWhenUsed/>
    <w:qFormat/>
    <w:pPr>
      <w:widowControl/>
      <w:autoSpaceDE/>
      <w:autoSpaceDN/>
      <w:adjustRightInd/>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table" w:customStyle="1" w:styleId="TableNormal">
    <w:name w:val="Table Normal"/>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0"/>
    <w:uiPriority w:val="1"/>
    <w:qFormat/>
    <w:pPr>
      <w:jc w:val="left"/>
    </w:pPr>
    <w:rPr>
      <w:rFonts w:asciiTheme="minorHAnsi" w:eastAsiaTheme="minorEastAsia" w:hAnsiTheme="minorHAnsi" w:cstheme="minorBidi"/>
      <w:kern w:val="0"/>
      <w:sz w:val="22"/>
      <w:szCs w:val="22"/>
      <w:lang w:eastAsia="en-US"/>
    </w:rPr>
  </w:style>
  <w:style w:type="character" w:customStyle="1" w:styleId="2f7">
    <w:name w:val="未处理的提及2"/>
    <w:basedOn w:val="a2"/>
    <w:uiPriority w:val="99"/>
    <w:semiHidden/>
    <w:unhideWhenUsed/>
    <w:qFormat/>
    <w:rPr>
      <w:color w:val="605E5C"/>
      <w:shd w:val="clear" w:color="auto" w:fill="E1DFDD"/>
    </w:rPr>
  </w:style>
  <w:style w:type="character" w:customStyle="1" w:styleId="3f">
    <w:name w:val="未处理的提及3"/>
    <w:basedOn w:val="a2"/>
    <w:uiPriority w:val="99"/>
    <w:semiHidden/>
    <w:unhideWhenUsed/>
    <w:qFormat/>
    <w:rPr>
      <w:color w:val="605E5C"/>
      <w:shd w:val="clear" w:color="auto" w:fill="E1DFDD"/>
    </w:rPr>
  </w:style>
  <w:style w:type="character" w:customStyle="1" w:styleId="1fa">
    <w:name w:val="批注文字 字符1"/>
    <w:basedOn w:val="a2"/>
    <w:qFormat/>
    <w:rPr>
      <w:kern w:val="2"/>
      <w:sz w:val="21"/>
    </w:rPr>
  </w:style>
  <w:style w:type="character" w:customStyle="1" w:styleId="47">
    <w:name w:val="未处理的提及4"/>
    <w:basedOn w:val="a2"/>
    <w:uiPriority w:val="99"/>
    <w:semiHidden/>
    <w:unhideWhenUsed/>
    <w:qFormat/>
    <w:rPr>
      <w:color w:val="605E5C"/>
      <w:shd w:val="clear" w:color="auto" w:fill="E1DFDD"/>
    </w:rPr>
  </w:style>
  <w:style w:type="paragraph" w:customStyle="1" w:styleId="NoSpacing1">
    <w:name w:val="No Spacing1"/>
    <w:uiPriority w:val="99"/>
    <w:qFormat/>
    <w:pPr>
      <w:widowControl w:val="0"/>
      <w:jc w:val="both"/>
    </w:pPr>
    <w:rPr>
      <w:rFonts w:ascii="Times New Roman" w:eastAsia="宋体" w:hAnsi="Times New Roman" w:cs="Times New Roman"/>
      <w:kern w:val="2"/>
      <w:sz w:val="21"/>
      <w:szCs w:val="21"/>
    </w:rPr>
  </w:style>
  <w:style w:type="character" w:customStyle="1" w:styleId="so-ask-best">
    <w:name w:val="so-ask-best"/>
    <w:basedOn w:val="a2"/>
    <w:qFormat/>
  </w:style>
  <w:style w:type="character" w:customStyle="1" w:styleId="NormalCharacter">
    <w:name w:val="NormalCharacter"/>
    <w:qFormat/>
    <w:rPr>
      <w:rFonts w:ascii="Calibri" w:eastAsia="宋体" w:hAnsi="Calibri" w:cs="Times New Roman"/>
      <w:sz w:val="21"/>
      <w:szCs w:val="21"/>
      <w:lang w:val="en-US" w:eastAsia="zh-CN" w:bidi="ar-SA"/>
    </w:rPr>
  </w:style>
  <w:style w:type="character" w:customStyle="1" w:styleId="58">
    <w:name w:val="未处理的提及5"/>
    <w:basedOn w:val="a2"/>
    <w:uiPriority w:val="99"/>
    <w:semiHidden/>
    <w:unhideWhenUsed/>
    <w:qFormat/>
    <w:rPr>
      <w:color w:val="605E5C"/>
      <w:shd w:val="clear" w:color="auto" w:fill="E1DFDD"/>
    </w:rPr>
  </w:style>
  <w:style w:type="character" w:customStyle="1" w:styleId="Char8">
    <w:name w:val="页眉 Char"/>
    <w:uiPriority w:val="99"/>
    <w:qFormat/>
    <w:rPr>
      <w:kern w:val="2"/>
      <w:sz w:val="18"/>
      <w:szCs w:val="18"/>
    </w:rPr>
  </w:style>
  <w:style w:type="character" w:customStyle="1" w:styleId="63">
    <w:name w:val="未处理的提及6"/>
    <w:basedOn w:val="a2"/>
    <w:uiPriority w:val="99"/>
    <w:semiHidden/>
    <w:unhideWhenUsed/>
    <w:qFormat/>
    <w:rPr>
      <w:color w:val="605E5C"/>
      <w:shd w:val="clear" w:color="auto" w:fill="E1DFDD"/>
    </w:rPr>
  </w:style>
  <w:style w:type="paragraph" w:customStyle="1" w:styleId="msolistparagraph0">
    <w:name w:val="msolistparagraph"/>
    <w:basedOn w:val="a0"/>
    <w:qFormat/>
    <w:pPr>
      <w:ind w:firstLineChars="200" w:firstLine="420"/>
    </w:pPr>
    <w:rPr>
      <w:szCs w:val="22"/>
    </w:rPr>
  </w:style>
  <w:style w:type="paragraph" w:customStyle="1" w:styleId="afffffff6">
    <w:name w:val="模板正文"/>
    <w:basedOn w:val="a0"/>
    <w:qFormat/>
    <w:pPr>
      <w:wordWrap w:val="0"/>
      <w:spacing w:before="120"/>
      <w:ind w:firstLineChars="200" w:firstLine="560"/>
    </w:pPr>
    <w:rPr>
      <w:rFonts w:eastAsia="微软雅黑"/>
      <w:kern w:val="0"/>
      <w:sz w:val="20"/>
      <w:szCs w:val="21"/>
      <w:lang w:val="zh-CN"/>
    </w:rPr>
  </w:style>
  <w:style w:type="character" w:customStyle="1" w:styleId="name2">
    <w:name w:val="name2"/>
    <w:basedOn w:val="a2"/>
    <w:qFormat/>
  </w:style>
  <w:style w:type="character" w:customStyle="1" w:styleId="font41">
    <w:name w:val="font41"/>
    <w:basedOn w:val="a2"/>
    <w:qFormat/>
    <w:rPr>
      <w:rFonts w:ascii="宋体" w:eastAsia="宋体" w:hAnsi="宋体" w:cs="宋体" w:hint="eastAsia"/>
      <w:color w:val="000000"/>
      <w:sz w:val="22"/>
      <w:szCs w:val="22"/>
      <w:u w:val="none"/>
    </w:rPr>
  </w:style>
  <w:style w:type="character" w:customStyle="1" w:styleId="Other1">
    <w:name w:val="Other|1_"/>
    <w:link w:val="Other10"/>
    <w:qFormat/>
    <w:rPr>
      <w:rFonts w:ascii="宋体" w:hAnsi="宋体" w:cs="宋体"/>
      <w:sz w:val="19"/>
      <w:szCs w:val="19"/>
      <w:lang w:val="zh-TW" w:eastAsia="zh-TW" w:bidi="zh-TW"/>
    </w:rPr>
  </w:style>
  <w:style w:type="paragraph" w:customStyle="1" w:styleId="Other10">
    <w:name w:val="Other|1"/>
    <w:basedOn w:val="a0"/>
    <w:link w:val="Other1"/>
    <w:qFormat/>
    <w:pPr>
      <w:spacing w:after="110"/>
      <w:jc w:val="left"/>
    </w:pPr>
    <w:rPr>
      <w:rFonts w:ascii="宋体" w:eastAsiaTheme="minorEastAsia" w:hAnsi="宋体" w:cs="宋体"/>
      <w:kern w:val="0"/>
      <w:sz w:val="19"/>
      <w:szCs w:val="19"/>
      <w:lang w:val="zh-TW" w:eastAsia="zh-TW" w:bidi="zh-TW"/>
    </w:rPr>
  </w:style>
  <w:style w:type="character" w:customStyle="1" w:styleId="UnresolvedMention">
    <w:name w:val="Unresolved Mention"/>
    <w:basedOn w:val="a2"/>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117221392@qq.com"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827A0A-7138-4064-B4E9-CD556E563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7571</Words>
  <Characters>43160</Characters>
  <Application>Microsoft Office Word</Application>
  <DocSecurity>0</DocSecurity>
  <Lines>359</Lines>
  <Paragraphs>101</Paragraphs>
  <ScaleCrop>false</ScaleCrop>
  <Company/>
  <LinksUpToDate>false</LinksUpToDate>
  <CharactersWithSpaces>50630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dc:creator>
  <cp:lastModifiedBy>pazu</cp:lastModifiedBy>
  <cp:revision>10</cp:revision>
  <cp:lastPrinted>2021-07-30T08:33:00Z</cp:lastPrinted>
  <dcterms:created xsi:type="dcterms:W3CDTF">2021-07-27T11:44:00Z</dcterms:created>
  <dcterms:modified xsi:type="dcterms:W3CDTF">2021-08-03T12:18:00Z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E3DE549AD465428B8B0FBCA73C310EAA</vt:lpwstr>
  </property>
</Properties>
</file>